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31D48" w14:textId="77777777" w:rsidR="00B05D5D" w:rsidRDefault="00BB659C">
      <w:pPr>
        <w:pStyle w:val="Heading1"/>
        <w:spacing w:line="298" w:lineRule="exact"/>
        <w:ind w:left="155"/>
      </w:pPr>
      <w:bookmarkStart w:id="0" w:name="_Hlk139822292"/>
      <w:bookmarkEnd w:id="0"/>
      <w:r>
        <w:rPr>
          <w:color w:val="BF0000"/>
        </w:rPr>
        <w:t>————————————————————————————————————</w:t>
      </w:r>
    </w:p>
    <w:p w14:paraId="42D740B4" w14:textId="77777777" w:rsidR="00B05D5D" w:rsidRDefault="00B05D5D">
      <w:pPr>
        <w:pStyle w:val="BodyText"/>
        <w:rPr>
          <w:sz w:val="28"/>
        </w:rPr>
      </w:pPr>
    </w:p>
    <w:p w14:paraId="56DA024B" w14:textId="329EE3E1" w:rsidR="00B05D5D" w:rsidRDefault="00FE25C9">
      <w:pPr>
        <w:pStyle w:val="Title"/>
      </w:pPr>
      <w:r w:rsidRPr="00FE25C9">
        <w:rPr>
          <w:color w:val="CC0000"/>
        </w:rPr>
        <w:t xml:space="preserve">Performance Evaluation a High gain 16dB Square 4x4 Array design </w:t>
      </w:r>
      <w:r w:rsidR="005D7C8E" w:rsidRPr="00FE25C9">
        <w:rPr>
          <w:color w:val="CC0000"/>
        </w:rPr>
        <w:t xml:space="preserve">Microstrip Antenna </w:t>
      </w:r>
      <w:r w:rsidRPr="00FE25C9">
        <w:rPr>
          <w:color w:val="CC0000"/>
        </w:rPr>
        <w:t>for Communication System</w:t>
      </w:r>
    </w:p>
    <w:p w14:paraId="0496ED56" w14:textId="26B7D22D" w:rsidR="00B05D5D" w:rsidRDefault="00C06D5C">
      <w:pPr>
        <w:spacing w:before="221" w:line="244" w:lineRule="auto"/>
        <w:ind w:left="580" w:right="533"/>
        <w:jc w:val="both"/>
        <w:rPr>
          <w:rFonts w:ascii="Arial MT"/>
          <w:sz w:val="15"/>
        </w:rPr>
      </w:pPr>
      <w:r w:rsidRPr="00C06D5C">
        <w:rPr>
          <w:rFonts w:ascii="Arial MT"/>
        </w:rPr>
        <w:t>Irfan Mujahidin</w:t>
      </w:r>
      <w:r w:rsidR="00BB659C">
        <w:rPr>
          <w:rFonts w:ascii="Arial MT"/>
          <w:position w:val="6"/>
          <w:sz w:val="15"/>
        </w:rPr>
        <w:t>1</w:t>
      </w:r>
    </w:p>
    <w:p w14:paraId="1BB7E5EE" w14:textId="77452271" w:rsidR="00B05D5D" w:rsidRDefault="00BB659C" w:rsidP="00C06D5C">
      <w:pPr>
        <w:spacing w:before="77"/>
        <w:ind w:left="575"/>
        <w:jc w:val="both"/>
        <w:rPr>
          <w:rFonts w:ascii="Arial"/>
          <w:i/>
          <w:sz w:val="13"/>
        </w:rPr>
      </w:pPr>
      <w:r>
        <w:rPr>
          <w:rFonts w:ascii="Arial"/>
          <w:i/>
          <w:sz w:val="13"/>
          <w:vertAlign w:val="superscript"/>
        </w:rPr>
        <w:t>1,2)</w:t>
      </w:r>
      <w:r>
        <w:rPr>
          <w:rFonts w:ascii="Arial"/>
          <w:i/>
          <w:spacing w:val="9"/>
          <w:sz w:val="13"/>
        </w:rPr>
        <w:t xml:space="preserve"> </w:t>
      </w:r>
      <w:r>
        <w:rPr>
          <w:rFonts w:ascii="Arial"/>
          <w:i/>
          <w:sz w:val="13"/>
        </w:rPr>
        <w:t>Telecommunication</w:t>
      </w:r>
      <w:r>
        <w:rPr>
          <w:rFonts w:ascii="Arial"/>
          <w:i/>
          <w:spacing w:val="7"/>
          <w:sz w:val="13"/>
        </w:rPr>
        <w:t xml:space="preserve"> </w:t>
      </w:r>
      <w:r>
        <w:rPr>
          <w:rFonts w:ascii="Arial"/>
          <w:i/>
          <w:sz w:val="13"/>
        </w:rPr>
        <w:t>Engineering</w:t>
      </w:r>
      <w:r>
        <w:rPr>
          <w:rFonts w:ascii="Arial"/>
          <w:i/>
          <w:spacing w:val="8"/>
          <w:sz w:val="13"/>
        </w:rPr>
        <w:t xml:space="preserve"> </w:t>
      </w:r>
      <w:r w:rsidR="00C06D5C" w:rsidRPr="00C06D5C">
        <w:rPr>
          <w:rFonts w:ascii="Arial"/>
          <w:i/>
          <w:sz w:val="13"/>
        </w:rPr>
        <w:t>Electrical Engineering Department, Politeknik Negeri Semarang</w:t>
      </w:r>
    </w:p>
    <w:p w14:paraId="78FC9D78" w14:textId="77777777" w:rsidR="00B05D5D" w:rsidRDefault="00B05D5D">
      <w:pPr>
        <w:pStyle w:val="BodyText"/>
        <w:rPr>
          <w:rFonts w:ascii="Arial"/>
          <w:i/>
          <w:sz w:val="16"/>
        </w:rPr>
      </w:pPr>
    </w:p>
    <w:p w14:paraId="0E3205C6" w14:textId="77777777" w:rsidR="00B05D5D" w:rsidRDefault="00B05D5D">
      <w:pPr>
        <w:pStyle w:val="BodyText"/>
        <w:rPr>
          <w:rFonts w:ascii="Arial"/>
          <w:i/>
          <w:sz w:val="16"/>
        </w:rPr>
      </w:pPr>
    </w:p>
    <w:p w14:paraId="3014361A" w14:textId="77777777" w:rsidR="00B05D5D" w:rsidRDefault="00B05D5D">
      <w:pPr>
        <w:pStyle w:val="BodyText"/>
        <w:rPr>
          <w:rFonts w:ascii="Arial"/>
          <w:i/>
          <w:sz w:val="16"/>
        </w:rPr>
      </w:pPr>
    </w:p>
    <w:p w14:paraId="126C4DA1" w14:textId="54FC0DB5" w:rsidR="00B05D5D" w:rsidRDefault="00BB659C">
      <w:pPr>
        <w:spacing w:before="106" w:line="273" w:lineRule="auto"/>
        <w:ind w:left="575" w:right="526"/>
        <w:jc w:val="both"/>
        <w:rPr>
          <w:rFonts w:ascii="Arial MT" w:hAnsi="Arial MT"/>
          <w:sz w:val="17"/>
        </w:rPr>
      </w:pPr>
      <w:r>
        <w:rPr>
          <w:rFonts w:ascii="Arial MT" w:hAnsi="Arial MT"/>
          <w:color w:val="BF0000"/>
          <w:sz w:val="17"/>
        </w:rPr>
        <w:t>Abstract—</w:t>
      </w:r>
      <w:r>
        <w:rPr>
          <w:rFonts w:ascii="Arial MT" w:hAnsi="Arial MT"/>
          <w:color w:val="BF0000"/>
          <w:spacing w:val="-2"/>
          <w:sz w:val="17"/>
        </w:rPr>
        <w:t xml:space="preserve"> </w:t>
      </w:r>
      <w:r w:rsidR="00FE25C9" w:rsidRPr="00FE25C9">
        <w:rPr>
          <w:rFonts w:ascii="Arial MT" w:hAnsi="Arial MT"/>
          <w:sz w:val="17"/>
        </w:rPr>
        <w:t>The increased gain in the antenna of the directional radiation pattern microstrip design using the 4x4 element array method was proposed in this study. The proposed antenna is designed to work in the frequency range of 11300 – 11650 MHz for wearable communication systems using microwave radio transmission channels. To increase gain, the proposed antenna in optimization uses an array with 4x4 elements. From the results of the design structure, a return loss value of -35.61 dB and a VSWR of 1.1227 was obtained. The resulting bandwidth of a 4x4 element array antenna is 250. the impedance of 50.77 + h 2.88 Ω at a working frequency of 11.5GHz. The gain of the 4x4 element array antenna is 16.25 dB at a working frequency of 11500 MHz and its maximum gain is 16.5 dB at a working frequency of 11700 MHz. Optimization with the 4x4 element array method managed to increase Gain up to 65.76% compared to the 2x2 element array design. The proposed antenna is suitable as a candidate for use in microwave radio communication systems, IoT, and Wearable antennas.</w:t>
      </w:r>
    </w:p>
    <w:p w14:paraId="5FEAC638" w14:textId="77777777" w:rsidR="00B05D5D" w:rsidRDefault="00B05D5D">
      <w:pPr>
        <w:pStyle w:val="BodyText"/>
        <w:spacing w:before="10"/>
        <w:rPr>
          <w:rFonts w:ascii="Arial MT"/>
          <w:sz w:val="19"/>
        </w:rPr>
      </w:pPr>
    </w:p>
    <w:p w14:paraId="4CC33D0B" w14:textId="4DEAEC27" w:rsidR="00B05D5D" w:rsidRDefault="00BB659C">
      <w:pPr>
        <w:ind w:left="575"/>
        <w:jc w:val="both"/>
        <w:rPr>
          <w:rFonts w:ascii="Arial MT" w:hAnsi="Arial MT"/>
          <w:sz w:val="15"/>
        </w:rPr>
      </w:pPr>
      <w:r>
        <w:rPr>
          <w:rFonts w:ascii="Arial MT" w:hAnsi="Arial MT"/>
          <w:color w:val="CC0000"/>
          <w:sz w:val="15"/>
        </w:rPr>
        <w:t>Keywords—</w:t>
      </w:r>
      <w:r>
        <w:rPr>
          <w:rFonts w:ascii="Arial MT" w:hAnsi="Arial MT"/>
          <w:color w:val="CC0000"/>
          <w:spacing w:val="-1"/>
          <w:sz w:val="15"/>
        </w:rPr>
        <w:t xml:space="preserve"> </w:t>
      </w:r>
      <w:r w:rsidR="00FE25C9" w:rsidRPr="00FE25C9">
        <w:rPr>
          <w:rFonts w:ascii="Arial MT" w:hAnsi="Arial MT"/>
          <w:sz w:val="15"/>
        </w:rPr>
        <w:t>High gain</w:t>
      </w:r>
      <w:r>
        <w:rPr>
          <w:rFonts w:ascii="Arial MT" w:hAnsi="Arial MT"/>
          <w:sz w:val="15"/>
        </w:rPr>
        <w:t>,</w:t>
      </w:r>
      <w:r>
        <w:rPr>
          <w:rFonts w:ascii="Arial MT" w:hAnsi="Arial MT"/>
          <w:spacing w:val="-3"/>
          <w:sz w:val="15"/>
        </w:rPr>
        <w:t xml:space="preserve"> </w:t>
      </w:r>
      <w:r w:rsidR="00FE25C9" w:rsidRPr="00FE25C9">
        <w:rPr>
          <w:rFonts w:ascii="Arial MT" w:hAnsi="Arial MT"/>
          <w:sz w:val="15"/>
        </w:rPr>
        <w:t>Array design</w:t>
      </w:r>
      <w:r>
        <w:rPr>
          <w:rFonts w:ascii="Arial MT" w:hAnsi="Arial MT"/>
          <w:sz w:val="15"/>
        </w:rPr>
        <w:t xml:space="preserve">, </w:t>
      </w:r>
      <w:r w:rsidR="00FE25C9" w:rsidRPr="00FE25C9">
        <w:rPr>
          <w:rFonts w:ascii="Arial MT" w:hAnsi="Arial MT"/>
          <w:sz w:val="15"/>
        </w:rPr>
        <w:t>Microstrip</w:t>
      </w:r>
      <w:r>
        <w:rPr>
          <w:rFonts w:ascii="Arial MT" w:hAnsi="Arial MT"/>
          <w:sz w:val="15"/>
        </w:rPr>
        <w:t xml:space="preserve">, </w:t>
      </w:r>
      <w:r w:rsidR="00FE25C9">
        <w:rPr>
          <w:rFonts w:ascii="Arial MT" w:hAnsi="Arial MT"/>
          <w:sz w:val="15"/>
        </w:rPr>
        <w:t>Antenna</w:t>
      </w:r>
    </w:p>
    <w:p w14:paraId="79099BA5" w14:textId="77777777" w:rsidR="00B05D5D" w:rsidRDefault="00B05D5D">
      <w:pPr>
        <w:pStyle w:val="BodyText"/>
        <w:spacing w:before="8"/>
        <w:rPr>
          <w:rFonts w:ascii="Arial MT"/>
          <w:sz w:val="28"/>
        </w:rPr>
      </w:pPr>
    </w:p>
    <w:p w14:paraId="00A5022E" w14:textId="77777777" w:rsidR="00B05D5D" w:rsidRDefault="00B05D5D">
      <w:pPr>
        <w:rPr>
          <w:rFonts w:ascii="Arial MT"/>
          <w:sz w:val="28"/>
        </w:rPr>
        <w:sectPr w:rsidR="00B05D5D">
          <w:headerReference w:type="default" r:id="rId8"/>
          <w:footerReference w:type="default" r:id="rId9"/>
          <w:type w:val="continuous"/>
          <w:pgSz w:w="12240" w:h="15840"/>
          <w:pgMar w:top="840" w:right="1240" w:bottom="1120" w:left="1220" w:header="646" w:footer="922" w:gutter="0"/>
          <w:pgNumType w:start="140"/>
          <w:cols w:space="720"/>
        </w:sectPr>
      </w:pPr>
    </w:p>
    <w:p w14:paraId="55514E4A" w14:textId="77777777" w:rsidR="00B05D5D" w:rsidRDefault="00BB659C">
      <w:pPr>
        <w:pStyle w:val="Heading2"/>
        <w:numPr>
          <w:ilvl w:val="0"/>
          <w:numId w:val="3"/>
        </w:numPr>
        <w:tabs>
          <w:tab w:val="left" w:pos="494"/>
        </w:tabs>
        <w:spacing w:before="106"/>
      </w:pPr>
      <w:r>
        <w:rPr>
          <w:w w:val="105"/>
        </w:rPr>
        <w:t>Introduction</w:t>
      </w:r>
    </w:p>
    <w:p w14:paraId="243C135A" w14:textId="093F76C8" w:rsidR="00FE25C9" w:rsidRPr="00AE6569" w:rsidRDefault="00FE25C9" w:rsidP="00FE25C9">
      <w:pPr>
        <w:pStyle w:val="BodyText"/>
        <w:ind w:firstLine="493"/>
        <w:jc w:val="both"/>
        <w:rPr>
          <w:lang w:val="en"/>
        </w:rPr>
      </w:pPr>
      <w:r w:rsidRPr="00AE6569">
        <w:rPr>
          <w:lang w:val="en"/>
        </w:rPr>
        <w:t xml:space="preserve">Microwave communication systems have been widely developed and used for satellite communication purposes </w:t>
      </w:r>
      <w:sdt>
        <w:sdtPr>
          <w:rPr>
            <w:color w:val="000000"/>
            <w:lang w:val="en"/>
          </w:rPr>
          <w:tag w:val="MENDELEY_CITATION_v3_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"/>
          <w:id w:val="152119520"/>
          <w:placeholder>
            <w:docPart w:val="C678302531ED4438B71F85DA9551E07A"/>
          </w:placeholder>
        </w:sdtPr>
        <w:sdtEndPr/>
        <w:sdtContent>
          <w:r w:rsidRPr="00AE6569">
            <w:rPr>
              <w:color w:val="000000"/>
              <w:lang w:val="en"/>
            </w:rPr>
            <w:t>[1]</w:t>
          </w:r>
        </w:sdtContent>
      </w:sdt>
      <w:r w:rsidRPr="00AE6569">
        <w:rPr>
          <w:lang w:val="en"/>
        </w:rPr>
        <w:t xml:space="preserve">. Based on the regulations set by </w:t>
      </w:r>
      <w:sdt>
        <w:sdtPr>
          <w:rPr>
            <w:color w:val="000000"/>
            <w:lang w:val="en"/>
          </w:rPr>
          <w:tag w:val="MENDELEY_CITATION_v3_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"/>
          <w:id w:val="1946722797"/>
          <w:placeholder>
            <w:docPart w:val="C678302531ED4438B71F85DA9551E07A"/>
          </w:placeholder>
        </w:sdtPr>
        <w:sdtEndPr/>
        <w:sdtContent>
          <w:r w:rsidRPr="00AE6569">
            <w:rPr>
              <w:color w:val="000000"/>
              <w:lang w:val="en"/>
            </w:rPr>
            <w:t>[2]</w:t>
          </w:r>
        </w:sdtContent>
      </w:sdt>
      <w:r w:rsidRPr="00AE6569">
        <w:rPr>
          <w:lang w:val="en"/>
        </w:rPr>
        <w:t xml:space="preserve"> the working frequency of the microwave radio communication system is 11 GHz with a working frequency range of 11300 – 11650 MHz. Microwave radio communication systems require antennas with high gain for communication between the transmitter and receiver radios to take place properly. The use of microstrip antennas for microwave radio communication systems has been exposed in several previous studies </w:t>
      </w:r>
      <w:sdt>
        <w:sdtPr>
          <w:rPr>
            <w:color w:val="000000"/>
            <w:lang w:val="en"/>
          </w:rPr>
          <w:tag w:val="MENDELEY_CITATION_v3_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"/>
          <w:id w:val="1518425892"/>
          <w:placeholder>
            <w:docPart w:val="C678302531ED4438B71F85DA9551E07A"/>
          </w:placeholder>
        </w:sdtPr>
        <w:sdtEndPr/>
        <w:sdtContent>
          <w:r w:rsidRPr="00AE6569">
            <w:rPr>
              <w:color w:val="000000"/>
              <w:lang w:val="en"/>
            </w:rPr>
            <w:t>[3], [4]</w:t>
          </w:r>
        </w:sdtContent>
      </w:sdt>
      <w:r w:rsidRPr="00AE6569">
        <w:rPr>
          <w:lang w:val="en"/>
        </w:rPr>
        <w:t xml:space="preserve">. The advantage of microstrip antennas is a compact and low-cost design, but microstrip antennas have several disadvantages including narrow bandwidth and low gain </w:t>
      </w:r>
      <w:sdt>
        <w:sdtPr>
          <w:rPr>
            <w:color w:val="000000"/>
            <w:lang w:val="en"/>
          </w:rPr>
          <w:tag w:val="MENDELEY_CITATION_v3_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"/>
          <w:id w:val="1232278086"/>
          <w:placeholder>
            <w:docPart w:val="C678302531ED4438B71F85DA9551E07A"/>
          </w:placeholder>
        </w:sdtPr>
        <w:sdtEndPr/>
        <w:sdtContent>
          <w:r w:rsidRPr="00AE6569">
            <w:rPr>
              <w:color w:val="000000"/>
              <w:lang w:val="en"/>
            </w:rPr>
            <w:t>[5]</w:t>
          </w:r>
        </w:sdtContent>
      </w:sdt>
      <w:r w:rsidRPr="00AE6569">
        <w:rPr>
          <w:lang w:val="en"/>
        </w:rPr>
        <w:t>. Based on previous research, increased gain from microstrip antennas can be obtained using several techniques</w:t>
      </w:r>
      <w:r w:rsidR="003C6911">
        <w:rPr>
          <w:lang w:val="en"/>
        </w:rPr>
        <w:t>,</w:t>
      </w:r>
      <w:r w:rsidRPr="00AE6569">
        <w:rPr>
          <w:lang w:val="en"/>
        </w:rPr>
        <w:t xml:space="preserve"> including parasitic </w:t>
      </w:r>
      <w:sdt>
        <w:sdtPr>
          <w:rPr>
            <w:color w:val="000000"/>
            <w:lang w:val="en"/>
          </w:rPr>
          <w:tag w:val="MENDELEY_CITATION_v3_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"/>
          <w:id w:val="1134285519"/>
          <w:placeholder>
            <w:docPart w:val="C678302531ED4438B71F85DA9551E07A"/>
          </w:placeholder>
        </w:sdtPr>
        <w:sdtEndPr/>
        <w:sdtContent>
          <w:r w:rsidRPr="00AE6569">
            <w:rPr>
              <w:color w:val="000000"/>
              <w:lang w:val="en"/>
            </w:rPr>
            <w:t>[6]</w:t>
          </w:r>
        </w:sdtContent>
      </w:sdt>
      <w:r w:rsidRPr="00AE6569">
        <w:rPr>
          <w:lang w:val="en"/>
        </w:rPr>
        <w:t xml:space="preserve">, arrays </w:t>
      </w:r>
      <w:sdt>
        <w:sdtPr>
          <w:rPr>
            <w:color w:val="000000"/>
            <w:lang w:val="en"/>
          </w:rPr>
          <w:tag w:val="MENDELEY_CITATION_v3_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"/>
          <w:id w:val="-906534250"/>
          <w:placeholder>
            <w:docPart w:val="C678302531ED4438B71F85DA9551E07A"/>
          </w:placeholder>
        </w:sdtPr>
        <w:sdtEndPr/>
        <w:sdtContent>
          <w:r w:rsidRPr="00AE6569">
            <w:rPr>
              <w:color w:val="000000"/>
              <w:lang w:val="en"/>
            </w:rPr>
            <w:t>[7]</w:t>
          </w:r>
        </w:sdtContent>
      </w:sdt>
      <w:r w:rsidRPr="00AE6569">
        <w:rPr>
          <w:lang w:val="en"/>
        </w:rPr>
        <w:t xml:space="preserve"> and slot additions </w:t>
      </w:r>
      <w:sdt>
        <w:sdtPr>
          <w:rPr>
            <w:color w:val="000000"/>
            <w:lang w:val="en"/>
          </w:rPr>
          <w:tag w:val="MENDELEY_CITATION_v3_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"/>
          <w:id w:val="1619254349"/>
          <w:placeholder>
            <w:docPart w:val="C678302531ED4438B71F85DA9551E07A"/>
          </w:placeholder>
        </w:sdtPr>
        <w:sdtEndPr/>
        <w:sdtContent>
          <w:r w:rsidRPr="00AE6569">
            <w:rPr>
              <w:color w:val="000000"/>
              <w:lang w:val="en"/>
            </w:rPr>
            <w:t>[8]</w:t>
          </w:r>
        </w:sdtContent>
      </w:sdt>
      <w:r w:rsidRPr="00AE6569">
        <w:rPr>
          <w:lang w:val="en"/>
        </w:rPr>
        <w:t xml:space="preserve">. </w:t>
      </w:r>
    </w:p>
    <w:p w14:paraId="04B282C3" w14:textId="62BC9CB6" w:rsidR="00FE25C9" w:rsidRPr="00AE6569" w:rsidRDefault="00FE25C9" w:rsidP="00FE25C9">
      <w:pPr>
        <w:pStyle w:val="BodyText"/>
        <w:ind w:firstLine="493"/>
        <w:jc w:val="both"/>
      </w:pPr>
      <w:r w:rsidRPr="00AE6569">
        <w:rPr>
          <w:lang w:val="en"/>
        </w:rPr>
        <w:t xml:space="preserve">Previous research conducted by </w:t>
      </w:r>
      <w:sdt>
        <w:sdtPr>
          <w:rPr>
            <w:color w:val="000000"/>
            <w:lang w:val="en"/>
          </w:rPr>
          <w:tag w:val="MENDELEY_CITATION_v3_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"/>
          <w:id w:val="-752355823"/>
          <w:placeholder>
            <w:docPart w:val="C678302531ED4438B71F85DA9551E07A"/>
          </w:placeholder>
        </w:sdtPr>
        <w:sdtEndPr/>
        <w:sdtContent>
          <w:r w:rsidRPr="00AE6569">
            <w:rPr>
              <w:color w:val="000000"/>
              <w:lang w:val="en"/>
            </w:rPr>
            <w:t>[9] [10]</w:t>
          </w:r>
        </w:sdtContent>
      </w:sdt>
      <w:r w:rsidRPr="00AE6569">
        <w:rPr>
          <w:lang w:val="en"/>
        </w:rPr>
        <w:t xml:space="preserve"> proposed the design of a truncated corner microstrip antenna with a 1x2 array of elements that produces a gain of 8.12 dB at a frequency of 11300 MHz. Furthermore, the research proposed by </w:t>
      </w:r>
      <w:sdt>
        <w:sdtPr>
          <w:rPr>
            <w:color w:val="000000"/>
            <w:lang w:val="en"/>
          </w:rPr>
          <w:tag w:val="MENDELEY_CITATION_v3_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"/>
          <w:id w:val="-665476905"/>
          <w:placeholder>
            <w:docPart w:val="C678302531ED4438B71F85DA9551E07A"/>
          </w:placeholder>
        </w:sdtPr>
        <w:sdtEndPr/>
        <w:sdtContent>
          <w:r w:rsidRPr="00AE6569">
            <w:rPr>
              <w:color w:val="000000"/>
              <w:lang w:val="en"/>
            </w:rPr>
            <w:t>[9]</w:t>
          </w:r>
        </w:sdtContent>
      </w:sdt>
      <w:r w:rsidRPr="00AE6569">
        <w:rPr>
          <w:lang w:val="en"/>
        </w:rPr>
        <w:t xml:space="preserve"> has successfully designed the optimization of circular polarization microstrip antennas using arrays of 4x4 elements with a gain of 16.25 dB at a frequency of 11500 MHz. However, the gains resulting from previous research are not optimal so optimization needs to be done. In general, antennas used for microwave radio communication use a parabolic antenna type with a gain in the range of 15-30 dBi with a beam width of 5°-15° </w:t>
      </w:r>
      <w:sdt>
        <w:sdtPr>
          <w:rPr>
            <w:color w:val="000000"/>
            <w:lang w:val="en"/>
          </w:rPr>
          <w:tag w:val="MENDELEY_CITATION_v3_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"/>
          <w:id w:val="-702318781"/>
          <w:placeholder>
            <w:docPart w:val="C678302531ED4438B71F85DA9551E07A"/>
          </w:placeholder>
        </w:sdtPr>
        <w:sdtEndPr/>
        <w:sdtContent>
          <w:r w:rsidRPr="00AE6569">
            <w:rPr>
              <w:color w:val="000000"/>
              <w:lang w:val="en"/>
            </w:rPr>
            <w:t>[11]</w:t>
          </w:r>
        </w:sdtContent>
      </w:sdt>
      <w:sdt>
        <w:sdtPr>
          <w:rPr>
            <w:color w:val="000000"/>
            <w:lang w:val="en"/>
          </w:rPr>
          <w:tag w:val="MENDELEY_CITATION_v3_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"/>
          <w:id w:val="-1650967606"/>
          <w:placeholder>
            <w:docPart w:val="C678302531ED4438B71F85DA9551E07A"/>
          </w:placeholder>
        </w:sdtPr>
        <w:sdtEndPr/>
        <w:sdtContent>
          <w:r w:rsidRPr="00AE6569">
            <w:rPr>
              <w:color w:val="000000"/>
              <w:lang w:val="en"/>
            </w:rPr>
            <w:t>[12]</w:t>
          </w:r>
        </w:sdtContent>
      </w:sdt>
      <w:r w:rsidRPr="00AE6569">
        <w:rPr>
          <w:lang w:val="en"/>
        </w:rPr>
        <w:t xml:space="preserve">. This study proposes optimization from previous studies by optimizing microstrip antennas using a 4x4 array of elements. The purpose of increasing the number of elements is to produce a gain that is following the standard needs of the microwave communication system. The advantage of the proposed antenna is that it has a compact design and affordable manufacturing costs when compared to parabolic antennas commonly used for microwave radio communication. </w:t>
      </w:r>
    </w:p>
    <w:p w14:paraId="7C64BE6E" w14:textId="785E45BE" w:rsidR="00B05D5D" w:rsidRPr="00AE6569" w:rsidRDefault="00B05D5D" w:rsidP="00FE25C9">
      <w:pPr>
        <w:pStyle w:val="BodyText"/>
        <w:spacing w:before="9"/>
        <w:jc w:val="both"/>
      </w:pPr>
    </w:p>
    <w:p w14:paraId="53A68641" w14:textId="40C1E623" w:rsidR="00BD6521" w:rsidRDefault="00BD6521">
      <w:pPr>
        <w:pStyle w:val="BodyText"/>
        <w:spacing w:before="9"/>
      </w:pPr>
    </w:p>
    <w:p w14:paraId="69A69578" w14:textId="77777777" w:rsidR="00AE6569" w:rsidRPr="00AE6569" w:rsidRDefault="00AE6569">
      <w:pPr>
        <w:pStyle w:val="BodyText"/>
        <w:spacing w:before="9"/>
      </w:pPr>
    </w:p>
    <w:p w14:paraId="3FEA77E6" w14:textId="5541FAC4" w:rsidR="00B05D5D" w:rsidRPr="00AE6569" w:rsidRDefault="00FE25C9">
      <w:pPr>
        <w:pStyle w:val="Heading2"/>
        <w:numPr>
          <w:ilvl w:val="0"/>
          <w:numId w:val="3"/>
        </w:numPr>
        <w:tabs>
          <w:tab w:val="left" w:pos="494"/>
        </w:tabs>
      </w:pPr>
      <w:r w:rsidRPr="00AE6569">
        <w:rPr>
          <w:w w:val="105"/>
        </w:rPr>
        <w:t>Previous Research</w:t>
      </w:r>
    </w:p>
    <w:p w14:paraId="6CA47ADC" w14:textId="77777777" w:rsidR="00FE25C9" w:rsidRPr="00AE6569" w:rsidRDefault="00FE25C9" w:rsidP="00FE25C9">
      <w:pPr>
        <w:pStyle w:val="ListParagraph"/>
        <w:numPr>
          <w:ilvl w:val="1"/>
          <w:numId w:val="3"/>
        </w:numPr>
        <w:tabs>
          <w:tab w:val="left" w:pos="523"/>
        </w:tabs>
        <w:rPr>
          <w:b/>
          <w:sz w:val="18"/>
          <w:szCs w:val="18"/>
        </w:rPr>
      </w:pPr>
      <w:r w:rsidRPr="00AE6569">
        <w:rPr>
          <w:b/>
          <w:w w:val="103"/>
          <w:sz w:val="18"/>
          <w:szCs w:val="18"/>
          <w:lang w:val="en"/>
        </w:rPr>
        <w:t>Antenna Design 4</w:t>
      </w:r>
      <w:r w:rsidRPr="00AE6569">
        <w:rPr>
          <w:b/>
          <w:spacing w:val="-1"/>
          <w:w w:val="103"/>
          <w:sz w:val="18"/>
          <w:szCs w:val="18"/>
          <w:lang w:val="en"/>
        </w:rPr>
        <w:t>x</w:t>
      </w:r>
      <w:r w:rsidRPr="00AE6569">
        <w:rPr>
          <w:b/>
          <w:w w:val="103"/>
          <w:sz w:val="18"/>
          <w:szCs w:val="18"/>
          <w:lang w:val="en"/>
        </w:rPr>
        <w:t>2 Element</w:t>
      </w:r>
    </w:p>
    <w:p w14:paraId="21661114" w14:textId="57DDB6FE" w:rsidR="00FE25C9" w:rsidRDefault="00FE25C9" w:rsidP="00A10EE8">
      <w:pPr>
        <w:pStyle w:val="BodyText"/>
        <w:spacing w:line="252" w:lineRule="auto"/>
        <w:ind w:left="155" w:right="147" w:firstLine="266"/>
        <w:jc w:val="both"/>
        <w:rPr>
          <w:w w:val="105"/>
        </w:rPr>
      </w:pPr>
      <w:r w:rsidRPr="00AE6569">
        <w:rPr>
          <w:noProof/>
          <w:lang w:val="en"/>
        </w:rPr>
        <w:drawing>
          <wp:anchor distT="0" distB="0" distL="0" distR="0" simplePos="0" relativeHeight="251667968" behindDoc="0" locked="0" layoutInCell="1" allowOverlap="1" wp14:anchorId="40CB0498" wp14:editId="2C5D95D1">
            <wp:simplePos x="0" y="0"/>
            <wp:positionH relativeFrom="page">
              <wp:posOffset>4638040</wp:posOffset>
            </wp:positionH>
            <wp:positionV relativeFrom="paragraph">
              <wp:posOffset>880745</wp:posOffset>
            </wp:positionV>
            <wp:extent cx="1955165" cy="1405255"/>
            <wp:effectExtent l="8255" t="0" r="0" b="0"/>
            <wp:wrapTopAndBottom/>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0" cstate="print"/>
                    <a:srcRect r="55027"/>
                    <a:stretch/>
                  </pic:blipFill>
                  <pic:spPr bwMode="auto">
                    <a:xfrm rot="5400000">
                      <a:off x="0" y="0"/>
                      <a:ext cx="1955165" cy="1405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E6569">
        <w:rPr>
          <w:w w:val="105"/>
        </w:rPr>
        <w:t>In previous studies, antennas designed using the  4x2 element array method were successfully</w:t>
      </w:r>
      <w:r w:rsidRPr="00FE25C9">
        <w:rPr>
          <w:w w:val="105"/>
        </w:rPr>
        <w:t xml:space="preserve"> fabricated and measured their performance [9]. The fabrication results of the pre-designed antenna are shown in Figure 1</w:t>
      </w:r>
      <w:r w:rsidR="007302EC">
        <w:rPr>
          <w:w w:val="105"/>
        </w:rPr>
        <w:t>.</w:t>
      </w:r>
    </w:p>
    <w:p w14:paraId="07F92230" w14:textId="3522B1D4" w:rsidR="00FE25C9" w:rsidRDefault="00FE25C9" w:rsidP="00FE25C9">
      <w:pPr>
        <w:pStyle w:val="BodyText"/>
        <w:spacing w:line="252" w:lineRule="auto"/>
        <w:ind w:right="147"/>
        <w:jc w:val="center"/>
        <w:rPr>
          <w:w w:val="105"/>
        </w:rPr>
      </w:pPr>
    </w:p>
    <w:p w14:paraId="464720B7" w14:textId="2B8D76F0" w:rsidR="00FE25C9" w:rsidRPr="00AE6569" w:rsidRDefault="007302EC" w:rsidP="00FE25C9">
      <w:pPr>
        <w:jc w:val="center"/>
        <w:rPr>
          <w:bCs/>
          <w:spacing w:val="-1"/>
          <w:w w:val="103"/>
          <w:sz w:val="18"/>
          <w:szCs w:val="18"/>
          <w:lang w:val="en"/>
        </w:rPr>
      </w:pPr>
      <w:r w:rsidRPr="007302EC">
        <w:rPr>
          <w:w w:val="105"/>
          <w:sz w:val="18"/>
          <w:szCs w:val="18"/>
        </w:rPr>
        <w:t>Figure 1</w:t>
      </w:r>
      <w:r w:rsidR="00FE25C9" w:rsidRPr="00AE6569">
        <w:rPr>
          <w:b/>
          <w:w w:val="103"/>
          <w:sz w:val="18"/>
          <w:szCs w:val="18"/>
          <w:lang w:val="en"/>
        </w:rPr>
        <w:t>.</w:t>
      </w:r>
      <w:r w:rsidR="00FE25C9" w:rsidRPr="00AE6569">
        <w:rPr>
          <w:bCs/>
          <w:spacing w:val="-1"/>
          <w:w w:val="103"/>
          <w:sz w:val="18"/>
          <w:szCs w:val="18"/>
          <w:lang w:val="en"/>
        </w:rPr>
        <w:t xml:space="preserve"> </w:t>
      </w:r>
      <w:r>
        <w:rPr>
          <w:bCs/>
          <w:spacing w:val="-1"/>
          <w:w w:val="103"/>
          <w:sz w:val="18"/>
          <w:szCs w:val="18"/>
          <w:lang w:val="en"/>
        </w:rPr>
        <w:t>r</w:t>
      </w:r>
      <w:r w:rsidR="00FE25C9" w:rsidRPr="00AE6569">
        <w:rPr>
          <w:bCs/>
          <w:spacing w:val="-1"/>
          <w:w w:val="103"/>
          <w:sz w:val="18"/>
          <w:szCs w:val="18"/>
          <w:lang w:val="en"/>
        </w:rPr>
        <w:t>esults of manufacturing antenna microstrip array 4x2 elements</w:t>
      </w:r>
    </w:p>
    <w:p w14:paraId="25DFD94C" w14:textId="77777777" w:rsidR="00AE6569" w:rsidRPr="00AE6569" w:rsidRDefault="00AE6569" w:rsidP="00FE25C9">
      <w:pPr>
        <w:jc w:val="center"/>
        <w:rPr>
          <w:bCs/>
          <w:spacing w:val="-1"/>
          <w:w w:val="103"/>
          <w:sz w:val="18"/>
          <w:szCs w:val="18"/>
          <w:lang w:val="en"/>
        </w:rPr>
      </w:pPr>
    </w:p>
    <w:p w14:paraId="358991CD" w14:textId="08E845D7" w:rsidR="00FE25C9" w:rsidRPr="00AE6569" w:rsidRDefault="00FE25C9" w:rsidP="00AE6569">
      <w:pPr>
        <w:jc w:val="both"/>
        <w:rPr>
          <w:w w:val="105"/>
          <w:sz w:val="18"/>
          <w:szCs w:val="18"/>
          <w:lang w:val="en"/>
        </w:rPr>
      </w:pPr>
      <w:r w:rsidRPr="00AE6569">
        <w:rPr>
          <w:noProof/>
          <w:sz w:val="18"/>
          <w:szCs w:val="18"/>
          <w:lang w:val="en"/>
        </w:rPr>
        <w:t>The model proposed in this research is an 8x2 array of elements arranged horizontally. The 8x2 array A is the design of the 8x2 antenna array</w:t>
      </w:r>
      <w:r w:rsidR="003C6911">
        <w:rPr>
          <w:noProof/>
          <w:sz w:val="18"/>
          <w:szCs w:val="18"/>
          <w:lang w:val="en"/>
        </w:rPr>
        <w:t>. T</w:t>
      </w:r>
      <w:r w:rsidRPr="00AE6569">
        <w:rPr>
          <w:noProof/>
          <w:sz w:val="18"/>
          <w:szCs w:val="18"/>
          <w:lang w:val="en"/>
        </w:rPr>
        <w:t xml:space="preserve">he elements shown in Figure 2 and Table 1 show the dimensions of the antenna array. </w:t>
      </w:r>
      <w:r w:rsidR="003C6911">
        <w:rPr>
          <w:noProof/>
          <w:sz w:val="18"/>
          <w:szCs w:val="18"/>
          <w:lang w:val="en"/>
        </w:rPr>
        <w:t>T</w:t>
      </w:r>
      <w:r w:rsidRPr="00AE6569">
        <w:rPr>
          <w:noProof/>
          <w:sz w:val="18"/>
          <w:szCs w:val="18"/>
          <w:lang w:val="en"/>
        </w:rPr>
        <w:t xml:space="preserve">he proposed </w:t>
      </w:r>
      <w:r w:rsidRPr="00AE6569">
        <w:rPr>
          <w:w w:val="105"/>
          <w:sz w:val="18"/>
          <w:szCs w:val="18"/>
          <w:lang w:val="en"/>
        </w:rPr>
        <w:t>antenna.</w:t>
      </w:r>
    </w:p>
    <w:p w14:paraId="6602BBE7" w14:textId="77777777" w:rsidR="00FE25C9" w:rsidRPr="00AE6569" w:rsidRDefault="00FE25C9" w:rsidP="00FE25C9">
      <w:pPr>
        <w:rPr>
          <w:b/>
          <w:sz w:val="18"/>
          <w:szCs w:val="18"/>
        </w:rPr>
      </w:pPr>
    </w:p>
    <w:p w14:paraId="2CF77C17" w14:textId="77777777" w:rsidR="00FE25C9" w:rsidRPr="00AE6569" w:rsidRDefault="00FE25C9" w:rsidP="00FE25C9">
      <w:pPr>
        <w:rPr>
          <w:b/>
          <w:sz w:val="18"/>
          <w:szCs w:val="18"/>
        </w:rPr>
      </w:pPr>
    </w:p>
    <w:p w14:paraId="64A2C225" w14:textId="77777777" w:rsidR="00FE25C9" w:rsidRPr="00AE6569" w:rsidRDefault="00FE25C9" w:rsidP="00FE25C9">
      <w:pPr>
        <w:rPr>
          <w:b/>
          <w:sz w:val="18"/>
          <w:szCs w:val="18"/>
        </w:rPr>
      </w:pPr>
    </w:p>
    <w:p w14:paraId="1849CD80" w14:textId="77777777" w:rsidR="00FE25C9" w:rsidRPr="00AE6569" w:rsidRDefault="00FE25C9" w:rsidP="00FE25C9">
      <w:pPr>
        <w:rPr>
          <w:b/>
          <w:sz w:val="18"/>
          <w:szCs w:val="18"/>
        </w:rPr>
      </w:pPr>
    </w:p>
    <w:p w14:paraId="35E1D32E" w14:textId="77777777" w:rsidR="00FE25C9" w:rsidRPr="00AE6569" w:rsidRDefault="00FE25C9" w:rsidP="00FE25C9">
      <w:pPr>
        <w:rPr>
          <w:b/>
          <w:sz w:val="18"/>
          <w:szCs w:val="18"/>
        </w:rPr>
      </w:pPr>
    </w:p>
    <w:p w14:paraId="4FC09020" w14:textId="77777777" w:rsidR="00FE25C9" w:rsidRPr="00AE6569" w:rsidRDefault="00FE25C9" w:rsidP="00FE25C9">
      <w:pPr>
        <w:rPr>
          <w:b/>
          <w:sz w:val="18"/>
          <w:szCs w:val="18"/>
        </w:rPr>
      </w:pPr>
    </w:p>
    <w:p w14:paraId="45F43A02" w14:textId="77777777" w:rsidR="00FE25C9" w:rsidRPr="00AE6569" w:rsidRDefault="00FE25C9" w:rsidP="00FE25C9">
      <w:pPr>
        <w:rPr>
          <w:b/>
          <w:sz w:val="18"/>
          <w:szCs w:val="18"/>
        </w:rPr>
      </w:pPr>
    </w:p>
    <w:p w14:paraId="64492289" w14:textId="77777777" w:rsidR="00FE25C9" w:rsidRPr="00AE6569" w:rsidRDefault="00FE25C9" w:rsidP="00FE25C9">
      <w:pPr>
        <w:rPr>
          <w:b/>
          <w:sz w:val="18"/>
          <w:szCs w:val="18"/>
        </w:rPr>
      </w:pPr>
    </w:p>
    <w:p w14:paraId="06F90146" w14:textId="77777777" w:rsidR="00FE25C9" w:rsidRPr="00AE6569" w:rsidRDefault="00FE25C9" w:rsidP="00FE25C9">
      <w:pPr>
        <w:rPr>
          <w:b/>
          <w:sz w:val="18"/>
          <w:szCs w:val="18"/>
        </w:rPr>
      </w:pPr>
    </w:p>
    <w:p w14:paraId="5810DB0D" w14:textId="64BECE30" w:rsidR="00FE25C9" w:rsidRPr="00AE6569" w:rsidRDefault="00FE25C9" w:rsidP="00FE25C9">
      <w:pPr>
        <w:rPr>
          <w:b/>
          <w:sz w:val="18"/>
          <w:szCs w:val="18"/>
        </w:rPr>
        <w:sectPr w:rsidR="00FE25C9" w:rsidRPr="00AE6569">
          <w:headerReference w:type="default" r:id="rId11"/>
          <w:footerReference w:type="default" r:id="rId12"/>
          <w:type w:val="continuous"/>
          <w:pgSz w:w="12240" w:h="15840"/>
          <w:pgMar w:top="840" w:right="1240" w:bottom="1120" w:left="1220" w:header="720" w:footer="720" w:gutter="0"/>
          <w:cols w:num="2" w:space="720" w:equalWidth="0">
            <w:col w:w="4706" w:space="257"/>
            <w:col w:w="4817"/>
          </w:cols>
        </w:sectPr>
      </w:pPr>
    </w:p>
    <w:p w14:paraId="1C4CAFCC" w14:textId="71940F03" w:rsidR="00FE25C9" w:rsidRPr="00AE6569" w:rsidRDefault="00FE25C9" w:rsidP="00FE25C9">
      <w:pPr>
        <w:jc w:val="center"/>
        <w:rPr>
          <w:b/>
          <w:sz w:val="18"/>
          <w:szCs w:val="18"/>
        </w:rPr>
      </w:pPr>
      <w:r w:rsidRPr="00AE6569">
        <w:rPr>
          <w:noProof/>
          <w:sz w:val="18"/>
          <w:szCs w:val="18"/>
          <w:lang w:val="en"/>
        </w:rPr>
        <w:lastRenderedPageBreak/>
        <w:drawing>
          <wp:inline distT="0" distB="0" distL="0" distR="0" wp14:anchorId="4C0069FC" wp14:editId="61433BE9">
            <wp:extent cx="3784003" cy="1893569"/>
            <wp:effectExtent l="0" t="0" r="6985" b="0"/>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84003" cy="1893569"/>
                    </a:xfrm>
                    <a:prstGeom prst="rect">
                      <a:avLst/>
                    </a:prstGeom>
                  </pic:spPr>
                </pic:pic>
              </a:graphicData>
            </a:graphic>
          </wp:inline>
        </w:drawing>
      </w:r>
    </w:p>
    <w:p w14:paraId="0055A47D" w14:textId="1256C088" w:rsidR="00FE25C9" w:rsidRPr="00AE6569" w:rsidRDefault="007302EC" w:rsidP="00FE25C9">
      <w:pPr>
        <w:ind w:left="771" w:right="818"/>
        <w:jc w:val="center"/>
        <w:rPr>
          <w:bCs/>
          <w:w w:val="103"/>
          <w:sz w:val="18"/>
          <w:szCs w:val="18"/>
          <w:lang w:val="en"/>
        </w:rPr>
      </w:pPr>
      <w:r w:rsidRPr="007302EC">
        <w:rPr>
          <w:w w:val="105"/>
          <w:sz w:val="18"/>
          <w:szCs w:val="18"/>
        </w:rPr>
        <w:t>Figure</w:t>
      </w:r>
      <w:r w:rsidRPr="00AE6569">
        <w:rPr>
          <w:bCs/>
          <w:w w:val="103"/>
          <w:sz w:val="18"/>
          <w:szCs w:val="18"/>
          <w:lang w:val="en"/>
        </w:rPr>
        <w:t xml:space="preserve"> </w:t>
      </w:r>
      <w:r>
        <w:rPr>
          <w:bCs/>
          <w:w w:val="103"/>
          <w:sz w:val="18"/>
          <w:szCs w:val="18"/>
          <w:lang w:val="en"/>
        </w:rPr>
        <w:t xml:space="preserve">2 </w:t>
      </w:r>
      <w:r w:rsidR="00FE25C9" w:rsidRPr="00AE6569">
        <w:rPr>
          <w:bCs/>
          <w:w w:val="103"/>
          <w:sz w:val="18"/>
          <w:szCs w:val="18"/>
          <w:lang w:val="en"/>
        </w:rPr>
        <w:t>Modeling of antenna array with 8x2 elements</w:t>
      </w:r>
    </w:p>
    <w:p w14:paraId="7A73224C" w14:textId="77777777" w:rsidR="00FE25C9" w:rsidRPr="00AE6569" w:rsidRDefault="00FE25C9" w:rsidP="00FE25C9">
      <w:pPr>
        <w:ind w:left="771" w:right="818"/>
        <w:jc w:val="center"/>
        <w:rPr>
          <w:bCs/>
          <w:w w:val="103"/>
          <w:sz w:val="18"/>
          <w:szCs w:val="18"/>
          <w:lang w:val="en"/>
        </w:rPr>
      </w:pPr>
    </w:p>
    <w:p w14:paraId="20D49109" w14:textId="70940AE7" w:rsidR="00FE25C9" w:rsidRPr="00AE6569" w:rsidRDefault="00FE25C9" w:rsidP="00FE25C9">
      <w:pPr>
        <w:ind w:right="818"/>
        <w:rPr>
          <w:w w:val="105"/>
          <w:sz w:val="18"/>
          <w:szCs w:val="18"/>
        </w:rPr>
        <w:sectPr w:rsidR="00FE25C9" w:rsidRPr="00AE6569" w:rsidSect="00FE25C9">
          <w:type w:val="continuous"/>
          <w:pgSz w:w="12240" w:h="15840"/>
          <w:pgMar w:top="840" w:right="1240" w:bottom="1120" w:left="1220" w:header="720" w:footer="720" w:gutter="0"/>
          <w:cols w:space="257"/>
        </w:sectPr>
      </w:pPr>
    </w:p>
    <w:p w14:paraId="3EE4A6F6" w14:textId="77777777" w:rsidR="00FE25C9" w:rsidRPr="00AE6569" w:rsidRDefault="00FE25C9" w:rsidP="00FE25C9">
      <w:pPr>
        <w:pStyle w:val="BodyText"/>
        <w:spacing w:line="252" w:lineRule="auto"/>
        <w:ind w:left="155" w:right="147" w:firstLine="266"/>
        <w:jc w:val="both"/>
        <w:rPr>
          <w:w w:val="105"/>
        </w:rPr>
      </w:pPr>
      <w:r w:rsidRPr="00AE6569">
        <w:rPr>
          <w:w w:val="105"/>
        </w:rPr>
        <w:t>Table 1.  Antena array dimension with 8x2 Eleme n</w:t>
      </w:r>
    </w:p>
    <w:tbl>
      <w:tblPr>
        <w:tblpPr w:leftFromText="180" w:rightFromText="180" w:vertAnchor="text" w:horzAnchor="margin" w:tblpX="139" w:tblpY="113"/>
        <w:tblW w:w="43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06"/>
        <w:gridCol w:w="1276"/>
        <w:gridCol w:w="1250"/>
        <w:gridCol w:w="1160"/>
      </w:tblGrid>
      <w:tr w:rsidR="00FE25C9" w:rsidRPr="00AE6569" w14:paraId="4242DE88" w14:textId="77777777" w:rsidTr="00C04DEC">
        <w:trPr>
          <w:trHeight w:val="453"/>
        </w:trPr>
        <w:tc>
          <w:tcPr>
            <w:tcW w:w="706" w:type="dxa"/>
          </w:tcPr>
          <w:p w14:paraId="4310387C" w14:textId="77777777" w:rsidR="00FE25C9" w:rsidRPr="00AE6569" w:rsidRDefault="00FE25C9" w:rsidP="00FE25C9">
            <w:pPr>
              <w:pStyle w:val="TableParagraph"/>
              <w:spacing w:before="122"/>
              <w:ind w:left="102" w:right="103"/>
              <w:rPr>
                <w:b/>
                <w:sz w:val="18"/>
                <w:szCs w:val="18"/>
              </w:rPr>
            </w:pPr>
            <w:r w:rsidRPr="00AE6569">
              <w:rPr>
                <w:b/>
                <w:w w:val="105"/>
                <w:sz w:val="18"/>
                <w:szCs w:val="18"/>
                <w:lang w:val="en"/>
              </w:rPr>
              <w:t>Parameters</w:t>
            </w:r>
          </w:p>
        </w:tc>
        <w:tc>
          <w:tcPr>
            <w:tcW w:w="1276" w:type="dxa"/>
          </w:tcPr>
          <w:p w14:paraId="6053C41D" w14:textId="77777777" w:rsidR="00FE25C9" w:rsidRPr="00AE6569" w:rsidRDefault="00FE25C9" w:rsidP="00FE25C9">
            <w:pPr>
              <w:pStyle w:val="TableParagraph"/>
              <w:spacing w:before="122"/>
              <w:ind w:left="265" w:right="266"/>
              <w:rPr>
                <w:b/>
                <w:sz w:val="18"/>
                <w:szCs w:val="18"/>
              </w:rPr>
            </w:pPr>
            <w:r w:rsidRPr="00AE6569">
              <w:rPr>
                <w:b/>
                <w:w w:val="105"/>
                <w:sz w:val="18"/>
                <w:szCs w:val="18"/>
                <w:lang w:val="en"/>
              </w:rPr>
              <w:t>Dimension</w:t>
            </w:r>
          </w:p>
        </w:tc>
        <w:tc>
          <w:tcPr>
            <w:tcW w:w="1250" w:type="dxa"/>
          </w:tcPr>
          <w:p w14:paraId="089768ED" w14:textId="77777777" w:rsidR="00FE25C9" w:rsidRPr="00AE6569" w:rsidRDefault="00FE25C9" w:rsidP="00FE25C9">
            <w:pPr>
              <w:pStyle w:val="TableParagraph"/>
              <w:spacing w:before="122"/>
              <w:ind w:left="101" w:right="105"/>
              <w:rPr>
                <w:b/>
                <w:sz w:val="18"/>
                <w:szCs w:val="18"/>
              </w:rPr>
            </w:pPr>
            <w:r w:rsidRPr="00AE6569">
              <w:rPr>
                <w:b/>
                <w:w w:val="105"/>
                <w:sz w:val="18"/>
                <w:szCs w:val="18"/>
                <w:lang w:val="en"/>
              </w:rPr>
              <w:t>Parameters</w:t>
            </w:r>
          </w:p>
        </w:tc>
        <w:tc>
          <w:tcPr>
            <w:tcW w:w="1160" w:type="dxa"/>
          </w:tcPr>
          <w:p w14:paraId="33A0FE27" w14:textId="77777777" w:rsidR="00FE25C9" w:rsidRPr="00AE6569" w:rsidRDefault="00FE25C9" w:rsidP="00FE25C9">
            <w:pPr>
              <w:pStyle w:val="TableParagraph"/>
              <w:spacing w:before="122"/>
              <w:ind w:left="115" w:right="116"/>
              <w:rPr>
                <w:b/>
                <w:sz w:val="18"/>
                <w:szCs w:val="18"/>
              </w:rPr>
            </w:pPr>
            <w:r w:rsidRPr="00AE6569">
              <w:rPr>
                <w:b/>
                <w:w w:val="105"/>
                <w:sz w:val="18"/>
                <w:szCs w:val="18"/>
                <w:lang w:val="en"/>
              </w:rPr>
              <w:t>Dimension</w:t>
            </w:r>
          </w:p>
        </w:tc>
      </w:tr>
      <w:tr w:rsidR="00FE25C9" w:rsidRPr="00AE6569" w14:paraId="4F082AAA" w14:textId="77777777" w:rsidTr="00C04DEC">
        <w:trPr>
          <w:trHeight w:val="302"/>
        </w:trPr>
        <w:tc>
          <w:tcPr>
            <w:tcW w:w="706" w:type="dxa"/>
          </w:tcPr>
          <w:p w14:paraId="1A5FE25F" w14:textId="77777777" w:rsidR="00FE25C9" w:rsidRPr="00AE6569" w:rsidRDefault="00FE25C9" w:rsidP="00FE25C9">
            <w:pPr>
              <w:pStyle w:val="TableParagraph"/>
              <w:spacing w:before="48"/>
              <w:rPr>
                <w:sz w:val="18"/>
                <w:szCs w:val="18"/>
              </w:rPr>
            </w:pPr>
            <w:r w:rsidRPr="00AE6569">
              <w:rPr>
                <w:w w:val="103"/>
                <w:sz w:val="18"/>
                <w:szCs w:val="18"/>
                <w:lang w:val="en"/>
              </w:rPr>
              <w:t>X</w:t>
            </w:r>
          </w:p>
        </w:tc>
        <w:tc>
          <w:tcPr>
            <w:tcW w:w="1276" w:type="dxa"/>
          </w:tcPr>
          <w:p w14:paraId="6B7C1D9E" w14:textId="77777777" w:rsidR="00FE25C9" w:rsidRPr="00AE6569" w:rsidRDefault="00FE25C9" w:rsidP="00FE25C9">
            <w:pPr>
              <w:pStyle w:val="TableParagraph"/>
              <w:spacing w:before="48"/>
              <w:ind w:left="265" w:right="266"/>
              <w:rPr>
                <w:sz w:val="18"/>
                <w:szCs w:val="18"/>
              </w:rPr>
            </w:pPr>
            <w:r w:rsidRPr="00AE6569">
              <w:rPr>
                <w:w w:val="105"/>
                <w:sz w:val="18"/>
                <w:szCs w:val="18"/>
                <w:lang w:val="en"/>
              </w:rPr>
              <w:t>135 mm</w:t>
            </w:r>
          </w:p>
        </w:tc>
        <w:tc>
          <w:tcPr>
            <w:tcW w:w="1250" w:type="dxa"/>
          </w:tcPr>
          <w:p w14:paraId="13891EB4" w14:textId="77777777" w:rsidR="00FE25C9" w:rsidRPr="00AE6569" w:rsidRDefault="00FE25C9" w:rsidP="00FE25C9">
            <w:pPr>
              <w:pStyle w:val="TableParagraph"/>
              <w:spacing w:before="9"/>
              <w:ind w:left="101" w:right="101"/>
              <w:rPr>
                <w:sz w:val="18"/>
                <w:szCs w:val="18"/>
              </w:rPr>
            </w:pPr>
            <w:r w:rsidRPr="00AE6569">
              <w:rPr>
                <w:w w:val="105"/>
                <w:sz w:val="18"/>
                <w:szCs w:val="18"/>
                <w:lang w:val="en"/>
              </w:rPr>
              <w:t>L2</w:t>
            </w:r>
          </w:p>
        </w:tc>
        <w:tc>
          <w:tcPr>
            <w:tcW w:w="1160" w:type="dxa"/>
          </w:tcPr>
          <w:p w14:paraId="0E6B8CE0" w14:textId="77777777" w:rsidR="00FE25C9" w:rsidRPr="00AE6569" w:rsidRDefault="00FE25C9" w:rsidP="00FE25C9">
            <w:pPr>
              <w:pStyle w:val="TableParagraph"/>
              <w:spacing w:before="48"/>
              <w:ind w:left="148"/>
              <w:jc w:val="left"/>
              <w:rPr>
                <w:sz w:val="18"/>
                <w:szCs w:val="18"/>
              </w:rPr>
            </w:pPr>
            <w:r w:rsidRPr="00AE6569">
              <w:rPr>
                <w:w w:val="105"/>
                <w:sz w:val="18"/>
                <w:szCs w:val="18"/>
                <w:lang w:val="en"/>
              </w:rPr>
              <w:t>26.8 mm</w:t>
            </w:r>
          </w:p>
        </w:tc>
      </w:tr>
      <w:tr w:rsidR="00FE25C9" w:rsidRPr="00AE6569" w14:paraId="3A82B392" w14:textId="77777777" w:rsidTr="00C04DEC">
        <w:trPr>
          <w:trHeight w:val="299"/>
        </w:trPr>
        <w:tc>
          <w:tcPr>
            <w:tcW w:w="706" w:type="dxa"/>
          </w:tcPr>
          <w:p w14:paraId="0759ABEE" w14:textId="77777777" w:rsidR="00FE25C9" w:rsidRPr="00AE6569" w:rsidRDefault="00FE25C9" w:rsidP="00FE25C9">
            <w:pPr>
              <w:pStyle w:val="TableParagraph"/>
              <w:ind w:right="1"/>
              <w:rPr>
                <w:sz w:val="18"/>
                <w:szCs w:val="18"/>
              </w:rPr>
            </w:pPr>
            <w:r w:rsidRPr="00AE6569">
              <w:rPr>
                <w:w w:val="103"/>
                <w:sz w:val="18"/>
                <w:szCs w:val="18"/>
                <w:lang w:val="en"/>
              </w:rPr>
              <w:t>Y</w:t>
            </w:r>
          </w:p>
        </w:tc>
        <w:tc>
          <w:tcPr>
            <w:tcW w:w="1276" w:type="dxa"/>
          </w:tcPr>
          <w:p w14:paraId="162579B8" w14:textId="77777777" w:rsidR="00FE25C9" w:rsidRPr="00AE6569" w:rsidRDefault="00FE25C9" w:rsidP="00FE25C9">
            <w:pPr>
              <w:pStyle w:val="TableParagraph"/>
              <w:ind w:left="262" w:right="266"/>
              <w:rPr>
                <w:sz w:val="18"/>
                <w:szCs w:val="18"/>
              </w:rPr>
            </w:pPr>
            <w:r w:rsidRPr="00AE6569">
              <w:rPr>
                <w:w w:val="105"/>
                <w:sz w:val="18"/>
                <w:szCs w:val="18"/>
                <w:lang w:val="en"/>
              </w:rPr>
              <w:t>60 mm</w:t>
            </w:r>
          </w:p>
        </w:tc>
        <w:tc>
          <w:tcPr>
            <w:tcW w:w="1250" w:type="dxa"/>
          </w:tcPr>
          <w:p w14:paraId="36BB3A6C" w14:textId="77777777" w:rsidR="00FE25C9" w:rsidRPr="00AE6569" w:rsidRDefault="00FE25C9" w:rsidP="00FE25C9">
            <w:pPr>
              <w:pStyle w:val="TableParagraph"/>
              <w:spacing w:before="9"/>
              <w:ind w:left="101" w:right="101"/>
              <w:rPr>
                <w:sz w:val="18"/>
                <w:szCs w:val="18"/>
              </w:rPr>
            </w:pPr>
            <w:r w:rsidRPr="00AE6569">
              <w:rPr>
                <w:w w:val="105"/>
                <w:sz w:val="18"/>
                <w:szCs w:val="18"/>
                <w:lang w:val="en"/>
              </w:rPr>
              <w:t>L3</w:t>
            </w:r>
          </w:p>
        </w:tc>
        <w:tc>
          <w:tcPr>
            <w:tcW w:w="1160" w:type="dxa"/>
          </w:tcPr>
          <w:p w14:paraId="47BD0C03" w14:textId="77777777" w:rsidR="00FE25C9" w:rsidRPr="00AE6569" w:rsidRDefault="00FE25C9" w:rsidP="00FE25C9">
            <w:pPr>
              <w:pStyle w:val="TableParagraph"/>
              <w:ind w:left="113" w:right="116"/>
              <w:rPr>
                <w:sz w:val="18"/>
                <w:szCs w:val="18"/>
              </w:rPr>
            </w:pPr>
            <w:r w:rsidRPr="00AE6569">
              <w:rPr>
                <w:w w:val="105"/>
                <w:sz w:val="18"/>
                <w:szCs w:val="18"/>
                <w:lang w:val="en"/>
              </w:rPr>
              <w:t>29 mm</w:t>
            </w:r>
          </w:p>
        </w:tc>
      </w:tr>
      <w:tr w:rsidR="00FE25C9" w:rsidRPr="00AE6569" w14:paraId="64DE3E0E" w14:textId="77777777" w:rsidTr="00C04DEC">
        <w:trPr>
          <w:trHeight w:val="302"/>
        </w:trPr>
        <w:tc>
          <w:tcPr>
            <w:tcW w:w="706" w:type="dxa"/>
          </w:tcPr>
          <w:p w14:paraId="432FB1C5" w14:textId="77777777" w:rsidR="00FE25C9" w:rsidRPr="00AE6569" w:rsidRDefault="00FE25C9" w:rsidP="00FE25C9">
            <w:pPr>
              <w:pStyle w:val="TableParagraph"/>
              <w:rPr>
                <w:sz w:val="18"/>
                <w:szCs w:val="18"/>
              </w:rPr>
            </w:pPr>
            <w:r w:rsidRPr="00AE6569">
              <w:rPr>
                <w:w w:val="103"/>
                <w:sz w:val="18"/>
                <w:szCs w:val="18"/>
                <w:lang w:val="en"/>
              </w:rPr>
              <w:t>W</w:t>
            </w:r>
          </w:p>
        </w:tc>
        <w:tc>
          <w:tcPr>
            <w:tcW w:w="1276" w:type="dxa"/>
          </w:tcPr>
          <w:p w14:paraId="17C3A238" w14:textId="77777777" w:rsidR="00FE25C9" w:rsidRPr="00AE6569" w:rsidRDefault="00FE25C9" w:rsidP="00FE25C9">
            <w:pPr>
              <w:pStyle w:val="TableParagraph"/>
              <w:ind w:left="352"/>
              <w:jc w:val="left"/>
              <w:rPr>
                <w:sz w:val="18"/>
                <w:szCs w:val="18"/>
              </w:rPr>
            </w:pPr>
            <w:r w:rsidRPr="00AE6569">
              <w:rPr>
                <w:w w:val="105"/>
                <w:sz w:val="18"/>
                <w:szCs w:val="18"/>
                <w:lang w:val="en"/>
              </w:rPr>
              <w:t>7.2 mm</w:t>
            </w:r>
          </w:p>
        </w:tc>
        <w:tc>
          <w:tcPr>
            <w:tcW w:w="1250" w:type="dxa"/>
          </w:tcPr>
          <w:p w14:paraId="4732F50B" w14:textId="77777777" w:rsidR="00FE25C9" w:rsidRPr="00AE6569" w:rsidRDefault="00FE25C9" w:rsidP="00FE25C9">
            <w:pPr>
              <w:pStyle w:val="TableParagraph"/>
              <w:ind w:left="101" w:right="102"/>
              <w:rPr>
                <w:sz w:val="18"/>
                <w:szCs w:val="18"/>
              </w:rPr>
            </w:pPr>
            <w:r w:rsidRPr="00AE6569">
              <w:rPr>
                <w:w w:val="105"/>
                <w:sz w:val="18"/>
                <w:szCs w:val="18"/>
                <w:lang w:val="en"/>
              </w:rPr>
              <w:t>L4</w:t>
            </w:r>
          </w:p>
        </w:tc>
        <w:tc>
          <w:tcPr>
            <w:tcW w:w="1160" w:type="dxa"/>
          </w:tcPr>
          <w:p w14:paraId="08EF7167" w14:textId="77777777" w:rsidR="00FE25C9" w:rsidRPr="00AE6569" w:rsidRDefault="00FE25C9" w:rsidP="00FE25C9">
            <w:pPr>
              <w:pStyle w:val="TableParagraph"/>
              <w:spacing w:before="9"/>
              <w:ind w:left="113" w:right="116"/>
              <w:rPr>
                <w:sz w:val="18"/>
                <w:szCs w:val="18"/>
              </w:rPr>
            </w:pPr>
            <w:r w:rsidRPr="00AE6569">
              <w:rPr>
                <w:w w:val="105"/>
                <w:sz w:val="18"/>
                <w:szCs w:val="18"/>
                <w:lang w:val="en"/>
              </w:rPr>
              <w:t>32 mm</w:t>
            </w:r>
          </w:p>
        </w:tc>
      </w:tr>
      <w:tr w:rsidR="00FE25C9" w:rsidRPr="00AE6569" w14:paraId="105FDD54" w14:textId="77777777" w:rsidTr="00C04DEC">
        <w:trPr>
          <w:trHeight w:val="299"/>
        </w:trPr>
        <w:tc>
          <w:tcPr>
            <w:tcW w:w="706" w:type="dxa"/>
          </w:tcPr>
          <w:p w14:paraId="3CFF7D6C" w14:textId="77777777" w:rsidR="00FE25C9" w:rsidRPr="00AE6569" w:rsidRDefault="00FE25C9" w:rsidP="00FE25C9">
            <w:pPr>
              <w:pStyle w:val="TableParagraph"/>
              <w:rPr>
                <w:sz w:val="18"/>
                <w:szCs w:val="18"/>
              </w:rPr>
            </w:pPr>
            <w:r w:rsidRPr="00AE6569">
              <w:rPr>
                <w:w w:val="103"/>
                <w:sz w:val="18"/>
                <w:szCs w:val="18"/>
                <w:lang w:val="en"/>
              </w:rPr>
              <w:t>L</w:t>
            </w:r>
          </w:p>
        </w:tc>
        <w:tc>
          <w:tcPr>
            <w:tcW w:w="1276" w:type="dxa"/>
          </w:tcPr>
          <w:p w14:paraId="307B6603" w14:textId="77777777" w:rsidR="00FE25C9" w:rsidRPr="00AE6569" w:rsidRDefault="00FE25C9" w:rsidP="00FE25C9">
            <w:pPr>
              <w:pStyle w:val="TableParagraph"/>
              <w:ind w:left="351"/>
              <w:jc w:val="left"/>
              <w:rPr>
                <w:sz w:val="18"/>
                <w:szCs w:val="18"/>
              </w:rPr>
            </w:pPr>
            <w:r w:rsidRPr="00AE6569">
              <w:rPr>
                <w:w w:val="105"/>
                <w:sz w:val="18"/>
                <w:szCs w:val="18"/>
                <w:lang w:val="en"/>
              </w:rPr>
              <w:t>8.1 mm</w:t>
            </w:r>
          </w:p>
        </w:tc>
        <w:tc>
          <w:tcPr>
            <w:tcW w:w="1250" w:type="dxa"/>
          </w:tcPr>
          <w:p w14:paraId="09054966" w14:textId="77777777" w:rsidR="00FE25C9" w:rsidRPr="00AE6569" w:rsidRDefault="00FE25C9" w:rsidP="00FE25C9">
            <w:pPr>
              <w:pStyle w:val="TableParagraph"/>
              <w:ind w:left="101" w:right="101"/>
              <w:rPr>
                <w:sz w:val="18"/>
                <w:szCs w:val="18"/>
              </w:rPr>
            </w:pPr>
            <w:r w:rsidRPr="00AE6569">
              <w:rPr>
                <w:w w:val="105"/>
                <w:sz w:val="18"/>
                <w:szCs w:val="18"/>
                <w:lang w:val="en"/>
              </w:rPr>
              <w:t>L5</w:t>
            </w:r>
          </w:p>
        </w:tc>
        <w:tc>
          <w:tcPr>
            <w:tcW w:w="1160" w:type="dxa"/>
          </w:tcPr>
          <w:p w14:paraId="2ADD8C66" w14:textId="77777777" w:rsidR="00FE25C9" w:rsidRPr="00AE6569" w:rsidRDefault="00FE25C9" w:rsidP="00FE25C9">
            <w:pPr>
              <w:pStyle w:val="TableParagraph"/>
              <w:spacing w:before="7"/>
              <w:ind w:left="113" w:right="116"/>
              <w:rPr>
                <w:sz w:val="18"/>
                <w:szCs w:val="18"/>
              </w:rPr>
            </w:pPr>
            <w:r w:rsidRPr="00AE6569">
              <w:rPr>
                <w:w w:val="105"/>
                <w:sz w:val="18"/>
                <w:szCs w:val="18"/>
                <w:lang w:val="en"/>
              </w:rPr>
              <w:t>12 mm</w:t>
            </w:r>
          </w:p>
        </w:tc>
      </w:tr>
      <w:tr w:rsidR="00FE25C9" w:rsidRPr="00AE6569" w14:paraId="371C04ED" w14:textId="77777777" w:rsidTr="00C04DEC">
        <w:trPr>
          <w:trHeight w:val="302"/>
        </w:trPr>
        <w:tc>
          <w:tcPr>
            <w:tcW w:w="706" w:type="dxa"/>
          </w:tcPr>
          <w:p w14:paraId="48BAA2CD" w14:textId="77777777" w:rsidR="00FE25C9" w:rsidRPr="00AE6569" w:rsidRDefault="00FE25C9" w:rsidP="00FE25C9">
            <w:pPr>
              <w:pStyle w:val="TableParagraph"/>
              <w:ind w:left="102" w:right="102"/>
              <w:rPr>
                <w:sz w:val="18"/>
                <w:szCs w:val="18"/>
              </w:rPr>
            </w:pPr>
            <w:r w:rsidRPr="00AE6569">
              <w:rPr>
                <w:w w:val="105"/>
                <w:sz w:val="18"/>
                <w:szCs w:val="18"/>
                <w:lang w:val="en"/>
              </w:rPr>
              <w:t>Wz</w:t>
            </w:r>
          </w:p>
        </w:tc>
        <w:tc>
          <w:tcPr>
            <w:tcW w:w="1276" w:type="dxa"/>
          </w:tcPr>
          <w:p w14:paraId="3B0470A8" w14:textId="77777777" w:rsidR="00FE25C9" w:rsidRPr="00AE6569" w:rsidRDefault="00FE25C9" w:rsidP="00FE25C9">
            <w:pPr>
              <w:pStyle w:val="TableParagraph"/>
              <w:ind w:left="351"/>
              <w:jc w:val="left"/>
              <w:rPr>
                <w:sz w:val="18"/>
                <w:szCs w:val="18"/>
              </w:rPr>
            </w:pPr>
            <w:r w:rsidRPr="00AE6569">
              <w:rPr>
                <w:w w:val="105"/>
                <w:sz w:val="18"/>
                <w:szCs w:val="18"/>
                <w:lang w:val="en"/>
              </w:rPr>
              <w:t>0.7 mm</w:t>
            </w:r>
          </w:p>
        </w:tc>
        <w:tc>
          <w:tcPr>
            <w:tcW w:w="1250" w:type="dxa"/>
          </w:tcPr>
          <w:p w14:paraId="3462C33C" w14:textId="77777777" w:rsidR="00FE25C9" w:rsidRPr="00AE6569" w:rsidRDefault="00FE25C9" w:rsidP="00FE25C9">
            <w:pPr>
              <w:pStyle w:val="TableParagraph"/>
              <w:spacing w:before="9"/>
              <w:ind w:left="101" w:right="104"/>
              <w:rPr>
                <w:sz w:val="18"/>
                <w:szCs w:val="18"/>
              </w:rPr>
            </w:pPr>
            <w:r w:rsidRPr="00AE6569">
              <w:rPr>
                <w:w w:val="105"/>
                <w:sz w:val="18"/>
                <w:szCs w:val="18"/>
                <w:lang w:val="en"/>
              </w:rPr>
              <w:t>Gp</w:t>
            </w:r>
          </w:p>
        </w:tc>
        <w:tc>
          <w:tcPr>
            <w:tcW w:w="1160" w:type="dxa"/>
          </w:tcPr>
          <w:p w14:paraId="4BE8A558" w14:textId="77777777" w:rsidR="00FE25C9" w:rsidRPr="00AE6569" w:rsidRDefault="00FE25C9" w:rsidP="00FE25C9">
            <w:pPr>
              <w:pStyle w:val="TableParagraph"/>
              <w:ind w:left="198"/>
              <w:jc w:val="left"/>
              <w:rPr>
                <w:sz w:val="18"/>
                <w:szCs w:val="18"/>
              </w:rPr>
            </w:pPr>
            <w:r w:rsidRPr="00AE6569">
              <w:rPr>
                <w:w w:val="105"/>
                <w:sz w:val="18"/>
                <w:szCs w:val="18"/>
                <w:lang w:val="en"/>
              </w:rPr>
              <w:t>3.4 mm</w:t>
            </w:r>
          </w:p>
        </w:tc>
      </w:tr>
      <w:tr w:rsidR="00FE25C9" w:rsidRPr="00AE6569" w14:paraId="2412732A" w14:textId="77777777" w:rsidTr="00C04DEC">
        <w:trPr>
          <w:trHeight w:val="299"/>
        </w:trPr>
        <w:tc>
          <w:tcPr>
            <w:tcW w:w="706" w:type="dxa"/>
          </w:tcPr>
          <w:p w14:paraId="48F5B769" w14:textId="77777777" w:rsidR="00FE25C9" w:rsidRPr="00AE6569" w:rsidRDefault="00FE25C9" w:rsidP="00FE25C9">
            <w:pPr>
              <w:pStyle w:val="TableParagraph"/>
              <w:ind w:left="102" w:right="102"/>
              <w:rPr>
                <w:sz w:val="18"/>
                <w:szCs w:val="18"/>
              </w:rPr>
            </w:pPr>
            <w:r w:rsidRPr="00AE6569">
              <w:rPr>
                <w:w w:val="105"/>
                <w:sz w:val="18"/>
                <w:szCs w:val="18"/>
                <w:lang w:val="en"/>
              </w:rPr>
              <w:t>L1</w:t>
            </w:r>
          </w:p>
        </w:tc>
        <w:tc>
          <w:tcPr>
            <w:tcW w:w="1276" w:type="dxa"/>
          </w:tcPr>
          <w:p w14:paraId="158A23A5" w14:textId="77777777" w:rsidR="00FE25C9" w:rsidRPr="00AE6569" w:rsidRDefault="00FE25C9" w:rsidP="00FE25C9">
            <w:pPr>
              <w:pStyle w:val="TableParagraph"/>
              <w:ind w:left="299"/>
              <w:jc w:val="left"/>
              <w:rPr>
                <w:sz w:val="18"/>
                <w:szCs w:val="18"/>
              </w:rPr>
            </w:pPr>
            <w:r w:rsidRPr="00AE6569">
              <w:rPr>
                <w:w w:val="105"/>
                <w:sz w:val="18"/>
                <w:szCs w:val="18"/>
                <w:lang w:val="en"/>
              </w:rPr>
              <w:t>27.1 mm</w:t>
            </w:r>
          </w:p>
        </w:tc>
        <w:tc>
          <w:tcPr>
            <w:tcW w:w="1250" w:type="dxa"/>
          </w:tcPr>
          <w:p w14:paraId="6F862504" w14:textId="77777777" w:rsidR="00FE25C9" w:rsidRPr="00AE6569" w:rsidRDefault="00FE25C9" w:rsidP="00FE25C9">
            <w:pPr>
              <w:pStyle w:val="TableParagraph"/>
              <w:spacing w:before="7"/>
              <w:ind w:right="1"/>
              <w:rPr>
                <w:sz w:val="18"/>
                <w:szCs w:val="18"/>
              </w:rPr>
            </w:pPr>
            <w:r w:rsidRPr="00AE6569">
              <w:rPr>
                <w:w w:val="103"/>
                <w:sz w:val="18"/>
                <w:szCs w:val="18"/>
                <w:lang w:val="en"/>
              </w:rPr>
              <w:t>d</w:t>
            </w:r>
          </w:p>
        </w:tc>
        <w:tc>
          <w:tcPr>
            <w:tcW w:w="1160" w:type="dxa"/>
          </w:tcPr>
          <w:p w14:paraId="0846ED83" w14:textId="77777777" w:rsidR="00FE25C9" w:rsidRPr="00AE6569" w:rsidRDefault="00FE25C9" w:rsidP="00FE25C9">
            <w:pPr>
              <w:pStyle w:val="TableParagraph"/>
              <w:ind w:left="198"/>
              <w:jc w:val="left"/>
              <w:rPr>
                <w:sz w:val="18"/>
                <w:szCs w:val="18"/>
              </w:rPr>
            </w:pPr>
            <w:r w:rsidRPr="00AE6569">
              <w:rPr>
                <w:w w:val="105"/>
                <w:sz w:val="18"/>
                <w:szCs w:val="18"/>
                <w:lang w:val="en"/>
              </w:rPr>
              <w:t>9.4 mm</w:t>
            </w:r>
          </w:p>
        </w:tc>
      </w:tr>
      <w:tr w:rsidR="00FE25C9" w:rsidRPr="00AE6569" w14:paraId="153E9D47" w14:textId="77777777" w:rsidTr="00C04DEC">
        <w:trPr>
          <w:trHeight w:val="298"/>
        </w:trPr>
        <w:tc>
          <w:tcPr>
            <w:tcW w:w="706" w:type="dxa"/>
          </w:tcPr>
          <w:p w14:paraId="72D8CB0D" w14:textId="77777777" w:rsidR="00FE25C9" w:rsidRPr="00AE6569" w:rsidRDefault="00FE25C9" w:rsidP="00FE25C9">
            <w:pPr>
              <w:pStyle w:val="TableParagraph"/>
              <w:rPr>
                <w:sz w:val="18"/>
                <w:szCs w:val="18"/>
              </w:rPr>
            </w:pPr>
            <w:r w:rsidRPr="00AE6569">
              <w:rPr>
                <w:w w:val="103"/>
                <w:sz w:val="18"/>
                <w:szCs w:val="18"/>
                <w:lang w:val="en"/>
              </w:rPr>
              <w:t>G</w:t>
            </w:r>
          </w:p>
        </w:tc>
        <w:tc>
          <w:tcPr>
            <w:tcW w:w="1276" w:type="dxa"/>
          </w:tcPr>
          <w:p w14:paraId="01F2A5CA" w14:textId="77777777" w:rsidR="00FE25C9" w:rsidRPr="00AE6569" w:rsidRDefault="00FE25C9" w:rsidP="00FE25C9">
            <w:pPr>
              <w:pStyle w:val="TableParagraph"/>
              <w:ind w:left="298"/>
              <w:jc w:val="left"/>
              <w:rPr>
                <w:sz w:val="18"/>
                <w:szCs w:val="18"/>
              </w:rPr>
            </w:pPr>
            <w:r w:rsidRPr="00AE6569">
              <w:rPr>
                <w:w w:val="105"/>
                <w:sz w:val="18"/>
                <w:szCs w:val="18"/>
                <w:lang w:val="en"/>
              </w:rPr>
              <w:t>15.6 mm</w:t>
            </w:r>
          </w:p>
        </w:tc>
        <w:tc>
          <w:tcPr>
            <w:tcW w:w="1250" w:type="dxa"/>
          </w:tcPr>
          <w:p w14:paraId="54CEF7CB" w14:textId="77777777" w:rsidR="00FE25C9" w:rsidRPr="00AE6569" w:rsidRDefault="00FE25C9" w:rsidP="00FE25C9">
            <w:pPr>
              <w:pStyle w:val="TableParagraph"/>
              <w:spacing w:before="7"/>
              <w:ind w:left="101" w:right="102"/>
              <w:rPr>
                <w:sz w:val="18"/>
                <w:szCs w:val="18"/>
              </w:rPr>
            </w:pPr>
            <w:r w:rsidRPr="00AE6569">
              <w:rPr>
                <w:w w:val="105"/>
                <w:sz w:val="18"/>
                <w:szCs w:val="18"/>
                <w:lang w:val="en"/>
              </w:rPr>
              <w:t>∆l</w:t>
            </w:r>
          </w:p>
        </w:tc>
        <w:tc>
          <w:tcPr>
            <w:tcW w:w="1160" w:type="dxa"/>
          </w:tcPr>
          <w:p w14:paraId="2305168B" w14:textId="77777777" w:rsidR="00FE25C9" w:rsidRPr="00AE6569" w:rsidRDefault="00FE25C9" w:rsidP="00FE25C9">
            <w:pPr>
              <w:pStyle w:val="TableParagraph"/>
              <w:ind w:left="198"/>
              <w:jc w:val="left"/>
              <w:rPr>
                <w:sz w:val="18"/>
                <w:szCs w:val="18"/>
              </w:rPr>
            </w:pPr>
            <w:r w:rsidRPr="00AE6569">
              <w:rPr>
                <w:w w:val="105"/>
                <w:sz w:val="18"/>
                <w:szCs w:val="18"/>
                <w:lang w:val="en"/>
              </w:rPr>
              <w:t>1.9 mm</w:t>
            </w:r>
          </w:p>
        </w:tc>
      </w:tr>
    </w:tbl>
    <w:p w14:paraId="64E5FE03" w14:textId="77777777" w:rsidR="00FE25C9" w:rsidRPr="00AE6569" w:rsidRDefault="00FE25C9" w:rsidP="00FE25C9">
      <w:pPr>
        <w:pStyle w:val="BodyText"/>
        <w:spacing w:line="252" w:lineRule="auto"/>
        <w:ind w:left="155" w:right="147" w:firstLine="266"/>
        <w:jc w:val="both"/>
        <w:rPr>
          <w:w w:val="105"/>
        </w:rPr>
      </w:pPr>
    </w:p>
    <w:p w14:paraId="04BC75AA" w14:textId="2B8A872D" w:rsidR="00FE25C9" w:rsidRPr="00AE6569" w:rsidRDefault="00FE25C9" w:rsidP="00FE25C9">
      <w:pPr>
        <w:pStyle w:val="BodyText"/>
        <w:spacing w:line="252" w:lineRule="auto"/>
        <w:ind w:left="155" w:right="147" w:firstLine="266"/>
        <w:jc w:val="both"/>
        <w:rPr>
          <w:w w:val="105"/>
        </w:rPr>
      </w:pPr>
      <w:r w:rsidRPr="00AE6569">
        <w:rPr>
          <w:w w:val="105"/>
        </w:rPr>
        <w:t xml:space="preserve">Figure </w:t>
      </w:r>
      <w:r w:rsidR="00247AE8">
        <w:rPr>
          <w:w w:val="105"/>
        </w:rPr>
        <w:t>2</w:t>
      </w:r>
      <w:r w:rsidRPr="00AE6569">
        <w:rPr>
          <w:w w:val="105"/>
        </w:rPr>
        <w:t xml:space="preserve"> shows the optimized antenna design by adding 8 elements connected using microstrip channels with impedances of 100 Ω and 50 Ω. The dimensions of the elements and edge pieces on the microstrip antenna have been exposed and developed in previous research [9], [13]. Table 1 shows the dimensions of the antenna modeling using an 8x2 array of elements with the distance between the elements d = 9.4 mm, G = 15.6 mm, and Gp = 3.4 mm. The dimensions of the distance between the elements and the recording channels L1, L2, L3, L4, L5, L6, and L7 were obtained from the results of optimization and simulation using AWR Microwave Office software.</w:t>
      </w:r>
    </w:p>
    <w:p w14:paraId="47B328B4" w14:textId="77777777" w:rsidR="00FE25C9" w:rsidRPr="00AE6569" w:rsidRDefault="00FE25C9" w:rsidP="00DE4DAD">
      <w:pPr>
        <w:pStyle w:val="BodyText"/>
        <w:spacing w:line="252" w:lineRule="auto"/>
        <w:ind w:left="155" w:right="147" w:firstLine="266"/>
        <w:jc w:val="both"/>
        <w:rPr>
          <w:w w:val="105"/>
        </w:rPr>
      </w:pPr>
    </w:p>
    <w:p w14:paraId="1D5451E0" w14:textId="06B0EC68" w:rsidR="00B05D5D" w:rsidRPr="00AE6569" w:rsidRDefault="00BB659C">
      <w:pPr>
        <w:pStyle w:val="BodyText"/>
        <w:spacing w:line="249" w:lineRule="auto"/>
        <w:ind w:left="155" w:right="38" w:firstLine="266"/>
        <w:jc w:val="both"/>
      </w:pPr>
      <w:r w:rsidRPr="00AE6569">
        <w:rPr>
          <w:w w:val="105"/>
        </w:rPr>
        <w:t>.</w:t>
      </w:r>
    </w:p>
    <w:p w14:paraId="04F4E011" w14:textId="20F20EB6" w:rsidR="00E609CC" w:rsidRPr="00AE6569" w:rsidRDefault="00C04DEC" w:rsidP="00C04DEC">
      <w:pPr>
        <w:pStyle w:val="BodyText"/>
        <w:numPr>
          <w:ilvl w:val="0"/>
          <w:numId w:val="3"/>
        </w:numPr>
        <w:spacing w:before="4" w:line="249" w:lineRule="auto"/>
        <w:ind w:right="38"/>
        <w:jc w:val="both"/>
        <w:rPr>
          <w:b/>
          <w:bCs/>
          <w:w w:val="105"/>
        </w:rPr>
      </w:pPr>
      <w:r w:rsidRPr="00AE6569">
        <w:rPr>
          <w:b/>
          <w:bCs/>
          <w:w w:val="105"/>
        </w:rPr>
        <w:t>Structure and Specifications</w:t>
      </w:r>
    </w:p>
    <w:p w14:paraId="031D9537" w14:textId="788111B5" w:rsidR="00C04DEC" w:rsidRPr="00AE6569" w:rsidRDefault="00C04DEC" w:rsidP="00C04DEC">
      <w:pPr>
        <w:pStyle w:val="BodyText"/>
        <w:spacing w:before="4" w:line="249" w:lineRule="auto"/>
        <w:ind w:left="154" w:right="38"/>
        <w:jc w:val="both"/>
        <w:rPr>
          <w:b/>
          <w:bCs/>
          <w:w w:val="105"/>
        </w:rPr>
      </w:pPr>
      <w:r w:rsidRPr="00AE6569">
        <w:rPr>
          <w:b/>
          <w:bCs/>
          <w:w w:val="105"/>
        </w:rPr>
        <w:t>3.1  Antenna Array</w:t>
      </w:r>
    </w:p>
    <w:p w14:paraId="3F8D1304" w14:textId="77777777" w:rsidR="00C04DEC" w:rsidRPr="00AE6569" w:rsidRDefault="00C04DEC" w:rsidP="00C04DEC">
      <w:pPr>
        <w:pStyle w:val="BodyText"/>
        <w:spacing w:before="4" w:line="249" w:lineRule="auto"/>
        <w:ind w:left="155" w:right="38" w:firstLine="225"/>
        <w:jc w:val="both"/>
        <w:rPr>
          <w:w w:val="105"/>
        </w:rPr>
      </w:pPr>
      <w:r w:rsidRPr="00AE6569">
        <w:rPr>
          <w:w w:val="105"/>
        </w:rPr>
        <w:t>In general, antennas with one patch element produce low gain, so the radiation pattern of the antenna produced is widened. Some applications need to design antennas with characteristics that have high directivity. It aims to meet the needs of long-distance communication. Although this can be achieved by enlarging the dimensions of an antenna so that the size of the antenna becomes larger [14], [15].</w:t>
      </w:r>
    </w:p>
    <w:p w14:paraId="09D3AF15" w14:textId="77777777" w:rsidR="00C04DEC" w:rsidRPr="00AE6569" w:rsidRDefault="00C04DEC" w:rsidP="00C04DEC">
      <w:pPr>
        <w:pStyle w:val="BodyText"/>
        <w:spacing w:before="4" w:line="249" w:lineRule="auto"/>
        <w:ind w:left="155" w:right="38" w:firstLine="225"/>
        <w:jc w:val="both"/>
        <w:rPr>
          <w:w w:val="105"/>
        </w:rPr>
      </w:pPr>
      <w:r w:rsidRPr="00AE6569">
        <w:rPr>
          <w:w w:val="105"/>
        </w:rPr>
        <w:t xml:space="preserve">Enlarging the dimensions of a single element of the antenna can result in more directional directivity. Another way to enlarge the dimensions of the antenna without having to increase the size of a single element is to form the antenna into an array. In its implementation, the elements on the antenna of the array are identical. In addition to producing high directivity, arrays can also increase the maximum gain value of an antenna. The higher the gain of an antenna, the greater or more directional the directivity of the antenna, </w:t>
      </w:r>
      <w:r w:rsidRPr="00AE6569">
        <w:rPr>
          <w:w w:val="105"/>
        </w:rPr>
        <w:t>while the radiation pattern tends to narrow, causing the beamwidth value to be small [16], [17]. Figure 2 depicts antennas arranged in an array of  1×2 using rectangular patches.</w:t>
      </w:r>
    </w:p>
    <w:p w14:paraId="2EC97802" w14:textId="77777777" w:rsidR="00C04DEC" w:rsidRPr="00AE6569" w:rsidRDefault="00C04DEC" w:rsidP="00C04DEC">
      <w:pPr>
        <w:pStyle w:val="BodyText"/>
        <w:spacing w:before="1" w:line="230" w:lineRule="auto"/>
        <w:ind w:right="109"/>
        <w:rPr>
          <w:b/>
          <w:bCs/>
          <w:lang w:val="en"/>
        </w:rPr>
      </w:pPr>
    </w:p>
    <w:p w14:paraId="21386191" w14:textId="67E8785C" w:rsidR="00C04DEC" w:rsidRPr="00AE6569" w:rsidRDefault="00C04DEC" w:rsidP="00C04DEC">
      <w:pPr>
        <w:pStyle w:val="BodyText"/>
        <w:spacing w:before="1" w:line="230" w:lineRule="auto"/>
        <w:ind w:right="109"/>
        <w:rPr>
          <w:b/>
          <w:bCs/>
          <w:lang w:val="en"/>
        </w:rPr>
      </w:pPr>
      <w:r w:rsidRPr="00AE6569">
        <w:rPr>
          <w:b/>
          <w:bCs/>
          <w:lang w:val="en"/>
        </w:rPr>
        <w:t>3.2 Proposed specifications</w:t>
      </w:r>
    </w:p>
    <w:p w14:paraId="5C5E59AE" w14:textId="77777777" w:rsidR="00C04DEC" w:rsidRPr="00AE6569" w:rsidRDefault="00C04DEC" w:rsidP="00C04DEC">
      <w:pPr>
        <w:pStyle w:val="BodyText"/>
        <w:spacing w:before="1" w:line="230" w:lineRule="auto"/>
        <w:ind w:right="109"/>
      </w:pPr>
    </w:p>
    <w:p w14:paraId="0B629DDC" w14:textId="0753E412" w:rsidR="005B2EB2" w:rsidRPr="00AE6569" w:rsidRDefault="005B2EB2" w:rsidP="00C04DEC">
      <w:pPr>
        <w:pStyle w:val="BodyText"/>
        <w:spacing w:before="4" w:line="249" w:lineRule="auto"/>
        <w:ind w:left="142" w:right="38" w:firstLine="380"/>
        <w:jc w:val="both"/>
        <w:rPr>
          <w:w w:val="105"/>
        </w:rPr>
      </w:pPr>
      <w:r w:rsidRPr="00AE6569">
        <w:rPr>
          <w:w w:val="105"/>
        </w:rPr>
        <w:t xml:space="preserve"> </w:t>
      </w:r>
      <w:r w:rsidR="00C04DEC" w:rsidRPr="00AE6569">
        <w:rPr>
          <w:w w:val="105"/>
        </w:rPr>
        <w:t xml:space="preserve">In this study, the antenna is designed to have a working frequency range of 11300 – 11650 MHz whose frequency range is recommended for use in Japan [18].  The limit of the return loss value used is ≤ 15 dB which means that the power reflected by the source is 3.1% [19].  Then the gain value designed ≥ 7 dB [20], [21].  Antenna specifications are shown in Table </w:t>
      </w:r>
      <w:r w:rsidR="00247AE8">
        <w:rPr>
          <w:w w:val="105"/>
        </w:rPr>
        <w:t>2</w:t>
      </w:r>
      <w:r w:rsidR="00C04DEC" w:rsidRPr="00AE6569">
        <w:rPr>
          <w:w w:val="105"/>
        </w:rPr>
        <w:t>.</w:t>
      </w:r>
    </w:p>
    <w:p w14:paraId="489D77DB" w14:textId="129741CD" w:rsidR="00C04DEC" w:rsidRPr="00AE6569" w:rsidRDefault="00C04DEC" w:rsidP="00C04DEC">
      <w:pPr>
        <w:ind w:left="291" w:right="290"/>
        <w:jc w:val="center"/>
        <w:rPr>
          <w:bCs/>
          <w:sz w:val="18"/>
          <w:szCs w:val="18"/>
          <w:lang w:val="en"/>
        </w:rPr>
      </w:pPr>
      <w:r w:rsidRPr="00AE6569">
        <w:rPr>
          <w:bCs/>
          <w:sz w:val="18"/>
          <w:szCs w:val="18"/>
          <w:lang w:val="en"/>
        </w:rPr>
        <w:t xml:space="preserve">Table </w:t>
      </w:r>
      <w:r w:rsidR="007302EC">
        <w:rPr>
          <w:bCs/>
          <w:sz w:val="18"/>
          <w:szCs w:val="18"/>
          <w:lang w:val="en"/>
        </w:rPr>
        <w:t>2</w:t>
      </w:r>
      <w:r w:rsidRPr="00AE6569">
        <w:rPr>
          <w:bCs/>
          <w:sz w:val="18"/>
          <w:szCs w:val="18"/>
          <w:lang w:val="en"/>
        </w:rPr>
        <w:t>. Antenna specifications</w:t>
      </w:r>
    </w:p>
    <w:tbl>
      <w:tblPr>
        <w:tblpPr w:leftFromText="180" w:rightFromText="180" w:vertAnchor="text" w:horzAnchor="margin" w:tblpXSpec="right" w:tblpY="90"/>
        <w:tblW w:w="4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126"/>
      </w:tblGrid>
      <w:tr w:rsidR="00C04DEC" w:rsidRPr="00AE6569" w14:paraId="5B4687AD" w14:textId="77777777" w:rsidTr="00C04DEC">
        <w:trPr>
          <w:trHeight w:val="270"/>
        </w:trPr>
        <w:tc>
          <w:tcPr>
            <w:tcW w:w="2426" w:type="dxa"/>
          </w:tcPr>
          <w:p w14:paraId="512CE90D" w14:textId="77777777" w:rsidR="00C04DEC" w:rsidRPr="00AE6569" w:rsidRDefault="00C04DEC" w:rsidP="00C04DEC">
            <w:pPr>
              <w:pStyle w:val="TableParagraph"/>
              <w:spacing w:line="240" w:lineRule="exact"/>
              <w:ind w:left="160" w:right="253"/>
              <w:rPr>
                <w:b/>
                <w:sz w:val="18"/>
                <w:szCs w:val="18"/>
              </w:rPr>
            </w:pPr>
            <w:bookmarkStart w:id="1" w:name="_Hlk149225275"/>
            <w:r w:rsidRPr="00AE6569">
              <w:rPr>
                <w:b/>
                <w:sz w:val="18"/>
                <w:szCs w:val="18"/>
                <w:lang w:val="en"/>
              </w:rPr>
              <w:t>Parameters</w:t>
            </w:r>
          </w:p>
        </w:tc>
        <w:tc>
          <w:tcPr>
            <w:tcW w:w="2126" w:type="dxa"/>
          </w:tcPr>
          <w:p w14:paraId="42F56593" w14:textId="77777777" w:rsidR="00C04DEC" w:rsidRPr="00AE6569" w:rsidRDefault="00C04DEC" w:rsidP="00C04DEC">
            <w:pPr>
              <w:pStyle w:val="TableParagraph"/>
              <w:spacing w:line="240" w:lineRule="exact"/>
              <w:ind w:left="160" w:right="253"/>
              <w:rPr>
                <w:b/>
                <w:sz w:val="18"/>
                <w:szCs w:val="18"/>
              </w:rPr>
            </w:pPr>
            <w:r w:rsidRPr="00AE6569">
              <w:rPr>
                <w:b/>
                <w:sz w:val="18"/>
                <w:szCs w:val="18"/>
                <w:lang w:val="en"/>
              </w:rPr>
              <w:t>Specifications</w:t>
            </w:r>
          </w:p>
        </w:tc>
      </w:tr>
      <w:tr w:rsidR="00C04DEC" w:rsidRPr="00AE6569" w14:paraId="60E05A38" w14:textId="77777777" w:rsidTr="00C04DEC">
        <w:trPr>
          <w:trHeight w:val="239"/>
        </w:trPr>
        <w:tc>
          <w:tcPr>
            <w:tcW w:w="2426" w:type="dxa"/>
          </w:tcPr>
          <w:p w14:paraId="3BCFD86E" w14:textId="77777777" w:rsidR="00C04DEC" w:rsidRPr="00AE6569" w:rsidRDefault="00C04DEC" w:rsidP="00C04DEC">
            <w:pPr>
              <w:pStyle w:val="TableParagraph"/>
              <w:spacing w:line="220" w:lineRule="exact"/>
              <w:ind w:left="160" w:right="253"/>
              <w:rPr>
                <w:sz w:val="18"/>
                <w:szCs w:val="18"/>
              </w:rPr>
            </w:pPr>
            <w:r w:rsidRPr="00AE6569">
              <w:rPr>
                <w:sz w:val="18"/>
                <w:szCs w:val="18"/>
                <w:lang w:val="en"/>
              </w:rPr>
              <w:t>Frequency Resonancy</w:t>
            </w:r>
          </w:p>
        </w:tc>
        <w:tc>
          <w:tcPr>
            <w:tcW w:w="2126" w:type="dxa"/>
          </w:tcPr>
          <w:p w14:paraId="2FAED2F9" w14:textId="77777777" w:rsidR="00C04DEC" w:rsidRPr="00AE6569" w:rsidRDefault="00C04DEC" w:rsidP="00C04DEC">
            <w:pPr>
              <w:pStyle w:val="TableParagraph"/>
              <w:spacing w:line="220" w:lineRule="exact"/>
              <w:ind w:left="160" w:right="253"/>
              <w:rPr>
                <w:sz w:val="18"/>
                <w:szCs w:val="18"/>
              </w:rPr>
            </w:pPr>
            <w:r w:rsidRPr="00AE6569">
              <w:rPr>
                <w:sz w:val="18"/>
                <w:szCs w:val="18"/>
                <w:lang w:val="en"/>
              </w:rPr>
              <w:t>11.5 GHz</w:t>
            </w:r>
          </w:p>
        </w:tc>
      </w:tr>
      <w:tr w:rsidR="00C04DEC" w:rsidRPr="00AE6569" w14:paraId="0451DA87" w14:textId="77777777" w:rsidTr="00C04DEC">
        <w:trPr>
          <w:trHeight w:val="242"/>
        </w:trPr>
        <w:tc>
          <w:tcPr>
            <w:tcW w:w="2426" w:type="dxa"/>
          </w:tcPr>
          <w:p w14:paraId="19F2064A" w14:textId="77777777" w:rsidR="00C04DEC" w:rsidRPr="00AE6569" w:rsidRDefault="00C04DEC" w:rsidP="00C04DEC">
            <w:pPr>
              <w:pStyle w:val="TableParagraph"/>
              <w:spacing w:before="1" w:line="221" w:lineRule="exact"/>
              <w:ind w:left="160" w:right="253"/>
              <w:rPr>
                <w:sz w:val="18"/>
                <w:szCs w:val="18"/>
              </w:rPr>
            </w:pPr>
            <w:r w:rsidRPr="00AE6569">
              <w:rPr>
                <w:sz w:val="18"/>
                <w:szCs w:val="18"/>
                <w:lang w:val="en"/>
              </w:rPr>
              <w:t>Working Frequency</w:t>
            </w:r>
          </w:p>
        </w:tc>
        <w:tc>
          <w:tcPr>
            <w:tcW w:w="2126" w:type="dxa"/>
          </w:tcPr>
          <w:p w14:paraId="74E80698" w14:textId="77777777" w:rsidR="00C04DEC" w:rsidRPr="00AE6569" w:rsidRDefault="00C04DEC" w:rsidP="00C04DEC">
            <w:pPr>
              <w:pStyle w:val="TableParagraph"/>
              <w:spacing w:before="1" w:line="221" w:lineRule="exact"/>
              <w:ind w:left="160" w:right="253"/>
              <w:rPr>
                <w:sz w:val="18"/>
                <w:szCs w:val="18"/>
              </w:rPr>
            </w:pPr>
            <w:r w:rsidRPr="00AE6569">
              <w:rPr>
                <w:sz w:val="18"/>
                <w:szCs w:val="18"/>
                <w:lang w:val="en"/>
              </w:rPr>
              <w:t>11. 3 – 11. 65 GHz</w:t>
            </w:r>
          </w:p>
        </w:tc>
      </w:tr>
      <w:tr w:rsidR="00C04DEC" w:rsidRPr="00AE6569" w14:paraId="2B82EDEB" w14:textId="77777777" w:rsidTr="00C04DEC">
        <w:trPr>
          <w:trHeight w:val="244"/>
        </w:trPr>
        <w:tc>
          <w:tcPr>
            <w:tcW w:w="2426" w:type="dxa"/>
          </w:tcPr>
          <w:p w14:paraId="53391055" w14:textId="77777777" w:rsidR="00C04DEC" w:rsidRPr="00AE6569" w:rsidRDefault="00C04DEC" w:rsidP="00C04DEC">
            <w:pPr>
              <w:pStyle w:val="TableParagraph"/>
              <w:spacing w:line="224" w:lineRule="exact"/>
              <w:ind w:left="160" w:right="253"/>
              <w:rPr>
                <w:i/>
                <w:sz w:val="18"/>
                <w:szCs w:val="18"/>
              </w:rPr>
            </w:pPr>
            <w:r w:rsidRPr="00AE6569">
              <w:rPr>
                <w:i/>
                <w:w w:val="80"/>
                <w:sz w:val="18"/>
                <w:szCs w:val="18"/>
                <w:lang w:val="en"/>
              </w:rPr>
              <w:t>Return Loss</w:t>
            </w:r>
          </w:p>
        </w:tc>
        <w:tc>
          <w:tcPr>
            <w:tcW w:w="2126" w:type="dxa"/>
          </w:tcPr>
          <w:p w14:paraId="4F347BEC" w14:textId="77777777" w:rsidR="00C04DEC" w:rsidRPr="00AE6569" w:rsidRDefault="00C04DEC" w:rsidP="00C04DEC">
            <w:pPr>
              <w:pStyle w:val="TableParagraph"/>
              <w:spacing w:line="224" w:lineRule="exact"/>
              <w:ind w:left="160" w:right="253"/>
              <w:rPr>
                <w:sz w:val="18"/>
                <w:szCs w:val="18"/>
              </w:rPr>
            </w:pPr>
            <w:r w:rsidRPr="00AE6569">
              <w:rPr>
                <w:sz w:val="18"/>
                <w:szCs w:val="18"/>
                <w:lang w:val="en"/>
              </w:rPr>
              <w:t>≤ 15 dB</w:t>
            </w:r>
          </w:p>
        </w:tc>
      </w:tr>
      <w:tr w:rsidR="00C04DEC" w:rsidRPr="00AE6569" w14:paraId="263E4858" w14:textId="77777777" w:rsidTr="00C04DEC">
        <w:trPr>
          <w:trHeight w:val="242"/>
        </w:trPr>
        <w:tc>
          <w:tcPr>
            <w:tcW w:w="2426" w:type="dxa"/>
          </w:tcPr>
          <w:p w14:paraId="58EE1A66" w14:textId="77777777" w:rsidR="00C04DEC" w:rsidRPr="00AE6569" w:rsidRDefault="00C04DEC" w:rsidP="00C04DEC">
            <w:pPr>
              <w:pStyle w:val="TableParagraph"/>
              <w:ind w:left="160" w:right="253"/>
              <w:rPr>
                <w:i/>
                <w:sz w:val="18"/>
                <w:szCs w:val="18"/>
              </w:rPr>
            </w:pPr>
            <w:r w:rsidRPr="00AE6569">
              <w:rPr>
                <w:i/>
                <w:w w:val="95"/>
                <w:sz w:val="18"/>
                <w:szCs w:val="18"/>
                <w:lang w:val="en"/>
              </w:rPr>
              <w:t>Bandwidth</w:t>
            </w:r>
          </w:p>
        </w:tc>
        <w:tc>
          <w:tcPr>
            <w:tcW w:w="2126" w:type="dxa"/>
          </w:tcPr>
          <w:p w14:paraId="4177A694" w14:textId="77777777" w:rsidR="00C04DEC" w:rsidRPr="00AE6569" w:rsidRDefault="00C04DEC" w:rsidP="00C04DEC">
            <w:pPr>
              <w:pStyle w:val="TableParagraph"/>
              <w:ind w:left="160" w:right="253"/>
              <w:rPr>
                <w:sz w:val="18"/>
                <w:szCs w:val="18"/>
              </w:rPr>
            </w:pPr>
            <w:r w:rsidRPr="00AE6569">
              <w:rPr>
                <w:sz w:val="18"/>
                <w:szCs w:val="18"/>
                <w:lang w:val="en"/>
              </w:rPr>
              <w:t>200 MHz</w:t>
            </w:r>
          </w:p>
        </w:tc>
      </w:tr>
      <w:tr w:rsidR="00C04DEC" w:rsidRPr="00AE6569" w14:paraId="53438BBD" w14:textId="77777777" w:rsidTr="00C04DEC">
        <w:trPr>
          <w:trHeight w:val="244"/>
        </w:trPr>
        <w:tc>
          <w:tcPr>
            <w:tcW w:w="2426" w:type="dxa"/>
          </w:tcPr>
          <w:p w14:paraId="3E6A23DF" w14:textId="77777777" w:rsidR="00C04DEC" w:rsidRPr="00AE6569" w:rsidRDefault="00C04DEC" w:rsidP="00C04DEC">
            <w:pPr>
              <w:pStyle w:val="TableParagraph"/>
              <w:spacing w:line="224" w:lineRule="exact"/>
              <w:ind w:left="160" w:right="253"/>
              <w:rPr>
                <w:sz w:val="18"/>
                <w:szCs w:val="18"/>
              </w:rPr>
            </w:pPr>
            <w:r w:rsidRPr="00AE6569">
              <w:rPr>
                <w:sz w:val="18"/>
                <w:szCs w:val="18"/>
                <w:lang w:val="en"/>
              </w:rPr>
              <w:t>Gain</w:t>
            </w:r>
          </w:p>
        </w:tc>
        <w:tc>
          <w:tcPr>
            <w:tcW w:w="2126" w:type="dxa"/>
          </w:tcPr>
          <w:p w14:paraId="08EEFBEE" w14:textId="77777777" w:rsidR="00C04DEC" w:rsidRPr="00AE6569" w:rsidRDefault="00C04DEC" w:rsidP="00C04DEC">
            <w:pPr>
              <w:pStyle w:val="TableParagraph"/>
              <w:spacing w:line="224" w:lineRule="exact"/>
              <w:ind w:left="160" w:right="253"/>
              <w:rPr>
                <w:sz w:val="18"/>
                <w:szCs w:val="18"/>
              </w:rPr>
            </w:pPr>
            <w:r w:rsidRPr="00AE6569">
              <w:rPr>
                <w:sz w:val="18"/>
                <w:szCs w:val="18"/>
                <w:lang w:val="en"/>
              </w:rPr>
              <w:t>≥ 7 dB</w:t>
            </w:r>
          </w:p>
        </w:tc>
      </w:tr>
      <w:tr w:rsidR="00C04DEC" w:rsidRPr="00AE6569" w14:paraId="71A5790A" w14:textId="77777777" w:rsidTr="00C04DEC">
        <w:trPr>
          <w:trHeight w:val="242"/>
        </w:trPr>
        <w:tc>
          <w:tcPr>
            <w:tcW w:w="2426" w:type="dxa"/>
          </w:tcPr>
          <w:p w14:paraId="6154A6ED" w14:textId="77777777" w:rsidR="00C04DEC" w:rsidRPr="00AE6569" w:rsidRDefault="00C04DEC" w:rsidP="00C04DEC">
            <w:pPr>
              <w:pStyle w:val="TableParagraph"/>
              <w:ind w:left="160" w:right="253"/>
              <w:rPr>
                <w:sz w:val="18"/>
                <w:szCs w:val="18"/>
              </w:rPr>
            </w:pPr>
            <w:r w:rsidRPr="00AE6569">
              <w:rPr>
                <w:sz w:val="18"/>
                <w:szCs w:val="18"/>
                <w:lang w:val="en"/>
              </w:rPr>
              <w:t>Radiation patterns</w:t>
            </w:r>
          </w:p>
        </w:tc>
        <w:tc>
          <w:tcPr>
            <w:tcW w:w="2126" w:type="dxa"/>
          </w:tcPr>
          <w:p w14:paraId="0794C711" w14:textId="77777777" w:rsidR="00C04DEC" w:rsidRPr="00AE6569" w:rsidRDefault="00C04DEC" w:rsidP="00C04DEC">
            <w:pPr>
              <w:pStyle w:val="TableParagraph"/>
              <w:ind w:left="160" w:right="253"/>
              <w:rPr>
                <w:sz w:val="18"/>
                <w:szCs w:val="18"/>
              </w:rPr>
            </w:pPr>
            <w:r w:rsidRPr="00AE6569">
              <w:rPr>
                <w:sz w:val="18"/>
                <w:szCs w:val="18"/>
                <w:lang w:val="en"/>
              </w:rPr>
              <w:t>Directors</w:t>
            </w:r>
          </w:p>
        </w:tc>
      </w:tr>
      <w:tr w:rsidR="00C04DEC" w:rsidRPr="00AE6569" w14:paraId="7755A928" w14:textId="77777777" w:rsidTr="00C04DEC">
        <w:trPr>
          <w:trHeight w:val="242"/>
        </w:trPr>
        <w:tc>
          <w:tcPr>
            <w:tcW w:w="2426" w:type="dxa"/>
          </w:tcPr>
          <w:p w14:paraId="742178BB" w14:textId="77777777" w:rsidR="00C04DEC" w:rsidRPr="00AE6569" w:rsidRDefault="00C04DEC" w:rsidP="00C04DEC">
            <w:pPr>
              <w:pStyle w:val="TableParagraph"/>
              <w:ind w:left="160" w:right="253"/>
              <w:rPr>
                <w:sz w:val="18"/>
                <w:szCs w:val="18"/>
              </w:rPr>
            </w:pPr>
            <w:r w:rsidRPr="00AE6569">
              <w:rPr>
                <w:sz w:val="18"/>
                <w:szCs w:val="18"/>
                <w:lang w:val="en"/>
              </w:rPr>
              <w:t>Polarization</w:t>
            </w:r>
          </w:p>
        </w:tc>
        <w:tc>
          <w:tcPr>
            <w:tcW w:w="2126" w:type="dxa"/>
          </w:tcPr>
          <w:p w14:paraId="432180C4" w14:textId="77777777" w:rsidR="00C04DEC" w:rsidRPr="00AE6569" w:rsidRDefault="00C04DEC" w:rsidP="00C04DEC">
            <w:pPr>
              <w:pStyle w:val="TableParagraph"/>
              <w:ind w:left="160" w:right="253"/>
              <w:rPr>
                <w:sz w:val="18"/>
                <w:szCs w:val="18"/>
              </w:rPr>
            </w:pPr>
            <w:r w:rsidRPr="00AE6569">
              <w:rPr>
                <w:sz w:val="18"/>
                <w:szCs w:val="18"/>
                <w:lang w:val="en"/>
              </w:rPr>
              <w:t>Linear</w:t>
            </w:r>
          </w:p>
        </w:tc>
      </w:tr>
      <w:bookmarkEnd w:id="1"/>
    </w:tbl>
    <w:p w14:paraId="098B2EE7" w14:textId="77777777" w:rsidR="00C04DEC" w:rsidRPr="00AE6569" w:rsidRDefault="00C04DEC" w:rsidP="00C04DEC">
      <w:pPr>
        <w:ind w:left="291" w:right="290"/>
        <w:jc w:val="center"/>
        <w:rPr>
          <w:bCs/>
          <w:sz w:val="18"/>
          <w:szCs w:val="18"/>
          <w:lang w:val="en"/>
        </w:rPr>
      </w:pPr>
    </w:p>
    <w:p w14:paraId="6F75AED3" w14:textId="5BCF1FCA" w:rsidR="00076025" w:rsidRPr="00AE6569" w:rsidRDefault="00C04DEC" w:rsidP="00076025">
      <w:pPr>
        <w:pStyle w:val="BodyText"/>
        <w:spacing w:before="4" w:line="249" w:lineRule="auto"/>
        <w:ind w:left="155" w:right="38" w:firstLine="225"/>
        <w:jc w:val="both"/>
        <w:rPr>
          <w:w w:val="105"/>
        </w:rPr>
      </w:pPr>
      <w:r w:rsidRPr="00AE6569">
        <w:rPr>
          <w:lang w:val="en"/>
        </w:rPr>
        <w:t>Fr4 Epoxy is used as an antenna substrate material. Rogers Fr4 Epoxy has a material permittivity (ε</w:t>
      </w:r>
      <w:r w:rsidRPr="00AE6569">
        <w:rPr>
          <w:position w:val="-4"/>
          <w:lang w:val="en"/>
        </w:rPr>
        <w:t>r</w:t>
      </w:r>
      <w:r w:rsidRPr="00AE6569">
        <w:rPr>
          <w:lang w:val="en"/>
        </w:rPr>
        <w:t>) of 4.2 with a material thickness (h) of 1.8 mm. The reason for choosing Fr4 Epoxy material is because this material can be used to produce a larger dimensional shape and can work at high frequencies and has a small material permittivity. In addition, the material used for the</w:t>
      </w:r>
      <w:r w:rsidRPr="00AE6569">
        <w:rPr>
          <w:i/>
          <w:w w:val="95"/>
          <w:lang w:val="en"/>
        </w:rPr>
        <w:t xml:space="preserve"> ground plane</w:t>
      </w:r>
      <w:r w:rsidRPr="00AE6569">
        <w:rPr>
          <w:w w:val="95"/>
          <w:lang w:val="en"/>
        </w:rPr>
        <w:t xml:space="preserve"> and</w:t>
      </w:r>
      <w:r w:rsidRPr="00AE6569">
        <w:rPr>
          <w:i/>
          <w:w w:val="95"/>
          <w:lang w:val="en"/>
        </w:rPr>
        <w:t xml:space="preserve"> patch</w:t>
      </w:r>
      <w:r w:rsidRPr="00AE6569">
        <w:rPr>
          <w:w w:val="95"/>
          <w:lang w:val="en"/>
        </w:rPr>
        <w:t xml:space="preserve"> is</w:t>
      </w:r>
      <w:r w:rsidRPr="00AE6569">
        <w:rPr>
          <w:i/>
          <w:w w:val="95"/>
          <w:lang w:val="en"/>
        </w:rPr>
        <w:t xml:space="preserve"> a cooper</w:t>
      </w:r>
      <w:r w:rsidRPr="00AE6569">
        <w:rPr>
          <w:w w:val="95"/>
          <w:lang w:val="en"/>
        </w:rPr>
        <w:t xml:space="preserve"> with a thickness of 0.035 mm.</w:t>
      </w:r>
      <w:r w:rsidRPr="00AE6569">
        <w:rPr>
          <w:lang w:val="en"/>
        </w:rPr>
        <w:t xml:space="preserve"> </w:t>
      </w:r>
      <w:r w:rsidRPr="00AE6569">
        <w:rPr>
          <w:i/>
          <w:w w:val="95"/>
          <w:lang w:val="en"/>
        </w:rPr>
        <w:t xml:space="preserve"> Cooper</w:t>
      </w:r>
      <w:r w:rsidRPr="00AE6569">
        <w:rPr>
          <w:lang w:val="en"/>
        </w:rPr>
        <w:t xml:space="preserve"> is</w:t>
      </w:r>
      <w:r w:rsidRPr="00AE6569">
        <w:rPr>
          <w:w w:val="95"/>
          <w:lang w:val="en"/>
        </w:rPr>
        <w:t xml:space="preserve"> generally</w:t>
      </w:r>
      <w:r w:rsidRPr="00AE6569">
        <w:rPr>
          <w:lang w:val="en"/>
        </w:rPr>
        <w:t xml:space="preserve"> used for microstrip antennas because it is very easy to find and has fairly good conductivity.</w:t>
      </w:r>
    </w:p>
    <w:p w14:paraId="3703F979" w14:textId="6244E2EC" w:rsidR="00076025" w:rsidRPr="00AE6569" w:rsidRDefault="00076025" w:rsidP="00076025">
      <w:pPr>
        <w:pStyle w:val="BodyText"/>
        <w:spacing w:before="4" w:line="249" w:lineRule="auto"/>
        <w:ind w:left="155" w:right="38" w:firstLine="225"/>
        <w:jc w:val="both"/>
        <w:rPr>
          <w:w w:val="105"/>
        </w:rPr>
      </w:pPr>
    </w:p>
    <w:p w14:paraId="5B0BE655" w14:textId="305F6FF1" w:rsidR="00C04DEC" w:rsidRPr="00AE6569" w:rsidRDefault="00C04DEC" w:rsidP="00C04DEC">
      <w:pPr>
        <w:pStyle w:val="Heading2"/>
        <w:numPr>
          <w:ilvl w:val="0"/>
          <w:numId w:val="3"/>
        </w:numPr>
        <w:tabs>
          <w:tab w:val="left" w:pos="494"/>
        </w:tabs>
        <w:spacing w:before="1"/>
        <w:jc w:val="both"/>
        <w:rPr>
          <w:w w:val="105"/>
        </w:rPr>
      </w:pPr>
      <w:r w:rsidRPr="00AE6569">
        <w:rPr>
          <w:w w:val="105"/>
        </w:rPr>
        <w:t>Result and Performance Evaluation</w:t>
      </w:r>
    </w:p>
    <w:p w14:paraId="585648D1" w14:textId="35B9CC81" w:rsidR="00C04DEC" w:rsidRPr="00AE6569" w:rsidRDefault="00C04DEC" w:rsidP="00C04DEC">
      <w:pPr>
        <w:pStyle w:val="Heading2"/>
        <w:tabs>
          <w:tab w:val="left" w:pos="494"/>
        </w:tabs>
        <w:spacing w:before="1"/>
        <w:ind w:left="154" w:firstLine="0"/>
        <w:jc w:val="both"/>
        <w:rPr>
          <w:w w:val="105"/>
        </w:rPr>
      </w:pPr>
      <w:r w:rsidRPr="00AE6569">
        <w:rPr>
          <w:w w:val="105"/>
        </w:rPr>
        <w:t>4.1 4 × 4 Rectangular Patch Array Microstrip Antenna</w:t>
      </w:r>
    </w:p>
    <w:p w14:paraId="0DAE47F8" w14:textId="77777777" w:rsidR="00C04DEC" w:rsidRPr="00AE6569" w:rsidRDefault="00A22D30" w:rsidP="00C04DEC">
      <w:pPr>
        <w:pStyle w:val="Heading2"/>
        <w:tabs>
          <w:tab w:val="left" w:pos="494"/>
        </w:tabs>
        <w:spacing w:before="1"/>
        <w:ind w:left="154"/>
        <w:jc w:val="both"/>
        <w:rPr>
          <w:b w:val="0"/>
          <w:bCs w:val="0"/>
        </w:rPr>
      </w:pPr>
      <w:r w:rsidRPr="00AE6569">
        <w:rPr>
          <w:b w:val="0"/>
          <w:bCs w:val="0"/>
        </w:rPr>
        <w:tab/>
      </w:r>
      <w:r w:rsidR="00C04DEC" w:rsidRPr="00AE6569">
        <w:rPr>
          <w:b w:val="0"/>
          <w:bCs w:val="0"/>
        </w:rPr>
        <w:t xml:space="preserve">The design stage begins with determining the specifications and shape of the antenna to be designed. Then, calculations are carried out using equations that have been obtained from various references to be designed in the software. In its design, the antenna was designed first without the addition of a feed array. </w:t>
      </w:r>
    </w:p>
    <w:p w14:paraId="47AD13EA" w14:textId="77777777" w:rsidR="00C04DEC" w:rsidRPr="00AE6569" w:rsidRDefault="00C04DEC" w:rsidP="00C04DEC">
      <w:pPr>
        <w:pStyle w:val="Heading2"/>
        <w:tabs>
          <w:tab w:val="left" w:pos="494"/>
        </w:tabs>
        <w:spacing w:before="1"/>
        <w:ind w:left="154"/>
        <w:jc w:val="both"/>
        <w:rPr>
          <w:b w:val="0"/>
          <w:bCs w:val="0"/>
        </w:rPr>
      </w:pPr>
    </w:p>
    <w:p w14:paraId="5D59CA0C" w14:textId="51CC092B" w:rsidR="00C04DEC" w:rsidRPr="00AE6569" w:rsidRDefault="00C04DEC" w:rsidP="00C04DEC">
      <w:pPr>
        <w:pStyle w:val="Heading2"/>
        <w:tabs>
          <w:tab w:val="left" w:pos="494"/>
        </w:tabs>
        <w:spacing w:before="1"/>
        <w:ind w:left="154"/>
        <w:jc w:val="both"/>
        <w:rPr>
          <w:b w:val="0"/>
          <w:bCs w:val="0"/>
        </w:rPr>
      </w:pPr>
      <w:r w:rsidRPr="00AE6569">
        <w:rPr>
          <w:b w:val="0"/>
          <w:bCs w:val="0"/>
        </w:rPr>
        <w:tab/>
      </w:r>
      <w:r w:rsidRPr="00AE6569">
        <w:rPr>
          <w:b w:val="0"/>
          <w:bCs w:val="0"/>
        </w:rPr>
        <w:tab/>
        <w:t xml:space="preserve">This is done to determine changes in antenna performance when a feed array is added to the multi-patch antenna. Once designed, the antenna is simulated and reviewed whether it meets the parameters that a 4 × 4 Rectangular Patch Array Microstrip Antenna Design with an 11.5 GH Frequency feed array is </w:t>
      </w:r>
      <w:r w:rsidRPr="00AE6569">
        <w:rPr>
          <w:b w:val="0"/>
          <w:bCs w:val="0"/>
        </w:rPr>
        <w:lastRenderedPageBreak/>
        <w:t>desirable. The parameters seen at the time of testing are the resonant frequency of the antenna, return loss, bandwidth, radiation pattern, gain, and aperture efficiency.   If the antenna design has not reached the specifications, then optimization or recalculation is carried out [22]. Optimization is carried out by increasing or decreasing the dimensions obtained from the calculation.</w:t>
      </w:r>
    </w:p>
    <w:p w14:paraId="400B56D6" w14:textId="067CABCD" w:rsidR="00B42572" w:rsidRPr="00AE6569" w:rsidRDefault="00C04DEC" w:rsidP="00C04DEC">
      <w:pPr>
        <w:pStyle w:val="Heading2"/>
        <w:tabs>
          <w:tab w:val="left" w:pos="494"/>
        </w:tabs>
        <w:spacing w:before="1"/>
        <w:ind w:left="154" w:firstLine="0"/>
        <w:jc w:val="both"/>
        <w:rPr>
          <w:b w:val="0"/>
          <w:bCs w:val="0"/>
        </w:rPr>
      </w:pPr>
      <w:r w:rsidRPr="00AE6569">
        <w:rPr>
          <w:b w:val="0"/>
          <w:bCs w:val="0"/>
        </w:rPr>
        <w:tab/>
        <w:t xml:space="preserve">Figure </w:t>
      </w:r>
      <w:r w:rsidR="00247AE8">
        <w:rPr>
          <w:b w:val="0"/>
          <w:bCs w:val="0"/>
        </w:rPr>
        <w:t>3</w:t>
      </w:r>
      <w:r w:rsidRPr="00AE6569">
        <w:rPr>
          <w:b w:val="0"/>
          <w:bCs w:val="0"/>
        </w:rPr>
        <w:t xml:space="preserve"> shows the design of a rectangular patch microstrip antenna arranged in a 4 ×4 array without the addition of a feed array and with the addition of a feed array. The dimensions of the antenna are the result of optimization from the simulation so that the parameters are obtained to meet the desired antenna specifications.</w:t>
      </w:r>
    </w:p>
    <w:p w14:paraId="0EC4CB32" w14:textId="77777777" w:rsidR="00C04DEC" w:rsidRPr="00AE6569" w:rsidRDefault="00C04DEC" w:rsidP="00B42572">
      <w:pPr>
        <w:pStyle w:val="Heading2"/>
        <w:tabs>
          <w:tab w:val="left" w:pos="494"/>
        </w:tabs>
        <w:spacing w:before="1"/>
        <w:ind w:left="154" w:firstLine="0"/>
        <w:sectPr w:rsidR="00C04DEC" w:rsidRPr="00AE6569">
          <w:type w:val="continuous"/>
          <w:pgSz w:w="12240" w:h="15840"/>
          <w:pgMar w:top="840" w:right="1240" w:bottom="1120" w:left="1220" w:header="720" w:footer="720" w:gutter="0"/>
          <w:cols w:num="2" w:space="720" w:equalWidth="0">
            <w:col w:w="4706" w:space="257"/>
            <w:col w:w="4817"/>
          </w:cols>
        </w:sectPr>
      </w:pPr>
    </w:p>
    <w:p w14:paraId="647F6606" w14:textId="0679E746" w:rsidR="00C04DEC" w:rsidRPr="00AE6569" w:rsidRDefault="00C04DEC" w:rsidP="00C04DEC">
      <w:pPr>
        <w:pStyle w:val="Heading2"/>
        <w:tabs>
          <w:tab w:val="left" w:pos="494"/>
        </w:tabs>
        <w:spacing w:before="1"/>
        <w:ind w:left="0" w:firstLine="0"/>
      </w:pPr>
    </w:p>
    <w:p w14:paraId="576C59D2" w14:textId="77777777" w:rsidR="00C04DEC" w:rsidRPr="00AE6569" w:rsidRDefault="00C04DEC" w:rsidP="00C04DEC">
      <w:pPr>
        <w:jc w:val="center"/>
        <w:rPr>
          <w:noProof/>
          <w:sz w:val="18"/>
          <w:szCs w:val="18"/>
        </w:rPr>
      </w:pPr>
      <w:r w:rsidRPr="00AE6569">
        <w:rPr>
          <w:noProof/>
          <w:sz w:val="18"/>
          <w:szCs w:val="18"/>
        </w:rPr>
        <w:drawing>
          <wp:inline distT="0" distB="0" distL="0" distR="0" wp14:anchorId="72BEB0CB" wp14:editId="18913DFB">
            <wp:extent cx="1980006" cy="2223450"/>
            <wp:effectExtent l="0" t="0" r="127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3553" t="651" r="24787"/>
                    <a:stretch/>
                  </pic:blipFill>
                  <pic:spPr bwMode="auto">
                    <a:xfrm>
                      <a:off x="0" y="0"/>
                      <a:ext cx="2002672" cy="2248903"/>
                    </a:xfrm>
                    <a:prstGeom prst="rect">
                      <a:avLst/>
                    </a:prstGeom>
                    <a:ln>
                      <a:noFill/>
                    </a:ln>
                    <a:extLst>
                      <a:ext uri="{53640926-AAD7-44D8-BBD7-CCE9431645EC}">
                        <a14:shadowObscured xmlns:a14="http://schemas.microsoft.com/office/drawing/2010/main"/>
                      </a:ext>
                    </a:extLst>
                  </pic:spPr>
                </pic:pic>
              </a:graphicData>
            </a:graphic>
          </wp:inline>
        </w:drawing>
      </w:r>
      <w:r w:rsidRPr="00AE6569">
        <w:rPr>
          <w:noProof/>
          <w:sz w:val="18"/>
          <w:szCs w:val="18"/>
        </w:rPr>
        <w:drawing>
          <wp:inline distT="0" distB="0" distL="0" distR="0" wp14:anchorId="17037EC2" wp14:editId="7C229145">
            <wp:extent cx="1997346" cy="2245040"/>
            <wp:effectExtent l="0" t="0" r="317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3646" r="24405"/>
                    <a:stretch/>
                  </pic:blipFill>
                  <pic:spPr bwMode="auto">
                    <a:xfrm>
                      <a:off x="0" y="0"/>
                      <a:ext cx="2027421" cy="2278845"/>
                    </a:xfrm>
                    <a:prstGeom prst="rect">
                      <a:avLst/>
                    </a:prstGeom>
                    <a:ln>
                      <a:noFill/>
                    </a:ln>
                    <a:extLst>
                      <a:ext uri="{53640926-AAD7-44D8-BBD7-CCE9431645EC}">
                        <a14:shadowObscured xmlns:a14="http://schemas.microsoft.com/office/drawing/2010/main"/>
                      </a:ext>
                    </a:extLst>
                  </pic:spPr>
                </pic:pic>
              </a:graphicData>
            </a:graphic>
          </wp:inline>
        </w:drawing>
      </w:r>
    </w:p>
    <w:p w14:paraId="0E332359" w14:textId="282A4642" w:rsidR="00C04DEC" w:rsidRPr="00AE6569" w:rsidRDefault="007302EC" w:rsidP="00C04DEC">
      <w:pPr>
        <w:spacing w:before="167"/>
        <w:ind w:left="290" w:right="290"/>
        <w:jc w:val="center"/>
        <w:rPr>
          <w:bCs/>
          <w:w w:val="90"/>
          <w:sz w:val="18"/>
          <w:szCs w:val="18"/>
          <w:lang w:val="en"/>
        </w:rPr>
      </w:pPr>
      <w:r w:rsidRPr="007302EC">
        <w:rPr>
          <w:w w:val="105"/>
          <w:sz w:val="18"/>
          <w:szCs w:val="18"/>
        </w:rPr>
        <w:t>Figure</w:t>
      </w:r>
      <w:r w:rsidRPr="00AE6569">
        <w:rPr>
          <w:bCs/>
          <w:w w:val="90"/>
          <w:sz w:val="18"/>
          <w:szCs w:val="18"/>
          <w:lang w:val="en"/>
        </w:rPr>
        <w:t xml:space="preserve"> </w:t>
      </w:r>
      <w:r>
        <w:rPr>
          <w:bCs/>
          <w:w w:val="90"/>
          <w:sz w:val="18"/>
          <w:szCs w:val="18"/>
          <w:lang w:val="en"/>
        </w:rPr>
        <w:t xml:space="preserve">3. </w:t>
      </w:r>
      <w:r w:rsidR="00C04DEC" w:rsidRPr="00AE6569">
        <w:rPr>
          <w:bCs/>
          <w:w w:val="90"/>
          <w:sz w:val="18"/>
          <w:szCs w:val="18"/>
          <w:lang w:val="en"/>
        </w:rPr>
        <w:t>Microstrip</w:t>
      </w:r>
      <w:r w:rsidR="00C04DEC" w:rsidRPr="00AE6569">
        <w:rPr>
          <w:bCs/>
          <w:i/>
          <w:w w:val="90"/>
          <w:sz w:val="18"/>
          <w:szCs w:val="18"/>
          <w:lang w:val="en"/>
        </w:rPr>
        <w:t xml:space="preserve"> Rectangular Patch Array</w:t>
      </w:r>
      <w:r w:rsidR="00C04DEC" w:rsidRPr="00AE6569">
        <w:rPr>
          <w:bCs/>
          <w:w w:val="90"/>
          <w:sz w:val="18"/>
          <w:szCs w:val="18"/>
          <w:lang w:val="en"/>
        </w:rPr>
        <w:t xml:space="preserve"> 4x4 Antenna Design with feed array.</w:t>
      </w:r>
    </w:p>
    <w:p w14:paraId="467A2864" w14:textId="70D376B0" w:rsidR="00C04DEC" w:rsidRPr="00AE6569" w:rsidRDefault="00C04DEC" w:rsidP="00C04DEC">
      <w:pPr>
        <w:pStyle w:val="Heading2"/>
        <w:tabs>
          <w:tab w:val="left" w:pos="494"/>
        </w:tabs>
        <w:spacing w:before="1"/>
        <w:ind w:left="154" w:firstLine="0"/>
        <w:jc w:val="center"/>
        <w:sectPr w:rsidR="00C04DEC" w:rsidRPr="00AE6569" w:rsidSect="00C04DEC">
          <w:type w:val="continuous"/>
          <w:pgSz w:w="12240" w:h="15840"/>
          <w:pgMar w:top="840" w:right="1240" w:bottom="1120" w:left="1220" w:header="720" w:footer="720" w:gutter="0"/>
          <w:cols w:space="257"/>
        </w:sectPr>
      </w:pPr>
    </w:p>
    <w:p w14:paraId="5D28FD6C" w14:textId="4E47159B" w:rsidR="00C04DEC" w:rsidRPr="00AE6569" w:rsidRDefault="00C04DEC" w:rsidP="00C04DEC">
      <w:pPr>
        <w:spacing w:before="167"/>
        <w:ind w:right="290"/>
        <w:jc w:val="both"/>
        <w:rPr>
          <w:sz w:val="18"/>
          <w:szCs w:val="18"/>
          <w:lang w:val="en"/>
        </w:rPr>
      </w:pPr>
      <w:r w:rsidRPr="00AE6569">
        <w:rPr>
          <w:sz w:val="18"/>
          <w:szCs w:val="18"/>
          <w:lang w:val="en"/>
        </w:rPr>
        <w:t>In its design, the impedance used in feeders connected to</w:t>
      </w:r>
      <w:r w:rsidRPr="00AE6569">
        <w:rPr>
          <w:i/>
          <w:w w:val="95"/>
          <w:sz w:val="18"/>
          <w:szCs w:val="18"/>
          <w:lang w:val="en"/>
        </w:rPr>
        <w:t xml:space="preserve"> loose</w:t>
      </w:r>
      <w:r w:rsidRPr="00AE6569">
        <w:rPr>
          <w:w w:val="95"/>
          <w:sz w:val="18"/>
          <w:szCs w:val="18"/>
          <w:lang w:val="en"/>
        </w:rPr>
        <w:t xml:space="preserve"> lines</w:t>
      </w:r>
      <w:r w:rsidRPr="00AE6569">
        <w:rPr>
          <w:sz w:val="18"/>
          <w:szCs w:val="18"/>
          <w:lang w:val="en"/>
        </w:rPr>
        <w:t xml:space="preserve"> is  50.77 + j 2.88  Ω, </w:t>
      </w:r>
      <w:r w:rsidRPr="00AE6569">
        <w:rPr>
          <w:w w:val="95"/>
          <w:sz w:val="18"/>
          <w:szCs w:val="18"/>
          <w:lang w:val="en"/>
        </w:rPr>
        <w:t xml:space="preserve">while in </w:t>
      </w:r>
      <w:r w:rsidRPr="00AE6569">
        <w:rPr>
          <w:i/>
          <w:w w:val="95"/>
          <w:sz w:val="18"/>
          <w:szCs w:val="18"/>
          <w:lang w:val="en"/>
        </w:rPr>
        <w:t xml:space="preserve">feeders </w:t>
      </w:r>
      <w:r w:rsidRPr="00AE6569">
        <w:rPr>
          <w:w w:val="95"/>
          <w:sz w:val="18"/>
          <w:szCs w:val="18"/>
          <w:lang w:val="en"/>
        </w:rPr>
        <w:t>for</w:t>
      </w:r>
      <w:r w:rsidRPr="00AE6569">
        <w:rPr>
          <w:i/>
          <w:w w:val="95"/>
          <w:sz w:val="18"/>
          <w:szCs w:val="18"/>
          <w:lang w:val="en"/>
        </w:rPr>
        <w:t xml:space="preserve"> patches</w:t>
      </w:r>
      <w:r w:rsidRPr="00AE6569">
        <w:rPr>
          <w:sz w:val="18"/>
          <w:szCs w:val="18"/>
          <w:lang w:val="en"/>
        </w:rPr>
        <w:t xml:space="preserve"> it is  100.1 + j 1.87</w:t>
      </w:r>
      <w:r w:rsidRPr="00AE6569">
        <w:rPr>
          <w:w w:val="95"/>
          <w:sz w:val="18"/>
          <w:szCs w:val="18"/>
          <w:lang w:val="en"/>
        </w:rPr>
        <w:t xml:space="preserve"> Ω. Before</w:t>
      </w:r>
      <w:r w:rsidRPr="00AE6569">
        <w:rPr>
          <w:sz w:val="18"/>
          <w:szCs w:val="18"/>
          <w:lang w:val="en"/>
        </w:rPr>
        <w:t xml:space="preserve"> the simulation, </w:t>
      </w:r>
      <w:r w:rsidRPr="00AE6569">
        <w:rPr>
          <w:w w:val="95"/>
          <w:sz w:val="18"/>
          <w:szCs w:val="18"/>
          <w:lang w:val="en"/>
        </w:rPr>
        <w:t>it is</w:t>
      </w:r>
      <w:r w:rsidRPr="00AE6569">
        <w:rPr>
          <w:sz w:val="18"/>
          <w:szCs w:val="18"/>
          <w:lang w:val="en"/>
        </w:rPr>
        <w:t xml:space="preserve"> necessary to add a limitation in the form of a vacuum. This is done to condition the antenna simulation according to the real conditions in the field.</w:t>
      </w:r>
      <w:r w:rsidRPr="00AE6569">
        <w:rPr>
          <w:noProof/>
          <w:sz w:val="18"/>
          <w:szCs w:val="18"/>
          <w:lang w:val="en"/>
        </w:rPr>
        <mc:AlternateContent>
          <mc:Choice Requires="wps">
            <w:drawing>
              <wp:anchor distT="0" distB="0" distL="114300" distR="114300" simplePos="0" relativeHeight="251670016" behindDoc="1" locked="0" layoutInCell="1" allowOverlap="1" wp14:anchorId="3054E4C4" wp14:editId="43D908FF">
                <wp:simplePos x="0" y="0"/>
                <wp:positionH relativeFrom="page">
                  <wp:posOffset>4791710</wp:posOffset>
                </wp:positionH>
                <wp:positionV relativeFrom="paragraph">
                  <wp:posOffset>122555</wp:posOffset>
                </wp:positionV>
                <wp:extent cx="59690" cy="8890"/>
                <wp:effectExtent l="635" t="0" r="0" b="31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34F07" id="Rectangle 13" o:spid="_x0000_s1026" style="position:absolute;margin-left:377.3pt;margin-top:9.65pt;width:4.7pt;height:.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" fillcolor="black" stroked="f">
                <w10:wrap anchorx="page"/>
              </v:rect>
            </w:pict>
          </mc:Fallback>
        </mc:AlternateContent>
      </w:r>
      <w:r w:rsidRPr="00AE6569">
        <w:rPr>
          <w:sz w:val="18"/>
          <w:szCs w:val="18"/>
          <w:lang w:val="en"/>
        </w:rPr>
        <w:t xml:space="preserve"> The size of the vacuum used in general ≥1/4 λ.</w:t>
      </w:r>
    </w:p>
    <w:p w14:paraId="6534EE22" w14:textId="77777777" w:rsidR="00C04DEC" w:rsidRPr="00AE6569" w:rsidRDefault="00C04DEC" w:rsidP="00C04DEC">
      <w:pPr>
        <w:rPr>
          <w:b/>
          <w:bCs/>
          <w:sz w:val="18"/>
          <w:szCs w:val="18"/>
          <w:lang w:val="en"/>
        </w:rPr>
      </w:pPr>
    </w:p>
    <w:p w14:paraId="3F2E0A2B" w14:textId="6E08DDE1" w:rsidR="00C04DEC" w:rsidRPr="00AE6569" w:rsidRDefault="00C04DEC" w:rsidP="00C04DEC">
      <w:pPr>
        <w:rPr>
          <w:b/>
          <w:bCs/>
          <w:sz w:val="18"/>
          <w:szCs w:val="18"/>
        </w:rPr>
      </w:pPr>
      <w:r w:rsidRPr="00AE6569">
        <w:rPr>
          <w:b/>
          <w:bCs/>
          <w:sz w:val="18"/>
          <w:szCs w:val="18"/>
          <w:lang w:val="en"/>
        </w:rPr>
        <w:t>4.2 Performance evaluation</w:t>
      </w:r>
    </w:p>
    <w:p w14:paraId="72001102" w14:textId="20A478DA" w:rsidR="00C04DEC" w:rsidRPr="00AE6569" w:rsidRDefault="00C04DEC" w:rsidP="00C04DEC">
      <w:pPr>
        <w:spacing w:before="167"/>
        <w:ind w:right="290"/>
        <w:jc w:val="both"/>
        <w:rPr>
          <w:bCs/>
          <w:sz w:val="18"/>
          <w:szCs w:val="18"/>
        </w:rPr>
      </w:pPr>
      <w:r w:rsidRPr="00AE6569">
        <w:rPr>
          <w:bCs/>
          <w:sz w:val="18"/>
          <w:szCs w:val="18"/>
        </w:rPr>
        <w:t>Bandwidth is a frequency range limited by a certain return loss value (S11).  In this study, the limit of the return loss value used was less than -15 dB.  Return loss is a parameter used to find out how much power is lost due to the reflection of the transmission line so that it cannot be fully irradiated by the antenna. The results of the simulated return loss chart can be seen in Figure 4.</w:t>
      </w:r>
    </w:p>
    <w:p w14:paraId="6AB817B8" w14:textId="77777777" w:rsidR="00C04DEC" w:rsidRPr="00AE6569" w:rsidRDefault="00C04DEC" w:rsidP="00C04DEC">
      <w:pPr>
        <w:spacing w:before="167"/>
        <w:ind w:right="290"/>
        <w:jc w:val="both"/>
        <w:rPr>
          <w:bCs/>
          <w:sz w:val="18"/>
          <w:szCs w:val="18"/>
        </w:rPr>
        <w:sectPr w:rsidR="00C04DEC" w:rsidRPr="00AE6569">
          <w:type w:val="continuous"/>
          <w:pgSz w:w="12240" w:h="15840"/>
          <w:pgMar w:top="840" w:right="1240" w:bottom="1120" w:left="1220" w:header="720" w:footer="720" w:gutter="0"/>
          <w:cols w:num="2" w:space="720" w:equalWidth="0">
            <w:col w:w="4706" w:space="257"/>
            <w:col w:w="4817"/>
          </w:cols>
        </w:sectPr>
      </w:pPr>
    </w:p>
    <w:p w14:paraId="6F99F7ED" w14:textId="57FA3842" w:rsidR="00C04DEC" w:rsidRPr="00AE6569" w:rsidRDefault="00D929EF" w:rsidP="00D929EF">
      <w:pPr>
        <w:spacing w:before="167"/>
        <w:ind w:right="290"/>
        <w:jc w:val="center"/>
        <w:rPr>
          <w:bCs/>
          <w:sz w:val="18"/>
          <w:szCs w:val="18"/>
        </w:rPr>
      </w:pPr>
      <w:r w:rsidRPr="00AE6569">
        <w:rPr>
          <w:iCs/>
          <w:noProof/>
          <w:sz w:val="18"/>
          <w:szCs w:val="18"/>
        </w:rPr>
        <w:drawing>
          <wp:inline distT="0" distB="0" distL="0" distR="0" wp14:anchorId="354D20D5" wp14:editId="6697B763">
            <wp:extent cx="3934551" cy="2175752"/>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49" t="3851" r="646" b="8"/>
                    <a:stretch/>
                  </pic:blipFill>
                  <pic:spPr bwMode="auto">
                    <a:xfrm>
                      <a:off x="0" y="0"/>
                      <a:ext cx="3985619" cy="2203992"/>
                    </a:xfrm>
                    <a:prstGeom prst="rect">
                      <a:avLst/>
                    </a:prstGeom>
                    <a:noFill/>
                    <a:ln>
                      <a:noFill/>
                    </a:ln>
                    <a:extLst>
                      <a:ext uri="{53640926-AAD7-44D8-BBD7-CCE9431645EC}">
                        <a14:shadowObscured xmlns:a14="http://schemas.microsoft.com/office/drawing/2010/main"/>
                      </a:ext>
                    </a:extLst>
                  </pic:spPr>
                </pic:pic>
              </a:graphicData>
            </a:graphic>
          </wp:inline>
        </w:drawing>
      </w:r>
    </w:p>
    <w:p w14:paraId="22B9F5BC" w14:textId="6646BDE0" w:rsidR="00C04DEC" w:rsidRPr="00AE6569" w:rsidRDefault="007302EC" w:rsidP="00D929EF">
      <w:pPr>
        <w:spacing w:before="167"/>
        <w:ind w:left="290" w:right="290"/>
        <w:jc w:val="center"/>
        <w:rPr>
          <w:bCs/>
          <w:sz w:val="18"/>
          <w:szCs w:val="18"/>
        </w:rPr>
      </w:pPr>
      <w:r w:rsidRPr="007302EC">
        <w:rPr>
          <w:w w:val="105"/>
          <w:sz w:val="18"/>
          <w:szCs w:val="18"/>
        </w:rPr>
        <w:t>Figure</w:t>
      </w:r>
      <w:r w:rsidRPr="00AE6569">
        <w:rPr>
          <w:bCs/>
          <w:sz w:val="18"/>
          <w:szCs w:val="18"/>
        </w:rPr>
        <w:t xml:space="preserve"> </w:t>
      </w:r>
      <w:r>
        <w:rPr>
          <w:bCs/>
          <w:sz w:val="18"/>
          <w:szCs w:val="18"/>
        </w:rPr>
        <w:t xml:space="preserve">4. </w:t>
      </w:r>
      <w:r w:rsidR="00D929EF" w:rsidRPr="00AE6569">
        <w:rPr>
          <w:bCs/>
          <w:sz w:val="18"/>
          <w:szCs w:val="18"/>
        </w:rPr>
        <w:t>Return  Loss Rectangular 4x4 Patch Array</w:t>
      </w:r>
    </w:p>
    <w:p w14:paraId="4B792712" w14:textId="77777777" w:rsidR="00D929EF" w:rsidRPr="00AE6569" w:rsidRDefault="00D929EF" w:rsidP="00C04DEC">
      <w:pPr>
        <w:spacing w:before="167"/>
        <w:ind w:left="290" w:right="290"/>
        <w:jc w:val="center"/>
        <w:rPr>
          <w:b/>
          <w:sz w:val="18"/>
          <w:szCs w:val="18"/>
        </w:rPr>
      </w:pPr>
    </w:p>
    <w:p w14:paraId="56466C07" w14:textId="77777777" w:rsidR="00C04DEC" w:rsidRPr="00AE6569" w:rsidRDefault="00C04DEC" w:rsidP="00C04DEC">
      <w:pPr>
        <w:spacing w:before="167"/>
        <w:ind w:left="290" w:right="290"/>
        <w:jc w:val="center"/>
        <w:rPr>
          <w:b/>
          <w:sz w:val="18"/>
          <w:szCs w:val="18"/>
        </w:rPr>
        <w:sectPr w:rsidR="00C04DEC" w:rsidRPr="00AE6569" w:rsidSect="00C04DEC">
          <w:type w:val="continuous"/>
          <w:pgSz w:w="12240" w:h="15840"/>
          <w:pgMar w:top="840" w:right="1240" w:bottom="1120" w:left="1220" w:header="720" w:footer="720" w:gutter="0"/>
          <w:cols w:space="257"/>
        </w:sectPr>
      </w:pPr>
    </w:p>
    <w:p w14:paraId="201FA2CB" w14:textId="1B889C14" w:rsidR="00D929EF" w:rsidRPr="00AE6569" w:rsidRDefault="00D929EF" w:rsidP="00AE6569">
      <w:pPr>
        <w:spacing w:before="167"/>
        <w:ind w:right="290" w:firstLine="290"/>
        <w:jc w:val="both"/>
        <w:rPr>
          <w:bCs/>
          <w:sz w:val="18"/>
          <w:szCs w:val="18"/>
        </w:rPr>
      </w:pPr>
      <w:r w:rsidRPr="00AE6569">
        <w:rPr>
          <w:bCs/>
          <w:sz w:val="18"/>
          <w:szCs w:val="18"/>
        </w:rPr>
        <w:t xml:space="preserve">Figure 6 shows the results of simulating return loss values using rectangular patches arranged in an array of 4  ×4. From the curve, the return loss value for non-slot antennas reached a value below -15 dB in the frequency range of 11.3 – 11.65 GHz. This means that there is still 250 MHz to reach the frequency of 11.5 GHz. The minimum return loss value occurs at a frequency of 11.5 GHz either using a feed array with a value of -35.61 dB This indicates that the antenna can work at the desired resonant frequency, which is 11.5 GHz. </w:t>
      </w:r>
      <w:r w:rsidRPr="00AE6569">
        <w:rPr>
          <w:bCs/>
          <w:sz w:val="18"/>
          <w:szCs w:val="18"/>
        </w:rPr>
        <w:t>There was an increase in antenna bandwidth by 230 MHz or by 65.76% from the initial bandwidth of the antenna. Thus</w:t>
      </w:r>
      <w:r w:rsidR="003C6911">
        <w:rPr>
          <w:bCs/>
          <w:sz w:val="18"/>
          <w:szCs w:val="18"/>
        </w:rPr>
        <w:t>,</w:t>
      </w:r>
      <w:r w:rsidRPr="00AE6569">
        <w:rPr>
          <w:bCs/>
          <w:sz w:val="18"/>
          <w:szCs w:val="18"/>
        </w:rPr>
        <w:t xml:space="preserve"> the antenna using the array has met the desired bandwidth specifications. In addition, adding slots on the antenna patch can reduce the return loss value, the smaller the return loss value,   the smaller the power reflected will be.</w:t>
      </w:r>
    </w:p>
    <w:p w14:paraId="66D303C1" w14:textId="21613494" w:rsidR="0025420C" w:rsidRDefault="00D929EF" w:rsidP="0025420C">
      <w:pPr>
        <w:spacing w:before="167"/>
        <w:ind w:right="290" w:firstLine="290"/>
        <w:jc w:val="both"/>
        <w:rPr>
          <w:bCs/>
          <w:sz w:val="18"/>
          <w:szCs w:val="18"/>
        </w:rPr>
      </w:pPr>
      <w:r w:rsidRPr="00AE6569">
        <w:rPr>
          <w:bCs/>
          <w:sz w:val="18"/>
          <w:szCs w:val="18"/>
        </w:rPr>
        <w:t xml:space="preserve">Gain is the value of the ratio of power intensity in a certain direction to the intensity of power obtained from a reference antenna that radiates power isotropically. Gain measurement </w:t>
      </w:r>
      <w:r w:rsidRPr="00AE6569">
        <w:rPr>
          <w:bCs/>
          <w:sz w:val="18"/>
          <w:szCs w:val="18"/>
        </w:rPr>
        <w:lastRenderedPageBreak/>
        <w:t xml:space="preserve">relates to how far the antenna </w:t>
      </w:r>
      <w:r w:rsidR="003C6911">
        <w:rPr>
          <w:bCs/>
          <w:sz w:val="18"/>
          <w:szCs w:val="18"/>
        </w:rPr>
        <w:t>radiates</w:t>
      </w:r>
      <w:r w:rsidRPr="00AE6569">
        <w:rPr>
          <w:bCs/>
          <w:sz w:val="18"/>
          <w:szCs w:val="18"/>
        </w:rPr>
        <w:t xml:space="preserve"> in a given direction. The higher the antenna gain, the more directed the direction of antenna radiation to the desired angle. In Figure 4.3, you can see the results of the simulation of the maximum gain value of the antenna.</w:t>
      </w:r>
    </w:p>
    <w:p w14:paraId="60B4A7D1" w14:textId="3F3C9BDA" w:rsidR="00C04DEC" w:rsidRPr="00AE6569" w:rsidRDefault="00D929EF" w:rsidP="0025420C">
      <w:pPr>
        <w:spacing w:before="167"/>
        <w:ind w:right="290" w:firstLine="290"/>
        <w:jc w:val="both"/>
        <w:rPr>
          <w:bCs/>
          <w:sz w:val="18"/>
          <w:szCs w:val="18"/>
        </w:rPr>
      </w:pPr>
      <w:r w:rsidRPr="00AE6569">
        <w:rPr>
          <w:bCs/>
          <w:sz w:val="18"/>
          <w:szCs w:val="18"/>
        </w:rPr>
        <w:t xml:space="preserve">Figure </w:t>
      </w:r>
      <w:r w:rsidR="00247AE8">
        <w:rPr>
          <w:bCs/>
          <w:sz w:val="18"/>
          <w:szCs w:val="18"/>
        </w:rPr>
        <w:t>5</w:t>
      </w:r>
      <w:r w:rsidRPr="00AE6569">
        <w:rPr>
          <w:bCs/>
          <w:sz w:val="18"/>
          <w:szCs w:val="18"/>
        </w:rPr>
        <w:t xml:space="preserve"> represents the maximum antenna gain value in a rectangular plot using a rectangular patch with a 1x2 </w:t>
      </w:r>
      <w:r w:rsidRPr="00AE6569">
        <w:rPr>
          <w:bCs/>
          <w:sz w:val="18"/>
          <w:szCs w:val="18"/>
        </w:rPr>
        <w:t>rectangular patch array. Where the maximum gain value of the rectangular patch antenna is 6.70 dB, while for the rectangular patch array 4x4 antenna is 16.25 dB</w:t>
      </w:r>
      <w:r w:rsidR="003C6911">
        <w:rPr>
          <w:bCs/>
          <w:sz w:val="18"/>
          <w:szCs w:val="18"/>
        </w:rPr>
        <w:t>, t</w:t>
      </w:r>
      <w:r w:rsidRPr="00AE6569">
        <w:rPr>
          <w:bCs/>
          <w:sz w:val="18"/>
          <w:szCs w:val="18"/>
        </w:rPr>
        <w:t xml:space="preserve">hus, compiling an array antenna can increase antenna gain by 3.09 times. The use of more and more elements can result in </w:t>
      </w:r>
      <w:r w:rsidR="003C6911">
        <w:rPr>
          <w:bCs/>
          <w:sz w:val="18"/>
          <w:szCs w:val="18"/>
        </w:rPr>
        <w:t>more significant</w:t>
      </w:r>
      <w:r w:rsidRPr="00AE6569">
        <w:rPr>
          <w:bCs/>
          <w:sz w:val="18"/>
          <w:szCs w:val="18"/>
        </w:rPr>
        <w:t xml:space="preserve"> gains </w:t>
      </w:r>
      <w:r w:rsidR="0025420C">
        <w:rPr>
          <w:bCs/>
          <w:sz w:val="18"/>
          <w:szCs w:val="18"/>
        </w:rPr>
        <w:t>[13]</w:t>
      </w:r>
      <w:r w:rsidRPr="00AE6569">
        <w:rPr>
          <w:bCs/>
          <w:sz w:val="18"/>
          <w:szCs w:val="18"/>
        </w:rPr>
        <w:t>.</w:t>
      </w:r>
    </w:p>
    <w:p w14:paraId="6EF06944" w14:textId="77777777" w:rsidR="00C724D2" w:rsidRDefault="00C724D2" w:rsidP="00C724D2">
      <w:pPr>
        <w:spacing w:line="249" w:lineRule="auto"/>
        <w:jc w:val="both"/>
      </w:pPr>
    </w:p>
    <w:p w14:paraId="6E10BC0F" w14:textId="74A3EF5C" w:rsidR="0025420C" w:rsidRDefault="0025420C" w:rsidP="00C724D2">
      <w:pPr>
        <w:spacing w:line="249" w:lineRule="auto"/>
        <w:jc w:val="both"/>
        <w:sectPr w:rsidR="0025420C">
          <w:type w:val="continuous"/>
          <w:pgSz w:w="12240" w:h="15840"/>
          <w:pgMar w:top="840" w:right="1240" w:bottom="1120" w:left="1220" w:header="720" w:footer="720" w:gutter="0"/>
          <w:cols w:num="2" w:space="720" w:equalWidth="0">
            <w:col w:w="4706" w:space="257"/>
            <w:col w:w="4817"/>
          </w:cols>
        </w:sectPr>
      </w:pPr>
    </w:p>
    <w:p w14:paraId="6F598BEB" w14:textId="77777777" w:rsidR="00D929EF" w:rsidRDefault="00D929EF" w:rsidP="00D929EF">
      <w:pPr>
        <w:pStyle w:val="BodyText"/>
        <w:spacing w:line="250" w:lineRule="auto"/>
        <w:ind w:right="45"/>
        <w:jc w:val="center"/>
        <w:rPr>
          <w:b/>
          <w:w w:val="105"/>
        </w:rPr>
      </w:pPr>
      <w:r w:rsidRPr="001D505D">
        <w:rPr>
          <w:b/>
          <w:noProof/>
          <w:szCs w:val="22"/>
        </w:rPr>
        <w:drawing>
          <wp:inline distT="0" distB="0" distL="0" distR="0" wp14:anchorId="32E056E6" wp14:editId="75259C40">
            <wp:extent cx="4172756" cy="229273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t="3780" r="902"/>
                    <a:stretch/>
                  </pic:blipFill>
                  <pic:spPr bwMode="auto">
                    <a:xfrm>
                      <a:off x="0" y="0"/>
                      <a:ext cx="4189637" cy="2302009"/>
                    </a:xfrm>
                    <a:prstGeom prst="rect">
                      <a:avLst/>
                    </a:prstGeom>
                    <a:noFill/>
                    <a:ln>
                      <a:noFill/>
                    </a:ln>
                    <a:extLst>
                      <a:ext uri="{53640926-AAD7-44D8-BBD7-CCE9431645EC}">
                        <a14:shadowObscured xmlns:a14="http://schemas.microsoft.com/office/drawing/2010/main"/>
                      </a:ext>
                    </a:extLst>
                  </pic:spPr>
                </pic:pic>
              </a:graphicData>
            </a:graphic>
          </wp:inline>
        </w:drawing>
      </w:r>
    </w:p>
    <w:p w14:paraId="61E91548" w14:textId="77777777" w:rsidR="00D929EF" w:rsidRDefault="00D929EF" w:rsidP="00D929EF">
      <w:pPr>
        <w:pStyle w:val="BodyText"/>
        <w:spacing w:line="250" w:lineRule="auto"/>
        <w:ind w:right="45"/>
        <w:jc w:val="center"/>
        <w:rPr>
          <w:b/>
          <w:w w:val="105"/>
        </w:rPr>
      </w:pPr>
    </w:p>
    <w:p w14:paraId="6D54FBDD" w14:textId="7CB309FD" w:rsidR="00D929EF" w:rsidRDefault="007302EC" w:rsidP="00D929EF">
      <w:pPr>
        <w:pStyle w:val="BodyText"/>
        <w:spacing w:line="250" w:lineRule="auto"/>
        <w:ind w:right="45"/>
        <w:jc w:val="center"/>
        <w:rPr>
          <w:b/>
          <w:w w:val="105"/>
        </w:rPr>
      </w:pPr>
      <w:r w:rsidRPr="007302EC">
        <w:rPr>
          <w:w w:val="105"/>
        </w:rPr>
        <w:t>Figure</w:t>
      </w:r>
      <w:r w:rsidRPr="007302EC">
        <w:rPr>
          <w:bCs/>
          <w:w w:val="105"/>
        </w:rPr>
        <w:t xml:space="preserve"> 5. </w:t>
      </w:r>
      <w:r w:rsidR="00D929EF" w:rsidRPr="007302EC">
        <w:rPr>
          <w:bCs/>
          <w:w w:val="105"/>
        </w:rPr>
        <w:t>Rectangular Patch Gain Results of  Rectangular 4x4 Patch Array</w:t>
      </w:r>
    </w:p>
    <w:p w14:paraId="28F5B8DB" w14:textId="77777777" w:rsidR="00D929EF" w:rsidRDefault="00D929EF" w:rsidP="00D929EF">
      <w:pPr>
        <w:pStyle w:val="BodyText"/>
        <w:spacing w:line="250" w:lineRule="auto"/>
        <w:ind w:right="45"/>
        <w:jc w:val="center"/>
        <w:rPr>
          <w:b/>
          <w:w w:val="105"/>
        </w:rPr>
      </w:pPr>
    </w:p>
    <w:p w14:paraId="144B44F2" w14:textId="704F301D" w:rsidR="00D929EF" w:rsidRDefault="00D929EF" w:rsidP="00D929EF">
      <w:pPr>
        <w:pStyle w:val="BodyText"/>
        <w:spacing w:line="250" w:lineRule="auto"/>
        <w:ind w:right="45"/>
        <w:jc w:val="center"/>
        <w:rPr>
          <w:b/>
          <w:w w:val="105"/>
        </w:rPr>
        <w:sectPr w:rsidR="00D929EF" w:rsidSect="00D929EF">
          <w:type w:val="continuous"/>
          <w:pgSz w:w="12240" w:h="15840"/>
          <w:pgMar w:top="840" w:right="1240" w:bottom="1120" w:left="1220" w:header="720" w:footer="720" w:gutter="0"/>
          <w:cols w:space="720"/>
        </w:sectPr>
      </w:pPr>
    </w:p>
    <w:p w14:paraId="618AD20A" w14:textId="3987881C" w:rsidR="00D929EF" w:rsidRPr="00D929EF" w:rsidRDefault="00D929EF" w:rsidP="00D929EF">
      <w:pPr>
        <w:pStyle w:val="BodyText"/>
        <w:spacing w:line="250" w:lineRule="auto"/>
        <w:ind w:right="45" w:firstLine="426"/>
        <w:jc w:val="both"/>
        <w:rPr>
          <w:bCs/>
          <w:w w:val="105"/>
        </w:rPr>
      </w:pPr>
      <w:r w:rsidRPr="00D929EF">
        <w:rPr>
          <w:bCs/>
          <w:w w:val="105"/>
        </w:rPr>
        <w:t>The radiation pattern is a two-dimensional graphic form that describes the radiant properties of the antenna. There are two things in the review of radiation patterns</w:t>
      </w:r>
      <w:r w:rsidR="003C6911">
        <w:rPr>
          <w:bCs/>
          <w:w w:val="105"/>
        </w:rPr>
        <w:t>:</w:t>
      </w:r>
      <w:r w:rsidRPr="00D929EF">
        <w:rPr>
          <w:bCs/>
          <w:w w:val="105"/>
        </w:rPr>
        <w:t xml:space="preserve"> elevation represented as theta (θ) and azimuth represented as phi (φ). In Figure 9 and Figure 10, </w:t>
      </w:r>
      <w:r w:rsidR="003C6911">
        <w:rPr>
          <w:bCs/>
          <w:w w:val="105"/>
        </w:rPr>
        <w:t>we</w:t>
      </w:r>
      <w:r w:rsidRPr="00D929EF">
        <w:rPr>
          <w:bCs/>
          <w:w w:val="105"/>
        </w:rPr>
        <w:t xml:space="preserve"> can see the shape of the Radiation Pattern in two dimensions</w:t>
      </w:r>
    </w:p>
    <w:p w14:paraId="5A3AD9B9" w14:textId="29237C6C" w:rsidR="00062538" w:rsidRDefault="00D929EF" w:rsidP="00D929EF">
      <w:pPr>
        <w:pStyle w:val="BodyText"/>
        <w:spacing w:line="250" w:lineRule="auto"/>
        <w:ind w:right="45" w:firstLine="426"/>
        <w:jc w:val="both"/>
        <w:rPr>
          <w:bCs/>
          <w:w w:val="105"/>
        </w:rPr>
      </w:pPr>
      <w:r w:rsidRPr="00D929EF">
        <w:rPr>
          <w:bCs/>
          <w:w w:val="105"/>
        </w:rPr>
        <w:t xml:space="preserve">Figure </w:t>
      </w:r>
      <w:r w:rsidR="00247AE8">
        <w:rPr>
          <w:bCs/>
          <w:w w:val="105"/>
        </w:rPr>
        <w:t>6</w:t>
      </w:r>
      <w:r w:rsidRPr="00D929EF">
        <w:rPr>
          <w:bCs/>
          <w:w w:val="105"/>
        </w:rPr>
        <w:t xml:space="preserve">  shows a graphical statement of radiation patterns in a three-dimensional rectangular patch array of 4×4 antennas using feed arrays. The theta direction at the antenna elevation using x,y, and z coordinates ha</w:t>
      </w:r>
      <w:r w:rsidR="003C6911">
        <w:rPr>
          <w:bCs/>
          <w:w w:val="105"/>
        </w:rPr>
        <w:t>s</w:t>
      </w:r>
      <w:r w:rsidRPr="00D929EF">
        <w:rPr>
          <w:bCs/>
          <w:w w:val="105"/>
        </w:rPr>
        <w:t xml:space="preserve"> a maximum radiant </w:t>
      </w:r>
      <w:r w:rsidRPr="00D929EF">
        <w:rPr>
          <w:bCs/>
          <w:w w:val="105"/>
        </w:rPr>
        <w:t>direction at an angle of 10°  and 0° on the z-axis with a value of 16.5 dB, while the azimuth direction at an angle of -90° has a weakening below -2.73 dB. Thus, from the direction of elevation and azimuth the antenna has a radiation pattern directionally, this is also evidenced by the direction of the transmission more dominantly towards the top (positive axis) [23]. In addition, the addition of a feed array has little effect on changing the antenna radiation pattern. However, the antenna design can meet the specifications of the antenna radiation pattern, which is directive.</w:t>
      </w:r>
    </w:p>
    <w:p w14:paraId="5F711CC3" w14:textId="77777777" w:rsidR="00D929EF" w:rsidRDefault="00D929EF" w:rsidP="00D929EF">
      <w:pPr>
        <w:pStyle w:val="BodyText"/>
        <w:spacing w:line="250" w:lineRule="auto"/>
        <w:ind w:right="45" w:firstLine="426"/>
        <w:jc w:val="both"/>
        <w:rPr>
          <w:bCs/>
          <w:w w:val="105"/>
        </w:rPr>
        <w:sectPr w:rsidR="00D929EF" w:rsidSect="00C724D2">
          <w:type w:val="continuous"/>
          <w:pgSz w:w="12240" w:h="15840"/>
          <w:pgMar w:top="840" w:right="1240" w:bottom="1120" w:left="1220" w:header="720" w:footer="720" w:gutter="0"/>
          <w:cols w:num="2" w:space="720" w:equalWidth="0">
            <w:col w:w="4706" w:space="257"/>
            <w:col w:w="4817"/>
          </w:cols>
        </w:sectPr>
      </w:pPr>
    </w:p>
    <w:p w14:paraId="74785558" w14:textId="262033DB" w:rsidR="00D929EF" w:rsidRPr="001D505D" w:rsidRDefault="00D929EF" w:rsidP="00D929EF">
      <w:pPr>
        <w:jc w:val="center"/>
      </w:pPr>
      <w:r w:rsidRPr="001D505D">
        <w:rPr>
          <w:noProof/>
        </w:rPr>
        <w:drawing>
          <wp:inline distT="0" distB="0" distL="0" distR="0" wp14:anchorId="0FD1DE8D" wp14:editId="015387BD">
            <wp:extent cx="2670916" cy="2024151"/>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36766" b="15452"/>
                    <a:stretch/>
                  </pic:blipFill>
                  <pic:spPr bwMode="auto">
                    <a:xfrm>
                      <a:off x="0" y="0"/>
                      <a:ext cx="2728950" cy="2068132"/>
                    </a:xfrm>
                    <a:prstGeom prst="rect">
                      <a:avLst/>
                    </a:prstGeom>
                    <a:ln>
                      <a:noFill/>
                    </a:ln>
                    <a:extLst>
                      <a:ext uri="{53640926-AAD7-44D8-BBD7-CCE9431645EC}">
                        <a14:shadowObscured xmlns:a14="http://schemas.microsoft.com/office/drawing/2010/main"/>
                      </a:ext>
                    </a:extLst>
                  </pic:spPr>
                </pic:pic>
              </a:graphicData>
            </a:graphic>
          </wp:inline>
        </w:drawing>
      </w:r>
      <w:r w:rsidRPr="001D505D">
        <w:rPr>
          <w:noProof/>
        </w:rPr>
        <w:drawing>
          <wp:inline distT="0" distB="0" distL="0" distR="0" wp14:anchorId="7C8B2031" wp14:editId="005F0366">
            <wp:extent cx="2440539" cy="2002943"/>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48723" b="25753"/>
                    <a:stretch/>
                  </pic:blipFill>
                  <pic:spPr bwMode="auto">
                    <a:xfrm>
                      <a:off x="0" y="0"/>
                      <a:ext cx="2507573" cy="2057958"/>
                    </a:xfrm>
                    <a:prstGeom prst="rect">
                      <a:avLst/>
                    </a:prstGeom>
                    <a:ln>
                      <a:noFill/>
                    </a:ln>
                    <a:extLst>
                      <a:ext uri="{53640926-AAD7-44D8-BBD7-CCE9431645EC}">
                        <a14:shadowObscured xmlns:a14="http://schemas.microsoft.com/office/drawing/2010/main"/>
                      </a:ext>
                    </a:extLst>
                  </pic:spPr>
                </pic:pic>
              </a:graphicData>
            </a:graphic>
          </wp:inline>
        </w:drawing>
      </w:r>
    </w:p>
    <w:p w14:paraId="476EF740" w14:textId="37D022F0" w:rsidR="00D929EF" w:rsidRPr="007302EC" w:rsidRDefault="007302EC" w:rsidP="00D929EF">
      <w:pPr>
        <w:spacing w:before="77" w:line="248" w:lineRule="exact"/>
        <w:ind w:left="290" w:right="290"/>
        <w:jc w:val="center"/>
        <w:rPr>
          <w:bCs/>
          <w:i/>
          <w:sz w:val="18"/>
          <w:szCs w:val="18"/>
        </w:rPr>
      </w:pPr>
      <w:r w:rsidRPr="007302EC">
        <w:rPr>
          <w:w w:val="105"/>
          <w:sz w:val="18"/>
          <w:szCs w:val="18"/>
        </w:rPr>
        <w:t>Figure</w:t>
      </w:r>
      <w:r w:rsidRPr="007302EC">
        <w:rPr>
          <w:bCs/>
          <w:w w:val="95"/>
          <w:sz w:val="18"/>
          <w:szCs w:val="18"/>
          <w:lang w:val="en"/>
        </w:rPr>
        <w:t xml:space="preserve"> 6. </w:t>
      </w:r>
      <w:r w:rsidR="00D929EF" w:rsidRPr="007302EC">
        <w:rPr>
          <w:bCs/>
          <w:w w:val="95"/>
          <w:sz w:val="18"/>
          <w:szCs w:val="18"/>
          <w:lang w:val="en"/>
        </w:rPr>
        <w:t>Radiation Pattern Simulation Results (left) and</w:t>
      </w:r>
      <w:r w:rsidR="00D929EF" w:rsidRPr="007302EC">
        <w:rPr>
          <w:bCs/>
          <w:i/>
          <w:w w:val="95"/>
          <w:sz w:val="18"/>
          <w:szCs w:val="18"/>
          <w:lang w:val="en"/>
        </w:rPr>
        <w:t xml:space="preserve"> Beamwidth</w:t>
      </w:r>
      <w:r w:rsidR="00D929EF" w:rsidRPr="007302EC">
        <w:rPr>
          <w:sz w:val="18"/>
          <w:szCs w:val="18"/>
          <w:lang w:val="en"/>
        </w:rPr>
        <w:t xml:space="preserve"> Angle Width Calculation</w:t>
      </w:r>
    </w:p>
    <w:p w14:paraId="07101A69" w14:textId="77777777" w:rsidR="00D929EF" w:rsidRPr="001D505D" w:rsidRDefault="00D929EF" w:rsidP="00D929EF">
      <w:pPr>
        <w:spacing w:line="248" w:lineRule="exact"/>
        <w:ind w:left="290" w:right="290"/>
        <w:jc w:val="center"/>
        <w:rPr>
          <w:bCs/>
        </w:rPr>
      </w:pPr>
      <w:r w:rsidRPr="007302EC">
        <w:rPr>
          <w:bCs/>
          <w:w w:val="90"/>
          <w:sz w:val="18"/>
          <w:szCs w:val="18"/>
          <w:lang w:val="en"/>
        </w:rPr>
        <w:t xml:space="preserve">(right) </w:t>
      </w:r>
      <w:r w:rsidRPr="007302EC">
        <w:rPr>
          <w:bCs/>
          <w:i/>
          <w:w w:val="90"/>
          <w:sz w:val="18"/>
          <w:szCs w:val="18"/>
          <w:lang w:val="en"/>
        </w:rPr>
        <w:t xml:space="preserve"> Rectangular Patch Array</w:t>
      </w:r>
      <w:r w:rsidRPr="007302EC">
        <w:rPr>
          <w:bCs/>
          <w:w w:val="90"/>
          <w:sz w:val="18"/>
          <w:szCs w:val="18"/>
          <w:lang w:val="en"/>
        </w:rPr>
        <w:t xml:space="preserve"> 4×4 Azimuth</w:t>
      </w:r>
      <w:r w:rsidRPr="001D505D">
        <w:rPr>
          <w:bCs/>
          <w:w w:val="90"/>
          <w:lang w:val="en"/>
        </w:rPr>
        <w:t>.</w:t>
      </w:r>
    </w:p>
    <w:p w14:paraId="0B9CFCDA" w14:textId="77777777" w:rsidR="00D929EF" w:rsidRDefault="00D929EF" w:rsidP="00BD2FB3">
      <w:pPr>
        <w:pStyle w:val="BodyText"/>
        <w:spacing w:line="250" w:lineRule="auto"/>
        <w:ind w:right="45"/>
        <w:jc w:val="both"/>
        <w:rPr>
          <w:b/>
          <w:w w:val="105"/>
        </w:rPr>
      </w:pPr>
    </w:p>
    <w:p w14:paraId="12257661" w14:textId="579F0C05" w:rsidR="00D929EF" w:rsidRDefault="00D929EF" w:rsidP="00BD2FB3">
      <w:pPr>
        <w:pStyle w:val="BodyText"/>
        <w:spacing w:line="250" w:lineRule="auto"/>
        <w:ind w:right="45"/>
        <w:jc w:val="both"/>
        <w:rPr>
          <w:b/>
          <w:w w:val="105"/>
        </w:rPr>
        <w:sectPr w:rsidR="00D929EF" w:rsidSect="00D929EF">
          <w:type w:val="continuous"/>
          <w:pgSz w:w="12240" w:h="15840"/>
          <w:pgMar w:top="840" w:right="1240" w:bottom="1120" w:left="1220" w:header="720" w:footer="720" w:gutter="0"/>
          <w:cols w:space="257"/>
        </w:sectPr>
      </w:pPr>
    </w:p>
    <w:p w14:paraId="3F688BE8" w14:textId="11695D1A" w:rsidR="00062538" w:rsidRDefault="00062538" w:rsidP="00BD2FB3">
      <w:pPr>
        <w:pStyle w:val="BodyText"/>
        <w:spacing w:line="250" w:lineRule="auto"/>
        <w:ind w:right="45"/>
        <w:jc w:val="both"/>
        <w:rPr>
          <w:b/>
          <w:w w:val="105"/>
        </w:rPr>
      </w:pPr>
    </w:p>
    <w:p w14:paraId="036BEB96" w14:textId="50B5D10A" w:rsidR="00D929EF" w:rsidRDefault="004F66FB" w:rsidP="004F66FB">
      <w:pPr>
        <w:pStyle w:val="BodyText"/>
        <w:spacing w:line="250" w:lineRule="auto"/>
        <w:ind w:right="45" w:firstLine="290"/>
        <w:jc w:val="both"/>
        <w:rPr>
          <w:bCs/>
          <w:w w:val="105"/>
        </w:rPr>
      </w:pPr>
      <w:r w:rsidRPr="004F66FB">
        <w:rPr>
          <w:bCs/>
          <w:w w:val="105"/>
        </w:rPr>
        <w:t>The theta direction at the antenna elevation using x,y, and z coordinates ha</w:t>
      </w:r>
      <w:r w:rsidR="003C6911">
        <w:rPr>
          <w:bCs/>
          <w:w w:val="105"/>
        </w:rPr>
        <w:t>s</w:t>
      </w:r>
      <w:r w:rsidRPr="004F66FB">
        <w:rPr>
          <w:bCs/>
          <w:w w:val="105"/>
        </w:rPr>
        <w:t xml:space="preserve"> a  maximum radiant direction at an angle of 10° and  0° on the z-axis with a value of 16.15 dB, while for the azimuth direction at an angle of -90° and 180° has a weakening below -1.6 dB. Thus, from the direction of elevation and azimuth</w:t>
      </w:r>
      <w:r w:rsidR="003C6911">
        <w:rPr>
          <w:bCs/>
          <w:w w:val="105"/>
        </w:rPr>
        <w:t>,</w:t>
      </w:r>
      <w:r w:rsidRPr="004F66FB">
        <w:rPr>
          <w:bCs/>
          <w:w w:val="105"/>
        </w:rPr>
        <w:t xml:space="preserve"> the antenna has a radiation pattern directionally</w:t>
      </w:r>
      <w:r w:rsidR="003C6911">
        <w:rPr>
          <w:bCs/>
          <w:w w:val="105"/>
        </w:rPr>
        <w:t>. T</w:t>
      </w:r>
      <w:r w:rsidRPr="004F66FB">
        <w:rPr>
          <w:bCs/>
          <w:w w:val="105"/>
        </w:rPr>
        <w:t xml:space="preserve">his is also evidenced by the direction of the </w:t>
      </w:r>
      <w:r w:rsidRPr="004F66FB">
        <w:rPr>
          <w:bCs/>
          <w:w w:val="105"/>
        </w:rPr>
        <w:t>transmit being more dominant to the direction</w:t>
      </w:r>
      <w:r w:rsidR="003C6911">
        <w:rPr>
          <w:bCs/>
          <w:w w:val="105"/>
        </w:rPr>
        <w:t>. I</w:t>
      </w:r>
      <w:r w:rsidRPr="004F66FB">
        <w:rPr>
          <w:bCs/>
          <w:w w:val="105"/>
        </w:rPr>
        <w:t>n addition, the addition of a feed array has little effect on changes in the antenna radiation pattern[12], [24]. However, the antenna design can meet the specifications of the antenna radiation pattern, which is omnidirectional.</w:t>
      </w:r>
    </w:p>
    <w:p w14:paraId="4C9A9691" w14:textId="618F27DE" w:rsidR="005D7C8E" w:rsidRDefault="005D7C8E" w:rsidP="004F66FB">
      <w:pPr>
        <w:pStyle w:val="BodyText"/>
        <w:spacing w:line="250" w:lineRule="auto"/>
        <w:ind w:right="45" w:firstLine="290"/>
        <w:jc w:val="both"/>
        <w:rPr>
          <w:bCs/>
          <w:w w:val="105"/>
        </w:rPr>
      </w:pPr>
    </w:p>
    <w:p w14:paraId="4BF95EC4" w14:textId="38B56D5B" w:rsidR="005D7C8E" w:rsidRDefault="005D7C8E" w:rsidP="004F66FB">
      <w:pPr>
        <w:pStyle w:val="BodyText"/>
        <w:spacing w:line="250" w:lineRule="auto"/>
        <w:ind w:right="45" w:firstLine="290"/>
        <w:jc w:val="both"/>
        <w:rPr>
          <w:bCs/>
          <w:w w:val="105"/>
        </w:rPr>
      </w:pPr>
    </w:p>
    <w:p w14:paraId="233101F8" w14:textId="2A254CA1" w:rsidR="005D7C8E" w:rsidRDefault="005D7C8E" w:rsidP="004F66FB">
      <w:pPr>
        <w:pStyle w:val="BodyText"/>
        <w:spacing w:line="250" w:lineRule="auto"/>
        <w:ind w:right="45" w:firstLine="290"/>
        <w:jc w:val="both"/>
        <w:rPr>
          <w:bCs/>
          <w:w w:val="105"/>
        </w:rPr>
      </w:pPr>
    </w:p>
    <w:p w14:paraId="73F9858A" w14:textId="77777777" w:rsidR="005D7C8E" w:rsidRPr="004F66FB" w:rsidRDefault="005D7C8E" w:rsidP="004F66FB">
      <w:pPr>
        <w:pStyle w:val="BodyText"/>
        <w:spacing w:line="250" w:lineRule="auto"/>
        <w:ind w:right="45" w:firstLine="290"/>
        <w:jc w:val="both"/>
        <w:rPr>
          <w:bCs/>
          <w:w w:val="105"/>
        </w:rPr>
      </w:pPr>
    </w:p>
    <w:p w14:paraId="6070BA5B" w14:textId="77777777" w:rsidR="00CE0788" w:rsidRDefault="00CE0788" w:rsidP="00B07E26">
      <w:pPr>
        <w:pStyle w:val="BodyText"/>
        <w:spacing w:line="250" w:lineRule="auto"/>
        <w:ind w:right="45"/>
        <w:rPr>
          <w:bCs/>
          <w:w w:val="105"/>
        </w:rPr>
      </w:pPr>
    </w:p>
    <w:p w14:paraId="3E70B8E7" w14:textId="77777777" w:rsidR="00B07E26" w:rsidRDefault="00B07E26" w:rsidP="00B07E26">
      <w:pPr>
        <w:pStyle w:val="BodyText"/>
        <w:spacing w:line="250" w:lineRule="auto"/>
        <w:ind w:right="45"/>
        <w:rPr>
          <w:b/>
          <w:w w:val="105"/>
        </w:rPr>
      </w:pPr>
      <w:r>
        <w:rPr>
          <w:b/>
          <w:w w:val="105"/>
        </w:rPr>
        <w:t>5.   Conclusion</w:t>
      </w:r>
    </w:p>
    <w:p w14:paraId="5E2210FF" w14:textId="3D80588F" w:rsidR="00C24514" w:rsidRPr="00B07E26" w:rsidRDefault="004F66FB" w:rsidP="00E61E07">
      <w:pPr>
        <w:pStyle w:val="BodyText"/>
        <w:spacing w:line="250" w:lineRule="auto"/>
        <w:ind w:right="45" w:firstLine="284"/>
        <w:jc w:val="both"/>
        <w:rPr>
          <w:bCs/>
          <w:w w:val="105"/>
        </w:rPr>
      </w:pPr>
      <w:r w:rsidRPr="004F66FB">
        <w:rPr>
          <w:bCs/>
          <w:w w:val="105"/>
        </w:rPr>
        <w:t xml:space="preserve">In this study, </w:t>
      </w:r>
      <w:r w:rsidR="003C6911">
        <w:rPr>
          <w:bCs/>
          <w:w w:val="105"/>
        </w:rPr>
        <w:t>a pre-designed microstrip antenna was developed</w:t>
      </w:r>
      <w:r w:rsidRPr="004F66FB">
        <w:rPr>
          <w:bCs/>
          <w:w w:val="105"/>
        </w:rPr>
        <w:t xml:space="preserve"> by adding the number of elements in the array method to 16 elements. The optimization stages are carried out using planar modeling of  4x4 element arrays. The purpose of adding elements to the array method is to increase the gain value of the designed antenna. From the measurement results, a return loss value of -35.61 dB and a VSWR of 1.1227 was obtained. The resulting bandwidth of a  4x4 element array antenna is 250. the impedance of 50.77 + h 2.88 Ω at a working frequency of 11.5GHz. The gain of the 4x4 element array antenna is 16.25 dB at a working frequency of  11500 MHz</w:t>
      </w:r>
      <w:r w:rsidR="003C6911">
        <w:rPr>
          <w:bCs/>
          <w:w w:val="105"/>
        </w:rPr>
        <w:t>,</w:t>
      </w:r>
      <w:r w:rsidRPr="004F66FB">
        <w:rPr>
          <w:bCs/>
          <w:w w:val="105"/>
        </w:rPr>
        <w:t xml:space="preserve"> and its maximum gain is 16.5 dB at a working frequency of 11700 MHz. Optimization with the  4x4 element array method managed to increase Gain up to 65.76% compared to the 2x2 element array design. The proposed antenna is suitable as a candidate for use in microwave radio communication systems, IoT, and Wearable antennas.</w:t>
      </w:r>
    </w:p>
    <w:p w14:paraId="6D6A54D8" w14:textId="34C4C39B" w:rsidR="00257116" w:rsidRDefault="00257116" w:rsidP="00BD2FB3">
      <w:pPr>
        <w:pStyle w:val="BodyText"/>
        <w:spacing w:line="250" w:lineRule="auto"/>
        <w:ind w:right="45"/>
        <w:jc w:val="both"/>
        <w:rPr>
          <w:b/>
          <w:w w:val="105"/>
        </w:rPr>
      </w:pPr>
    </w:p>
    <w:p w14:paraId="47A8F9C0" w14:textId="38821903" w:rsidR="00257116" w:rsidRDefault="00257116" w:rsidP="00BD2FB3">
      <w:pPr>
        <w:pStyle w:val="BodyText"/>
        <w:spacing w:line="250" w:lineRule="auto"/>
        <w:ind w:right="45"/>
        <w:jc w:val="both"/>
        <w:rPr>
          <w:b/>
          <w:w w:val="105"/>
        </w:rPr>
      </w:pPr>
    </w:p>
    <w:p w14:paraId="72064EE5" w14:textId="41FF998B" w:rsidR="00257116" w:rsidRDefault="00257116" w:rsidP="00BD2FB3">
      <w:pPr>
        <w:pStyle w:val="BodyText"/>
        <w:spacing w:line="250" w:lineRule="auto"/>
        <w:ind w:right="45"/>
        <w:jc w:val="both"/>
        <w:rPr>
          <w:b/>
          <w:w w:val="105"/>
        </w:rPr>
      </w:pPr>
    </w:p>
    <w:p w14:paraId="3F705F3E" w14:textId="1BFE2F78" w:rsidR="00E61E07" w:rsidRDefault="00E61E07" w:rsidP="00E61E07">
      <w:pPr>
        <w:pStyle w:val="BodyText"/>
        <w:spacing w:line="249" w:lineRule="auto"/>
        <w:ind w:right="1020"/>
        <w:rPr>
          <w:spacing w:val="-42"/>
        </w:rPr>
      </w:pPr>
      <w:r>
        <w:t>Corresponding</w:t>
      </w:r>
      <w:r>
        <w:rPr>
          <w:spacing w:val="1"/>
        </w:rPr>
        <w:t xml:space="preserve"> </w:t>
      </w:r>
      <w:r>
        <w:t>author.</w:t>
      </w:r>
      <w:r>
        <w:rPr>
          <w:spacing w:val="1"/>
        </w:rPr>
        <w:t xml:space="preserve"> </w:t>
      </w:r>
      <w:r>
        <w:t>Tel.:</w:t>
      </w:r>
      <w:r>
        <w:rPr>
          <w:spacing w:val="1"/>
        </w:rPr>
        <w:t xml:space="preserve"> </w:t>
      </w:r>
      <w:r w:rsidR="000A0F8E">
        <w:t>0</w:t>
      </w:r>
      <w:r w:rsidR="000A0F8E" w:rsidRPr="000A0F8E">
        <w:t>818087472301</w:t>
      </w:r>
      <w:r>
        <w:rPr>
          <w:spacing w:val="-42"/>
        </w:rPr>
        <w:t xml:space="preserve"> </w:t>
      </w:r>
    </w:p>
    <w:p w14:paraId="3681072C" w14:textId="01A46943" w:rsidR="00E61E07" w:rsidRDefault="00E61E07" w:rsidP="00E61E07">
      <w:pPr>
        <w:pStyle w:val="BodyText"/>
        <w:spacing w:line="249" w:lineRule="auto"/>
        <w:ind w:right="1020"/>
      </w:pPr>
      <w:r>
        <w:rPr>
          <w:w w:val="105"/>
        </w:rPr>
        <w:t>Email:</w:t>
      </w:r>
      <w:r>
        <w:rPr>
          <w:spacing w:val="-4"/>
          <w:w w:val="105"/>
        </w:rPr>
        <w:t xml:space="preserve"> </w:t>
      </w:r>
      <w:r w:rsidR="000A0F8E" w:rsidRPr="000A0F8E">
        <w:t>irfan.mujahidin@polines.ac.id</w:t>
      </w:r>
    </w:p>
    <w:p w14:paraId="65CF5A86" w14:textId="5502A3B1" w:rsidR="00C724D2" w:rsidRDefault="00C724D2" w:rsidP="00B12F63">
      <w:pPr>
        <w:pStyle w:val="BodyText"/>
      </w:pPr>
    </w:p>
    <w:p w14:paraId="614E92CB" w14:textId="1E625941" w:rsidR="00E61E07" w:rsidRDefault="00E61E07" w:rsidP="00B12F63">
      <w:pPr>
        <w:pStyle w:val="BodyText"/>
      </w:pPr>
    </w:p>
    <w:p w14:paraId="3E06CE7B" w14:textId="4938C995" w:rsidR="00E61E07" w:rsidRDefault="00F533AE" w:rsidP="00B12F63">
      <w:pPr>
        <w:pStyle w:val="BodyText"/>
        <w:rPr>
          <w:b/>
          <w:bCs/>
        </w:rPr>
      </w:pPr>
      <w:r>
        <w:rPr>
          <w:b/>
          <w:bCs/>
        </w:rPr>
        <w:t>Reference</w:t>
      </w:r>
      <w:r w:rsidR="00E61E07">
        <w:rPr>
          <w:b/>
          <w:bCs/>
        </w:rPr>
        <w:t>s</w:t>
      </w:r>
    </w:p>
    <w:p w14:paraId="3762EA2E" w14:textId="68BEA5A6" w:rsidR="002906E5" w:rsidRDefault="002906E5" w:rsidP="00B12F63">
      <w:pPr>
        <w:pStyle w:val="BodyText"/>
        <w:rPr>
          <w:b/>
          <w:bCs/>
        </w:rPr>
      </w:pPr>
    </w:p>
    <w:sdt>
      <w:sdtPr>
        <w:rPr>
          <w:sz w:val="18"/>
          <w:szCs w:val="18"/>
        </w:rPr>
        <w:tag w:val="MENDELEY_BIBLIOGRAPHY"/>
        <w:id w:val="1759938314"/>
        <w:placeholder>
          <w:docPart w:val="2BEB17166E4B4A649117F5F7911BBF55"/>
        </w:placeholder>
      </w:sdtPr>
      <w:sdtEndPr/>
      <w:sdtContent>
        <w:p w14:paraId="7A9E6166" w14:textId="77777777" w:rsidR="005D22D5" w:rsidRPr="0025420C" w:rsidRDefault="005D22D5" w:rsidP="005D22D5">
          <w:pPr>
            <w:ind w:left="426" w:hanging="425"/>
            <w:jc w:val="both"/>
            <w:rPr>
              <w:sz w:val="18"/>
              <w:szCs w:val="18"/>
            </w:rPr>
          </w:pPr>
          <w:r w:rsidRPr="0025420C">
            <w:rPr>
              <w:sz w:val="18"/>
              <w:szCs w:val="18"/>
            </w:rPr>
            <w:t>[1]</w:t>
          </w:r>
          <w:r w:rsidRPr="0025420C">
            <w:rPr>
              <w:sz w:val="18"/>
              <w:szCs w:val="18"/>
            </w:rPr>
            <w:tab/>
            <w:t xml:space="preserve">H. Henninger, J. Biggs, and K. von Ellenrieder, “Safety-aware optimal attitude pointing for low-thrust satellites,” </w:t>
          </w:r>
          <w:r w:rsidRPr="0025420C">
            <w:rPr>
              <w:i/>
              <w:iCs/>
              <w:sz w:val="18"/>
              <w:szCs w:val="18"/>
            </w:rPr>
            <w:t>Applied Sciences (Switzerland)</w:t>
          </w:r>
          <w:r w:rsidRPr="0025420C">
            <w:rPr>
              <w:sz w:val="18"/>
              <w:szCs w:val="18"/>
            </w:rPr>
            <w:t>, vol. 11, no. 7, 2021, doi: 10.3390/app11073002.</w:t>
          </w:r>
        </w:p>
        <w:p w14:paraId="290B78C6" w14:textId="77777777" w:rsidR="005D22D5" w:rsidRPr="0025420C" w:rsidRDefault="005D22D5" w:rsidP="005D22D5">
          <w:pPr>
            <w:ind w:left="426" w:hanging="425"/>
            <w:jc w:val="both"/>
            <w:rPr>
              <w:sz w:val="18"/>
              <w:szCs w:val="18"/>
            </w:rPr>
          </w:pPr>
          <w:r w:rsidRPr="0025420C">
            <w:rPr>
              <w:sz w:val="18"/>
              <w:szCs w:val="18"/>
            </w:rPr>
            <w:t>[2]</w:t>
          </w:r>
          <w:r w:rsidRPr="0025420C">
            <w:rPr>
              <w:sz w:val="18"/>
              <w:szCs w:val="18"/>
            </w:rPr>
            <w:tab/>
            <w:t xml:space="preserve">L. Zhou </w:t>
          </w:r>
          <w:r w:rsidRPr="0025420C">
            <w:rPr>
              <w:i/>
              <w:iCs/>
              <w:sz w:val="18"/>
              <w:szCs w:val="18"/>
            </w:rPr>
            <w:t>et al.</w:t>
          </w:r>
          <w:r w:rsidRPr="0025420C">
            <w:rPr>
              <w:sz w:val="18"/>
              <w:szCs w:val="18"/>
            </w:rPr>
            <w:t xml:space="preserve">, “Light-driven methane dry reforming with single atomic site antenna-reactor plasmonic photocatalysts,” </w:t>
          </w:r>
          <w:r w:rsidRPr="0025420C">
            <w:rPr>
              <w:i/>
              <w:iCs/>
              <w:sz w:val="18"/>
              <w:szCs w:val="18"/>
            </w:rPr>
            <w:t>Nat Energy</w:t>
          </w:r>
          <w:r w:rsidRPr="0025420C">
            <w:rPr>
              <w:sz w:val="18"/>
              <w:szCs w:val="18"/>
            </w:rPr>
            <w:t>, 2020, doi: 10.1038/s41560-019-0517-9.</w:t>
          </w:r>
        </w:p>
        <w:p w14:paraId="3824FB01" w14:textId="77777777" w:rsidR="005D22D5" w:rsidRPr="0025420C" w:rsidRDefault="005D22D5" w:rsidP="005D22D5">
          <w:pPr>
            <w:ind w:left="426" w:hanging="425"/>
            <w:jc w:val="both"/>
            <w:rPr>
              <w:sz w:val="18"/>
              <w:szCs w:val="18"/>
            </w:rPr>
          </w:pPr>
          <w:r w:rsidRPr="0025420C">
            <w:rPr>
              <w:sz w:val="18"/>
              <w:szCs w:val="18"/>
            </w:rPr>
            <w:t>[3]</w:t>
          </w:r>
          <w:r w:rsidRPr="0025420C">
            <w:rPr>
              <w:sz w:val="18"/>
              <w:szCs w:val="18"/>
            </w:rPr>
            <w:tab/>
            <w:t xml:space="preserve">J. Zhang, X. Ge, Q. Li, M. Guizani, and Y. Zhang, “5G Millimeter-Wave Antenna Array: Design and Challenges,” </w:t>
          </w:r>
          <w:r w:rsidRPr="0025420C">
            <w:rPr>
              <w:i/>
              <w:iCs/>
              <w:sz w:val="18"/>
              <w:szCs w:val="18"/>
            </w:rPr>
            <w:t>IEEE Wirel Commun</w:t>
          </w:r>
          <w:r w:rsidRPr="0025420C">
            <w:rPr>
              <w:sz w:val="18"/>
              <w:szCs w:val="18"/>
            </w:rPr>
            <w:t>, 2017, doi: 10.1109/MWC.2016.1400374RP.</w:t>
          </w:r>
        </w:p>
        <w:p w14:paraId="7DBE1C3E" w14:textId="77777777" w:rsidR="005D22D5" w:rsidRPr="0025420C" w:rsidRDefault="005D22D5" w:rsidP="005D22D5">
          <w:pPr>
            <w:ind w:left="426" w:hanging="425"/>
            <w:jc w:val="both"/>
            <w:rPr>
              <w:sz w:val="18"/>
              <w:szCs w:val="18"/>
            </w:rPr>
          </w:pPr>
          <w:r w:rsidRPr="0025420C">
            <w:rPr>
              <w:sz w:val="18"/>
              <w:szCs w:val="18"/>
            </w:rPr>
            <w:t>[4]</w:t>
          </w:r>
          <w:r w:rsidRPr="0025420C">
            <w:rPr>
              <w:sz w:val="18"/>
              <w:szCs w:val="18"/>
            </w:rPr>
            <w:tab/>
            <w:t xml:space="preserve">I. Mujahidin and A. Kitagawa, “CP Antenna with 2 × 4 Hybrid Coupler for Wireless Sensing and Hybrid RF Solar Energy Harvesting,” </w:t>
          </w:r>
          <w:r w:rsidRPr="0025420C">
            <w:rPr>
              <w:i/>
              <w:iCs/>
              <w:sz w:val="18"/>
              <w:szCs w:val="18"/>
            </w:rPr>
            <w:t>Sensors (Switzerland)</w:t>
          </w:r>
          <w:r w:rsidRPr="0025420C">
            <w:rPr>
              <w:sz w:val="18"/>
              <w:szCs w:val="18"/>
            </w:rPr>
            <w:t>, vol. 21, pp. 1–20, 2021, doi: 10.3390/s21227721.</w:t>
          </w:r>
        </w:p>
        <w:p w14:paraId="014E7049" w14:textId="77777777" w:rsidR="005D22D5" w:rsidRPr="0025420C" w:rsidRDefault="005D22D5" w:rsidP="005D22D5">
          <w:pPr>
            <w:ind w:left="426" w:hanging="425"/>
            <w:jc w:val="both"/>
            <w:rPr>
              <w:sz w:val="18"/>
              <w:szCs w:val="18"/>
            </w:rPr>
          </w:pPr>
          <w:r w:rsidRPr="0025420C">
            <w:rPr>
              <w:sz w:val="18"/>
              <w:szCs w:val="18"/>
            </w:rPr>
            <w:t>[5]</w:t>
          </w:r>
          <w:r w:rsidRPr="0025420C">
            <w:rPr>
              <w:sz w:val="18"/>
              <w:szCs w:val="18"/>
            </w:rPr>
            <w:tab/>
            <w:t xml:space="preserve">Z. Su, K. Klionovski, H. Liao, Y. Chen, A. Z. Elsherbeni, and A. Shamim, “Antenna-on-Package Design: Achieving Near-Isotropic Radiation Pattern and Wide CP Coverage Simultaneously,” </w:t>
          </w:r>
          <w:r w:rsidRPr="0025420C">
            <w:rPr>
              <w:i/>
              <w:iCs/>
              <w:sz w:val="18"/>
              <w:szCs w:val="18"/>
            </w:rPr>
            <w:t>IEEE Trans Antennas Propag</w:t>
          </w:r>
          <w:r w:rsidRPr="0025420C">
            <w:rPr>
              <w:sz w:val="18"/>
              <w:szCs w:val="18"/>
            </w:rPr>
            <w:t>, vol. 69, no. 7, 2021, doi: 10.1109/TAP.2020.3044134.</w:t>
          </w:r>
        </w:p>
        <w:p w14:paraId="39365A71" w14:textId="77777777" w:rsidR="005D22D5" w:rsidRPr="0025420C" w:rsidRDefault="005D22D5" w:rsidP="005D22D5">
          <w:pPr>
            <w:ind w:left="426" w:hanging="425"/>
            <w:jc w:val="both"/>
            <w:rPr>
              <w:sz w:val="18"/>
              <w:szCs w:val="18"/>
            </w:rPr>
          </w:pPr>
          <w:r w:rsidRPr="0025420C">
            <w:rPr>
              <w:sz w:val="18"/>
              <w:szCs w:val="18"/>
            </w:rPr>
            <w:t>[6]</w:t>
          </w:r>
          <w:r w:rsidRPr="0025420C">
            <w:rPr>
              <w:sz w:val="18"/>
              <w:szCs w:val="18"/>
            </w:rPr>
            <w:tab/>
            <w:t xml:space="preserve">M. Wagih, G. S. Hilton, A. S. Weddell, and S. Beeby, “Dual-Band Dual-Mode Textile Antenna/Rectenna for Simultaneous Wireless Information and Power Transfer (SWIPT),” </w:t>
          </w:r>
          <w:r w:rsidRPr="0025420C">
            <w:rPr>
              <w:i/>
              <w:iCs/>
              <w:sz w:val="18"/>
              <w:szCs w:val="18"/>
            </w:rPr>
            <w:t>IEEE Trans Antennas Propag</w:t>
          </w:r>
          <w:r w:rsidRPr="0025420C">
            <w:rPr>
              <w:sz w:val="18"/>
              <w:szCs w:val="18"/>
            </w:rPr>
            <w:t>, 2021, doi: 10.1109/TAP.2021.3070230.</w:t>
          </w:r>
        </w:p>
        <w:p w14:paraId="7538642F" w14:textId="77777777" w:rsidR="005D22D5" w:rsidRPr="0025420C" w:rsidRDefault="005D22D5" w:rsidP="005D22D5">
          <w:pPr>
            <w:ind w:left="426" w:hanging="425"/>
            <w:jc w:val="both"/>
            <w:rPr>
              <w:sz w:val="18"/>
              <w:szCs w:val="18"/>
            </w:rPr>
          </w:pPr>
          <w:r w:rsidRPr="0025420C">
            <w:rPr>
              <w:sz w:val="18"/>
              <w:szCs w:val="18"/>
            </w:rPr>
            <w:t>[7]</w:t>
          </w:r>
          <w:r w:rsidRPr="0025420C">
            <w:rPr>
              <w:sz w:val="18"/>
              <w:szCs w:val="18"/>
            </w:rPr>
            <w:tab/>
            <w:t xml:space="preserve">Y. Han, L. Zhu, Y. Bo, W. Che, and B. Li, “Novel Low-RCS Circularly Polarized Antenna Arrays via Frequency-Selective Absorber,” </w:t>
          </w:r>
          <w:r w:rsidRPr="0025420C">
            <w:rPr>
              <w:i/>
              <w:iCs/>
              <w:sz w:val="18"/>
              <w:szCs w:val="18"/>
            </w:rPr>
            <w:t>IEEE Trans Antennas Propag</w:t>
          </w:r>
          <w:r w:rsidRPr="0025420C">
            <w:rPr>
              <w:sz w:val="18"/>
              <w:szCs w:val="18"/>
            </w:rPr>
            <w:t>, 2020, doi: 10.1109/TAP.2019.2939845.</w:t>
          </w:r>
        </w:p>
        <w:p w14:paraId="0F686127" w14:textId="77777777" w:rsidR="005D22D5" w:rsidRPr="0025420C" w:rsidRDefault="005D22D5" w:rsidP="005D22D5">
          <w:pPr>
            <w:ind w:left="426" w:hanging="425"/>
            <w:jc w:val="both"/>
            <w:rPr>
              <w:sz w:val="18"/>
              <w:szCs w:val="18"/>
            </w:rPr>
          </w:pPr>
          <w:r w:rsidRPr="0025420C">
            <w:rPr>
              <w:sz w:val="18"/>
              <w:szCs w:val="18"/>
            </w:rPr>
            <w:t>[8]</w:t>
          </w:r>
          <w:r w:rsidRPr="0025420C">
            <w:rPr>
              <w:sz w:val="18"/>
              <w:szCs w:val="18"/>
            </w:rPr>
            <w:tab/>
            <w:t xml:space="preserve">L. Santamaria, F. Ferrero, R. Staraj, and L. Lizzi, “Slot-Based Pattern Reconfigurable ESPAR Antenna for IoT Applications,” </w:t>
          </w:r>
          <w:r w:rsidRPr="0025420C">
            <w:rPr>
              <w:i/>
              <w:iCs/>
              <w:sz w:val="18"/>
              <w:szCs w:val="18"/>
            </w:rPr>
            <w:t>IEEE Trans Antennas Propag</w:t>
          </w:r>
          <w:r w:rsidRPr="0025420C">
            <w:rPr>
              <w:sz w:val="18"/>
              <w:szCs w:val="18"/>
            </w:rPr>
            <w:t>, vol. 69, no. 7, 2021, doi: 10.1109/TAP.2020.3044399.</w:t>
          </w:r>
        </w:p>
        <w:p w14:paraId="77D6F177" w14:textId="77777777" w:rsidR="005D7C8E" w:rsidRDefault="005D22D5" w:rsidP="005D22D5">
          <w:pPr>
            <w:ind w:left="426" w:hanging="425"/>
            <w:jc w:val="both"/>
            <w:rPr>
              <w:sz w:val="18"/>
              <w:szCs w:val="18"/>
            </w:rPr>
          </w:pPr>
          <w:r w:rsidRPr="0025420C">
            <w:rPr>
              <w:sz w:val="18"/>
              <w:szCs w:val="18"/>
            </w:rPr>
            <w:t>[9]</w:t>
          </w:r>
          <w:r w:rsidRPr="0025420C">
            <w:rPr>
              <w:sz w:val="18"/>
              <w:szCs w:val="18"/>
            </w:rPr>
            <w:tab/>
            <w:t xml:space="preserve">S. Alam, I. Surjati, Y. K. Ningsih, L. Sari, E. Syukriati, and A. Safitri, “Design of Truncated Microstrip Antenna with Array 4×2 for Microwave Radio Communication,” in </w:t>
          </w:r>
        </w:p>
        <w:p w14:paraId="1EE4368E" w14:textId="77777777" w:rsidR="005D7C8E" w:rsidRDefault="005D7C8E" w:rsidP="005D22D5">
          <w:pPr>
            <w:ind w:left="426" w:hanging="425"/>
            <w:jc w:val="both"/>
            <w:rPr>
              <w:sz w:val="18"/>
              <w:szCs w:val="18"/>
            </w:rPr>
          </w:pPr>
        </w:p>
        <w:p w14:paraId="0AA15660" w14:textId="77777777" w:rsidR="005D7C8E" w:rsidRDefault="005D7C8E" w:rsidP="005D7C8E">
          <w:pPr>
            <w:ind w:left="426"/>
            <w:jc w:val="both"/>
            <w:rPr>
              <w:sz w:val="18"/>
              <w:szCs w:val="18"/>
            </w:rPr>
          </w:pPr>
        </w:p>
        <w:p w14:paraId="3263D53C" w14:textId="340DA5E0" w:rsidR="005D22D5" w:rsidRPr="0025420C" w:rsidRDefault="005D22D5" w:rsidP="005D7C8E">
          <w:pPr>
            <w:ind w:left="426"/>
            <w:jc w:val="both"/>
            <w:rPr>
              <w:sz w:val="18"/>
              <w:szCs w:val="18"/>
            </w:rPr>
          </w:pPr>
          <w:r w:rsidRPr="0025420C">
            <w:rPr>
              <w:i/>
              <w:iCs/>
              <w:sz w:val="18"/>
              <w:szCs w:val="18"/>
            </w:rPr>
            <w:t>Proceedings - CAMA 2019: IEEE International Conference on Antenna Measurements and Applications</w:t>
          </w:r>
          <w:r w:rsidRPr="0025420C">
            <w:rPr>
              <w:sz w:val="18"/>
              <w:szCs w:val="18"/>
            </w:rPr>
            <w:t>, 2019. doi: 10.1109/CAMA47423.2019.8959571.</w:t>
          </w:r>
        </w:p>
        <w:p w14:paraId="3AF81DE3" w14:textId="77777777" w:rsidR="005D22D5" w:rsidRPr="0025420C" w:rsidRDefault="005D22D5" w:rsidP="005D22D5">
          <w:pPr>
            <w:ind w:left="426" w:hanging="425"/>
            <w:jc w:val="both"/>
            <w:rPr>
              <w:sz w:val="18"/>
              <w:szCs w:val="18"/>
            </w:rPr>
          </w:pPr>
          <w:r w:rsidRPr="0025420C">
            <w:rPr>
              <w:sz w:val="18"/>
              <w:szCs w:val="18"/>
            </w:rPr>
            <w:t>[10]</w:t>
          </w:r>
          <w:r w:rsidRPr="0025420C">
            <w:rPr>
              <w:sz w:val="18"/>
              <w:szCs w:val="18"/>
            </w:rPr>
            <w:tab/>
            <w:t xml:space="preserve">S. Liu, Y. Hou, W. Xie, S. Schlücker, F. Yan, and D. Y. Lei, “Quantitative Determination of Contribution by Enhanced Local Electric Field, Antenna-Amplified Light Scattering, and Surface Energy Transfer to the Performance of Plasmonic Organic Solar Cells,” </w:t>
          </w:r>
          <w:r w:rsidRPr="0025420C">
            <w:rPr>
              <w:i/>
              <w:iCs/>
              <w:sz w:val="18"/>
              <w:szCs w:val="18"/>
            </w:rPr>
            <w:t>Small</w:t>
          </w:r>
          <w:r w:rsidRPr="0025420C">
            <w:rPr>
              <w:sz w:val="18"/>
              <w:szCs w:val="18"/>
            </w:rPr>
            <w:t>, vol. 14, no. 30, 2018, doi: 10.1002/smll.201800870.</w:t>
          </w:r>
        </w:p>
        <w:p w14:paraId="5B9F650E" w14:textId="77777777" w:rsidR="005D22D5" w:rsidRPr="0025420C" w:rsidRDefault="005D22D5" w:rsidP="005D22D5">
          <w:pPr>
            <w:ind w:left="426" w:hanging="425"/>
            <w:jc w:val="both"/>
            <w:rPr>
              <w:sz w:val="18"/>
              <w:szCs w:val="18"/>
            </w:rPr>
          </w:pPr>
          <w:r w:rsidRPr="0025420C">
            <w:rPr>
              <w:sz w:val="18"/>
              <w:szCs w:val="18"/>
            </w:rPr>
            <w:t>[11]</w:t>
          </w:r>
          <w:r w:rsidRPr="0025420C">
            <w:rPr>
              <w:sz w:val="18"/>
              <w:szCs w:val="18"/>
            </w:rPr>
            <w:tab/>
            <w:t xml:space="preserve">L. Malviya, R. K. Panigrahi, and M. v. Kartikeyan, “MIMO antennas with diversity and mutual coupling reduction techniques: A review,” </w:t>
          </w:r>
          <w:r w:rsidRPr="0025420C">
            <w:rPr>
              <w:i/>
              <w:iCs/>
              <w:sz w:val="18"/>
              <w:szCs w:val="18"/>
            </w:rPr>
            <w:t>Int J Microw Wirel Technol</w:t>
          </w:r>
          <w:r w:rsidRPr="0025420C">
            <w:rPr>
              <w:sz w:val="18"/>
              <w:szCs w:val="18"/>
            </w:rPr>
            <w:t>, vol. 9, no. 8, 2017, doi: 10.1017/S1759078717000538.</w:t>
          </w:r>
        </w:p>
        <w:p w14:paraId="0CF4B0E4" w14:textId="77777777" w:rsidR="005D22D5" w:rsidRPr="0025420C" w:rsidRDefault="005D22D5" w:rsidP="005D22D5">
          <w:pPr>
            <w:ind w:left="426" w:hanging="425"/>
            <w:jc w:val="both"/>
            <w:rPr>
              <w:sz w:val="18"/>
              <w:szCs w:val="18"/>
            </w:rPr>
          </w:pPr>
          <w:r w:rsidRPr="0025420C">
            <w:rPr>
              <w:sz w:val="18"/>
              <w:szCs w:val="18"/>
            </w:rPr>
            <w:t>[12]</w:t>
          </w:r>
          <w:r w:rsidRPr="0025420C">
            <w:rPr>
              <w:sz w:val="18"/>
              <w:szCs w:val="18"/>
            </w:rPr>
            <w:tab/>
            <w:t xml:space="preserve">D. A. Prasetya, A. Sanusi, G. Chandrarin, E. Roikhah, I. Mujahidin, and R. Arifuddin, “Community Culture Improvisation Regarding Waste Management Systems and Per Capita Income Increase,” </w:t>
          </w:r>
          <w:r w:rsidRPr="0025420C">
            <w:rPr>
              <w:i/>
              <w:iCs/>
              <w:sz w:val="18"/>
              <w:szCs w:val="18"/>
            </w:rPr>
            <w:t>Journal of Southwest Jiaotong University</w:t>
          </w:r>
          <w:r w:rsidRPr="0025420C">
            <w:rPr>
              <w:sz w:val="18"/>
              <w:szCs w:val="18"/>
            </w:rPr>
            <w:t>, vol. 54, no. 6, 2019.</w:t>
          </w:r>
        </w:p>
        <w:p w14:paraId="2232D666" w14:textId="77777777" w:rsidR="005D22D5" w:rsidRPr="0025420C" w:rsidRDefault="005D22D5" w:rsidP="005D22D5">
          <w:pPr>
            <w:ind w:left="426" w:hanging="425"/>
            <w:jc w:val="both"/>
            <w:rPr>
              <w:sz w:val="18"/>
              <w:szCs w:val="18"/>
            </w:rPr>
          </w:pPr>
          <w:r w:rsidRPr="0025420C">
            <w:rPr>
              <w:sz w:val="18"/>
              <w:szCs w:val="18"/>
            </w:rPr>
            <w:t>[13]</w:t>
          </w:r>
          <w:r w:rsidRPr="0025420C">
            <w:rPr>
              <w:sz w:val="18"/>
              <w:szCs w:val="18"/>
            </w:rPr>
            <w:tab/>
          </w:r>
          <w:bookmarkStart w:id="2" w:name="_GoBack"/>
          <w:bookmarkEnd w:id="2"/>
          <w:r w:rsidRPr="0025420C">
            <w:rPr>
              <w:sz w:val="18"/>
              <w:szCs w:val="18"/>
            </w:rPr>
            <w:t xml:space="preserve">I. Mujahidin, “A Compct 5.8 GHz CPW Double Square Edge Antenna With BPF Stepped Impedance Resonator,” </w:t>
          </w:r>
          <w:r w:rsidRPr="0025420C">
            <w:rPr>
              <w:i/>
              <w:iCs/>
              <w:sz w:val="18"/>
              <w:szCs w:val="18"/>
            </w:rPr>
            <w:t>PRotek : Jurnal Ilmiah Teknik Elektro</w:t>
          </w:r>
          <w:r w:rsidRPr="0025420C">
            <w:rPr>
              <w:sz w:val="18"/>
              <w:szCs w:val="18"/>
            </w:rPr>
            <w:t>, 2020, doi: 10.33387/protk.v7i2.2026.</w:t>
          </w:r>
        </w:p>
        <w:p w14:paraId="1357CA0B" w14:textId="77777777" w:rsidR="005D22D5" w:rsidRPr="0025420C" w:rsidRDefault="005D22D5" w:rsidP="005D22D5">
          <w:pPr>
            <w:ind w:left="426" w:hanging="425"/>
            <w:jc w:val="both"/>
            <w:rPr>
              <w:sz w:val="18"/>
              <w:szCs w:val="18"/>
            </w:rPr>
          </w:pPr>
          <w:r w:rsidRPr="0025420C">
            <w:rPr>
              <w:sz w:val="18"/>
              <w:szCs w:val="18"/>
            </w:rPr>
            <w:t>[14]</w:t>
          </w:r>
          <w:r w:rsidRPr="0025420C">
            <w:rPr>
              <w:sz w:val="18"/>
              <w:szCs w:val="18"/>
            </w:rPr>
            <w:tab/>
            <w:t xml:space="preserve">C. A. Balanis, “Antenna Theory Analysis and Desing,” </w:t>
          </w:r>
          <w:r w:rsidRPr="0025420C">
            <w:rPr>
              <w:i/>
              <w:iCs/>
              <w:sz w:val="18"/>
              <w:szCs w:val="18"/>
            </w:rPr>
            <w:t>Weley</w:t>
          </w:r>
          <w:r w:rsidRPr="0025420C">
            <w:rPr>
              <w:sz w:val="18"/>
              <w:szCs w:val="18"/>
            </w:rPr>
            <w:t>, vol. 4, no. 3, 2016.</w:t>
          </w:r>
        </w:p>
        <w:p w14:paraId="29EECA4F" w14:textId="77777777" w:rsidR="005D22D5" w:rsidRPr="0025420C" w:rsidRDefault="005D22D5" w:rsidP="005D22D5">
          <w:pPr>
            <w:ind w:left="426" w:hanging="425"/>
            <w:jc w:val="both"/>
            <w:rPr>
              <w:sz w:val="18"/>
              <w:szCs w:val="18"/>
            </w:rPr>
          </w:pPr>
          <w:r w:rsidRPr="0025420C">
            <w:rPr>
              <w:sz w:val="18"/>
              <w:szCs w:val="18"/>
            </w:rPr>
            <w:t>[15]</w:t>
          </w:r>
          <w:r w:rsidRPr="0025420C">
            <w:rPr>
              <w:sz w:val="18"/>
              <w:szCs w:val="18"/>
            </w:rPr>
            <w:tab/>
            <w:t xml:space="preserve">I. Mujahidin, “A Compct 5.8 GHz CPW Double Square Edge Antenna With BPF Stepped Impedance Resonator,” </w:t>
          </w:r>
          <w:r w:rsidRPr="0025420C">
            <w:rPr>
              <w:i/>
              <w:iCs/>
              <w:sz w:val="18"/>
              <w:szCs w:val="18"/>
            </w:rPr>
            <w:t>PRotek : Jurnal Ilmiah Teknik Elektro</w:t>
          </w:r>
          <w:r w:rsidRPr="0025420C">
            <w:rPr>
              <w:sz w:val="18"/>
              <w:szCs w:val="18"/>
            </w:rPr>
            <w:t>, 2020, doi: 10.33387/protk.v7i2.2026.</w:t>
          </w:r>
        </w:p>
        <w:p w14:paraId="48D40906" w14:textId="77777777" w:rsidR="005D22D5" w:rsidRPr="0025420C" w:rsidRDefault="005D22D5" w:rsidP="005D22D5">
          <w:pPr>
            <w:ind w:left="426" w:hanging="425"/>
            <w:jc w:val="both"/>
            <w:rPr>
              <w:sz w:val="18"/>
              <w:szCs w:val="18"/>
            </w:rPr>
          </w:pPr>
          <w:r w:rsidRPr="0025420C">
            <w:rPr>
              <w:sz w:val="18"/>
              <w:szCs w:val="18"/>
            </w:rPr>
            <w:t>[16]</w:t>
          </w:r>
          <w:r w:rsidRPr="0025420C">
            <w:rPr>
              <w:sz w:val="18"/>
              <w:szCs w:val="18"/>
            </w:rPr>
            <w:tab/>
            <w:t xml:space="preserve">C. A. Balanis, </w:t>
          </w:r>
          <w:r w:rsidRPr="0025420C">
            <w:rPr>
              <w:i/>
              <w:iCs/>
              <w:sz w:val="18"/>
              <w:szCs w:val="18"/>
            </w:rPr>
            <w:t>Antenna Theory: Analysis and Design, (3RD ED.)</w:t>
          </w:r>
          <w:r w:rsidRPr="0025420C">
            <w:rPr>
              <w:sz w:val="18"/>
              <w:szCs w:val="18"/>
            </w:rPr>
            <w:t>. 2009.</w:t>
          </w:r>
        </w:p>
        <w:p w14:paraId="096AFA3C" w14:textId="77777777" w:rsidR="005D22D5" w:rsidRPr="0025420C" w:rsidRDefault="005D22D5" w:rsidP="005D22D5">
          <w:pPr>
            <w:ind w:left="426" w:hanging="425"/>
            <w:jc w:val="both"/>
            <w:rPr>
              <w:sz w:val="18"/>
              <w:szCs w:val="18"/>
            </w:rPr>
          </w:pPr>
          <w:r w:rsidRPr="0025420C">
            <w:rPr>
              <w:sz w:val="18"/>
              <w:szCs w:val="18"/>
            </w:rPr>
            <w:t>[17]</w:t>
          </w:r>
          <w:r w:rsidRPr="0025420C">
            <w:rPr>
              <w:sz w:val="18"/>
              <w:szCs w:val="18"/>
            </w:rPr>
            <w:tab/>
            <w:t>I. Mujahidin and A. Kitagawa, “The Novel CPW 2 . 4 GHz Antenna with Parallel Hybrid Electromagnetic Solar for IoT Energy Harvesting and Wireless Sensors,” vol. 12, no. 8, pp. 393–400, 2021.</w:t>
          </w:r>
        </w:p>
        <w:p w14:paraId="680E751C" w14:textId="77777777" w:rsidR="005D22D5" w:rsidRPr="0025420C" w:rsidRDefault="005D22D5" w:rsidP="005D22D5">
          <w:pPr>
            <w:ind w:left="426" w:hanging="425"/>
            <w:jc w:val="both"/>
            <w:rPr>
              <w:sz w:val="18"/>
              <w:szCs w:val="18"/>
            </w:rPr>
          </w:pPr>
          <w:r w:rsidRPr="0025420C">
            <w:rPr>
              <w:sz w:val="18"/>
              <w:szCs w:val="18"/>
            </w:rPr>
            <w:t>[18]</w:t>
          </w:r>
          <w:r w:rsidRPr="0025420C">
            <w:rPr>
              <w:sz w:val="18"/>
              <w:szCs w:val="18"/>
            </w:rPr>
            <w:tab/>
            <w:t xml:space="preserve">S. Tariq, S. I. Naqvi, N. Hussain, and Y. Amin, “A Metasurface-Based MIMO Antenna for 5G Millimeter-Wave Applications,” </w:t>
          </w:r>
          <w:r w:rsidRPr="0025420C">
            <w:rPr>
              <w:i/>
              <w:iCs/>
              <w:sz w:val="18"/>
              <w:szCs w:val="18"/>
            </w:rPr>
            <w:t>IEEE Access</w:t>
          </w:r>
          <w:r w:rsidRPr="0025420C">
            <w:rPr>
              <w:sz w:val="18"/>
              <w:szCs w:val="18"/>
            </w:rPr>
            <w:t>, vol. 9, 2021, doi: 10.1109/ACCESS.2021.3069185.</w:t>
          </w:r>
        </w:p>
        <w:p w14:paraId="0DAF9E8C" w14:textId="77777777" w:rsidR="005D22D5" w:rsidRPr="0025420C" w:rsidRDefault="005D22D5" w:rsidP="005D22D5">
          <w:pPr>
            <w:ind w:left="426" w:hanging="425"/>
            <w:jc w:val="both"/>
            <w:rPr>
              <w:sz w:val="18"/>
              <w:szCs w:val="18"/>
            </w:rPr>
          </w:pPr>
          <w:r w:rsidRPr="0025420C">
            <w:rPr>
              <w:sz w:val="18"/>
              <w:szCs w:val="18"/>
            </w:rPr>
            <w:t>[19]</w:t>
          </w:r>
          <w:r w:rsidRPr="0025420C">
            <w:rPr>
              <w:sz w:val="18"/>
              <w:szCs w:val="18"/>
            </w:rPr>
            <w:tab/>
            <w:t xml:space="preserve">H. C. Huang and J. Lu, “Evolution of Innovative 5G Millimeter-Wave Antenna Designs Integrating Non-Millimeter-Wave Antenna Functions Based on Antenna-in-Package (AiP) Solution to Cellular Phones,” </w:t>
          </w:r>
          <w:r w:rsidRPr="0025420C">
            <w:rPr>
              <w:i/>
              <w:iCs/>
              <w:sz w:val="18"/>
              <w:szCs w:val="18"/>
            </w:rPr>
            <w:t>IEEE Access</w:t>
          </w:r>
          <w:r w:rsidRPr="0025420C">
            <w:rPr>
              <w:sz w:val="18"/>
              <w:szCs w:val="18"/>
            </w:rPr>
            <w:t>, vol. 9, 2021, doi: 10.1109/ACCESS.2021.3077309.</w:t>
          </w:r>
        </w:p>
        <w:p w14:paraId="25621F80" w14:textId="77777777" w:rsidR="005D22D5" w:rsidRPr="0025420C" w:rsidRDefault="005D22D5" w:rsidP="005D22D5">
          <w:pPr>
            <w:ind w:left="426" w:hanging="425"/>
            <w:jc w:val="both"/>
            <w:rPr>
              <w:sz w:val="18"/>
              <w:szCs w:val="18"/>
            </w:rPr>
          </w:pPr>
          <w:r w:rsidRPr="0025420C">
            <w:rPr>
              <w:sz w:val="18"/>
              <w:szCs w:val="18"/>
            </w:rPr>
            <w:t>[20]</w:t>
          </w:r>
          <w:r w:rsidRPr="0025420C">
            <w:rPr>
              <w:sz w:val="18"/>
              <w:szCs w:val="18"/>
            </w:rPr>
            <w:tab/>
            <w:t xml:space="preserve">W. Hong, K. H. Baek, and S. Ko, “Millimeter-Wave 5G Antennas for Smartphones: Overview and Experimental Demonstration,” </w:t>
          </w:r>
          <w:r w:rsidRPr="0025420C">
            <w:rPr>
              <w:i/>
              <w:iCs/>
              <w:sz w:val="18"/>
              <w:szCs w:val="18"/>
            </w:rPr>
            <w:t>IEEE Trans Antennas Propag</w:t>
          </w:r>
          <w:r w:rsidRPr="0025420C">
            <w:rPr>
              <w:sz w:val="18"/>
              <w:szCs w:val="18"/>
            </w:rPr>
            <w:t>, 2017, doi: 10.1109/TAP.2017.2740963.</w:t>
          </w:r>
        </w:p>
        <w:p w14:paraId="405F45A5" w14:textId="77777777" w:rsidR="005D22D5" w:rsidRPr="0025420C" w:rsidRDefault="005D22D5" w:rsidP="005D22D5">
          <w:pPr>
            <w:ind w:left="426" w:hanging="425"/>
            <w:jc w:val="both"/>
            <w:rPr>
              <w:sz w:val="18"/>
              <w:szCs w:val="18"/>
            </w:rPr>
          </w:pPr>
          <w:r w:rsidRPr="0025420C">
            <w:rPr>
              <w:sz w:val="18"/>
              <w:szCs w:val="18"/>
            </w:rPr>
            <w:t>[21]</w:t>
          </w:r>
          <w:r w:rsidRPr="0025420C">
            <w:rPr>
              <w:sz w:val="18"/>
              <w:szCs w:val="18"/>
            </w:rPr>
            <w:tab/>
            <w:t xml:space="preserve">I. Mujahidin and A. Kitagawa, “The Novel CPW 2.4 GHz Antenna with Parallel Hybrid Electromagnetic Solar for IoT Energy Harvesting and Wireless Sensors,” </w:t>
          </w:r>
          <w:r w:rsidRPr="0025420C">
            <w:rPr>
              <w:i/>
              <w:iCs/>
              <w:sz w:val="18"/>
              <w:szCs w:val="18"/>
            </w:rPr>
            <w:t>International Journal of Advanced Computer Science and Applications</w:t>
          </w:r>
          <w:r w:rsidRPr="0025420C">
            <w:rPr>
              <w:sz w:val="18"/>
              <w:szCs w:val="18"/>
            </w:rPr>
            <w:t>, vol. 12, no. 8, 2021, doi: 10.14569/IJACSA.2021.0120845.</w:t>
          </w:r>
        </w:p>
        <w:p w14:paraId="21FFA41C" w14:textId="77777777" w:rsidR="005D22D5" w:rsidRPr="0025420C" w:rsidRDefault="005D22D5" w:rsidP="005D22D5">
          <w:pPr>
            <w:ind w:left="426" w:hanging="425"/>
            <w:jc w:val="both"/>
            <w:rPr>
              <w:sz w:val="18"/>
              <w:szCs w:val="18"/>
            </w:rPr>
          </w:pPr>
          <w:r w:rsidRPr="0025420C">
            <w:rPr>
              <w:sz w:val="18"/>
              <w:szCs w:val="18"/>
            </w:rPr>
            <w:t>[22]</w:t>
          </w:r>
          <w:r w:rsidRPr="0025420C">
            <w:rPr>
              <w:sz w:val="18"/>
              <w:szCs w:val="18"/>
            </w:rPr>
            <w:tab/>
            <w:t xml:space="preserve">Constantine A. Balanis, “[Book] Antenna theory: Analysis and Design,” </w:t>
          </w:r>
          <w:r w:rsidRPr="0025420C">
            <w:rPr>
              <w:i/>
              <w:iCs/>
              <w:sz w:val="18"/>
              <w:szCs w:val="18"/>
            </w:rPr>
            <w:t>WILEY Book</w:t>
          </w:r>
          <w:r w:rsidRPr="0025420C">
            <w:rPr>
              <w:sz w:val="18"/>
              <w:szCs w:val="18"/>
            </w:rPr>
            <w:t>, 2016.</w:t>
          </w:r>
        </w:p>
        <w:p w14:paraId="105E367D" w14:textId="77777777" w:rsidR="005D22D5" w:rsidRPr="0025420C" w:rsidRDefault="005D22D5" w:rsidP="005D22D5">
          <w:pPr>
            <w:ind w:left="426" w:hanging="425"/>
            <w:jc w:val="both"/>
            <w:rPr>
              <w:sz w:val="18"/>
              <w:szCs w:val="18"/>
            </w:rPr>
          </w:pPr>
          <w:r w:rsidRPr="0025420C">
            <w:rPr>
              <w:sz w:val="18"/>
              <w:szCs w:val="18"/>
            </w:rPr>
            <w:t>[23]</w:t>
          </w:r>
          <w:r w:rsidRPr="0025420C">
            <w:rPr>
              <w:sz w:val="18"/>
              <w:szCs w:val="18"/>
            </w:rPr>
            <w:tab/>
            <w:t xml:space="preserve">K. A. Fante and M. T. Gemeda, “Broadband microstrip patch antenna at 28 GHz for 5G wireless applications,” </w:t>
          </w:r>
          <w:r w:rsidRPr="0025420C">
            <w:rPr>
              <w:i/>
              <w:iCs/>
              <w:sz w:val="18"/>
              <w:szCs w:val="18"/>
            </w:rPr>
            <w:t>International Journal of Electrical and Computer Engineering</w:t>
          </w:r>
          <w:r w:rsidRPr="0025420C">
            <w:rPr>
              <w:sz w:val="18"/>
              <w:szCs w:val="18"/>
            </w:rPr>
            <w:t>, vol. 11, no. 3, 2021, doi: 10.11591/ijece.v11i3.pp2238-2244.</w:t>
          </w:r>
        </w:p>
        <w:p w14:paraId="3CF2DCE4" w14:textId="3F969EFD" w:rsidR="005D22D5" w:rsidRPr="0025420C" w:rsidRDefault="005D22D5" w:rsidP="005D22D5">
          <w:pPr>
            <w:ind w:left="426" w:hanging="425"/>
            <w:jc w:val="both"/>
            <w:rPr>
              <w:sz w:val="18"/>
              <w:szCs w:val="18"/>
            </w:rPr>
          </w:pPr>
          <w:r w:rsidRPr="0025420C">
            <w:rPr>
              <w:sz w:val="18"/>
              <w:szCs w:val="18"/>
            </w:rPr>
            <w:t>[24]</w:t>
          </w:r>
          <w:r w:rsidRPr="0025420C">
            <w:rPr>
              <w:sz w:val="18"/>
              <w:szCs w:val="18"/>
            </w:rPr>
            <w:tab/>
            <w:t xml:space="preserve">T. M. Cao, T. H. T. Phuong, and T. D. Bui, “Circularly polarized antenna array based on hybrid couplers for 5g devices,” </w:t>
          </w:r>
          <w:r w:rsidRPr="0025420C">
            <w:rPr>
              <w:i/>
              <w:iCs/>
              <w:sz w:val="18"/>
              <w:szCs w:val="18"/>
            </w:rPr>
            <w:t>Bulletin of Electrical Engineering and Informatics</w:t>
          </w:r>
          <w:r w:rsidRPr="0025420C">
            <w:rPr>
              <w:sz w:val="18"/>
              <w:szCs w:val="18"/>
            </w:rPr>
            <w:t>, vol. 10, no. 3, 2021, doi: 10.11591/eei.v10i3.3017. </w:t>
          </w:r>
        </w:p>
      </w:sdtContent>
    </w:sdt>
    <w:p w14:paraId="74E5C152" w14:textId="37A80DC9" w:rsidR="002906E5" w:rsidRPr="0025420C" w:rsidRDefault="002906E5" w:rsidP="00B12F63">
      <w:pPr>
        <w:pStyle w:val="BodyText"/>
        <w:rPr>
          <w:b/>
          <w:bCs/>
        </w:rPr>
      </w:pPr>
    </w:p>
    <w:sectPr w:rsidR="002906E5" w:rsidRPr="0025420C" w:rsidSect="00C724D2">
      <w:type w:val="continuous"/>
      <w:pgSz w:w="12240" w:h="15840"/>
      <w:pgMar w:top="840" w:right="1240" w:bottom="1120" w:left="1220" w:header="720" w:footer="720" w:gutter="0"/>
      <w:cols w:num="2" w:space="720" w:equalWidth="0">
        <w:col w:w="4706" w:space="257"/>
        <w:col w:w="48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D34F" w14:textId="77777777" w:rsidR="00521419" w:rsidRDefault="00521419">
      <w:r>
        <w:separator/>
      </w:r>
    </w:p>
  </w:endnote>
  <w:endnote w:type="continuationSeparator" w:id="0">
    <w:p w14:paraId="2B59B62B" w14:textId="77777777" w:rsidR="00521419" w:rsidRDefault="0052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68FC" w14:textId="799526A8" w:rsidR="00B05D5D" w:rsidRDefault="00523C83">
    <w:pPr>
      <w:pStyle w:val="BodyText"/>
      <w:spacing w:line="14" w:lineRule="auto"/>
      <w:rPr>
        <w:sz w:val="20"/>
      </w:rPr>
    </w:pPr>
    <w:r>
      <w:rPr>
        <w:noProof/>
      </w:rPr>
      <mc:AlternateContent>
        <mc:Choice Requires="wps">
          <w:drawing>
            <wp:anchor distT="0" distB="0" distL="114300" distR="114300" simplePos="0" relativeHeight="487063040" behindDoc="1" locked="0" layoutInCell="1" allowOverlap="1" wp14:anchorId="5C9DCFCB" wp14:editId="5D6B547D">
              <wp:simplePos x="0" y="0"/>
              <wp:positionH relativeFrom="page">
                <wp:posOffset>6670040</wp:posOffset>
              </wp:positionH>
              <wp:positionV relativeFrom="page">
                <wp:posOffset>9333230</wp:posOffset>
              </wp:positionV>
              <wp:extent cx="254635" cy="15684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5B50B" w14:textId="125B7656" w:rsidR="00B05D5D" w:rsidRDefault="00B05D5D">
                          <w:pPr>
                            <w:pStyle w:val="BodyText"/>
                            <w:spacing w:before="18"/>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DCFCB" id="_x0000_t202" coordsize="21600,21600" o:spt="202" path="m,l,21600r21600,l21600,xe">
              <v:stroke joinstyle="miter"/>
              <v:path gradientshapeok="t" o:connecttype="rect"/>
            </v:shapetype>
            <v:shape id="Text Box 5" o:spid="_x0000_s1028" type="#_x0000_t202" style="position:absolute;margin-left:525.2pt;margin-top:734.9pt;width:20.05pt;height:12.35pt;z-index:-162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" filled="f" stroked="f">
              <v:textbox inset="0,0,0,0">
                <w:txbxContent>
                  <w:p w14:paraId="11C5B50B" w14:textId="125B7656" w:rsidR="00B05D5D" w:rsidRDefault="00B05D5D">
                    <w:pPr>
                      <w:pStyle w:val="BodyText"/>
                      <w:spacing w:before="18"/>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6CC8" w14:textId="77777777" w:rsidR="00C724D2" w:rsidRDefault="00C724D2">
    <w:pPr>
      <w:pStyle w:val="BodyText"/>
      <w:spacing w:line="14" w:lineRule="auto"/>
      <w:rPr>
        <w:sz w:val="20"/>
      </w:rPr>
    </w:pPr>
    <w:r>
      <w:rPr>
        <w:noProof/>
      </w:rPr>
      <mc:AlternateContent>
        <mc:Choice Requires="wps">
          <w:drawing>
            <wp:anchor distT="0" distB="0" distL="114300" distR="114300" simplePos="0" relativeHeight="487068160" behindDoc="1" locked="0" layoutInCell="1" allowOverlap="1" wp14:anchorId="45A46030" wp14:editId="4E0AEF66">
              <wp:simplePos x="0" y="0"/>
              <wp:positionH relativeFrom="page">
                <wp:posOffset>6673850</wp:posOffset>
              </wp:positionH>
              <wp:positionV relativeFrom="page">
                <wp:posOffset>9333230</wp:posOffset>
              </wp:positionV>
              <wp:extent cx="254635" cy="158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CF2D0" w14:textId="39C90B3B" w:rsidR="00C724D2" w:rsidRDefault="00C724D2" w:rsidP="002C63FF">
                          <w:pPr>
                            <w:pStyle w:val="BodyText"/>
                            <w:spacing w:before="1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46030" id="_x0000_t202" coordsize="21600,21600" o:spt="202" path="m,l,21600r21600,l21600,xe">
              <v:stroke joinstyle="miter"/>
              <v:path gradientshapeok="t" o:connecttype="rect"/>
            </v:shapetype>
            <v:shape id="Text Box 1" o:spid="_x0000_s1032" type="#_x0000_t202" style="position:absolute;margin-left:525.5pt;margin-top:734.9pt;width:20.05pt;height:12.5pt;z-index:-162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" filled="f" stroked="f">
              <v:textbox inset="0,0,0,0">
                <w:txbxContent>
                  <w:p w14:paraId="57BCF2D0" w14:textId="39C90B3B" w:rsidR="00C724D2" w:rsidRDefault="00C724D2" w:rsidP="002C63FF">
                    <w:pPr>
                      <w:pStyle w:val="BodyText"/>
                      <w:spacing w:before="18"/>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6F769" w14:textId="77777777" w:rsidR="00521419" w:rsidRDefault="00521419">
      <w:r>
        <w:separator/>
      </w:r>
    </w:p>
  </w:footnote>
  <w:footnote w:type="continuationSeparator" w:id="0">
    <w:p w14:paraId="67D4A20E" w14:textId="77777777" w:rsidR="00521419" w:rsidRDefault="00521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6EE3" w14:textId="0452D831" w:rsidR="00B05D5D" w:rsidRDefault="00523C83">
    <w:pPr>
      <w:pStyle w:val="BodyText"/>
      <w:spacing w:line="14" w:lineRule="auto"/>
      <w:rPr>
        <w:sz w:val="20"/>
      </w:rPr>
    </w:pPr>
    <w:r>
      <w:rPr>
        <w:noProof/>
      </w:rPr>
      <mc:AlternateContent>
        <mc:Choice Requires="wps">
          <w:drawing>
            <wp:anchor distT="0" distB="0" distL="114300" distR="114300" simplePos="0" relativeHeight="487062016" behindDoc="1" locked="0" layoutInCell="1" allowOverlap="1" wp14:anchorId="5291E305" wp14:editId="24AFB8D7">
              <wp:simplePos x="0" y="0"/>
              <wp:positionH relativeFrom="page">
                <wp:posOffset>860425</wp:posOffset>
              </wp:positionH>
              <wp:positionV relativeFrom="page">
                <wp:posOffset>417195</wp:posOffset>
              </wp:positionV>
              <wp:extent cx="3080385" cy="13271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A27A9" w14:textId="77777777" w:rsidR="00B05D5D" w:rsidRDefault="00BB659C">
                          <w:pPr>
                            <w:spacing w:before="16"/>
                            <w:ind w:left="20"/>
                            <w:rPr>
                              <w:rFonts w:ascii="Arial MT"/>
                              <w:sz w:val="15"/>
                            </w:rPr>
                          </w:pPr>
                          <w:r>
                            <w:rPr>
                              <w:rFonts w:ascii="Arial MT"/>
                              <w:sz w:val="15"/>
                            </w:rPr>
                            <w:t>JAICT, Journal</w:t>
                          </w:r>
                          <w:r>
                            <w:rPr>
                              <w:rFonts w:ascii="Arial MT"/>
                              <w:spacing w:val="-1"/>
                              <w:sz w:val="15"/>
                            </w:rPr>
                            <w:t xml:space="preserve"> </w:t>
                          </w:r>
                          <w:r>
                            <w:rPr>
                              <w:rFonts w:ascii="Arial MT"/>
                              <w:sz w:val="15"/>
                            </w:rPr>
                            <w:t>of</w:t>
                          </w:r>
                          <w:r>
                            <w:rPr>
                              <w:rFonts w:ascii="Arial MT"/>
                              <w:spacing w:val="-1"/>
                              <w:sz w:val="15"/>
                            </w:rPr>
                            <w:t xml:space="preserve"> </w:t>
                          </w:r>
                          <w:r>
                            <w:rPr>
                              <w:rFonts w:ascii="Arial MT"/>
                              <w:sz w:val="15"/>
                            </w:rPr>
                            <w:t>Applied</w:t>
                          </w:r>
                          <w:r>
                            <w:rPr>
                              <w:rFonts w:ascii="Arial MT"/>
                              <w:spacing w:val="-3"/>
                              <w:sz w:val="15"/>
                            </w:rPr>
                            <w:t xml:space="preserve"> </w:t>
                          </w:r>
                          <w:r>
                            <w:rPr>
                              <w:rFonts w:ascii="Arial MT"/>
                              <w:sz w:val="15"/>
                            </w:rPr>
                            <w:t>Information</w:t>
                          </w:r>
                          <w:r>
                            <w:rPr>
                              <w:rFonts w:ascii="Arial MT"/>
                              <w:spacing w:val="1"/>
                              <w:sz w:val="15"/>
                            </w:rPr>
                            <w:t xml:space="preserve"> </w:t>
                          </w:r>
                          <w:r>
                            <w:rPr>
                              <w:rFonts w:ascii="Arial MT"/>
                              <w:sz w:val="15"/>
                            </w:rPr>
                            <w:t>and</w:t>
                          </w:r>
                          <w:r>
                            <w:rPr>
                              <w:rFonts w:ascii="Arial MT"/>
                              <w:spacing w:val="-1"/>
                              <w:sz w:val="15"/>
                            </w:rPr>
                            <w:t xml:space="preserve"> </w:t>
                          </w:r>
                          <w:r>
                            <w:rPr>
                              <w:rFonts w:ascii="Arial MT"/>
                              <w:sz w:val="15"/>
                            </w:rPr>
                            <w:t>Communication</w:t>
                          </w:r>
                          <w:r>
                            <w:rPr>
                              <w:rFonts w:ascii="Arial MT"/>
                              <w:spacing w:val="1"/>
                              <w:sz w:val="15"/>
                            </w:rPr>
                            <w:t xml:space="preserve"> </w:t>
                          </w:r>
                          <w:r>
                            <w:rPr>
                              <w:rFonts w:ascii="Arial MT"/>
                              <w:sz w:val="15"/>
                            </w:rPr>
                            <w:t>Technologies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1E305" id="_x0000_t202" coordsize="21600,21600" o:spt="202" path="m,l,21600r21600,l21600,xe">
              <v:stroke joinstyle="miter"/>
              <v:path gradientshapeok="t" o:connecttype="rect"/>
            </v:shapetype>
            <v:shape id="Text Box 7" o:spid="_x0000_s1026" type="#_x0000_t202" style="position:absolute;margin-left:67.75pt;margin-top:32.85pt;width:242.55pt;height:10.45pt;z-index:-162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" filled="f" stroked="f">
              <v:textbox inset="0,0,0,0">
                <w:txbxContent>
                  <w:p w14:paraId="75DA27A9" w14:textId="77777777" w:rsidR="00B05D5D" w:rsidRDefault="00BB659C">
                    <w:pPr>
                      <w:spacing w:before="16"/>
                      <w:ind w:left="20"/>
                      <w:rPr>
                        <w:rFonts w:ascii="Arial MT"/>
                        <w:sz w:val="15"/>
                      </w:rPr>
                    </w:pPr>
                    <w:r>
                      <w:rPr>
                        <w:rFonts w:ascii="Arial MT"/>
                        <w:sz w:val="15"/>
                      </w:rPr>
                      <w:t>JAICT, Journal</w:t>
                    </w:r>
                    <w:r>
                      <w:rPr>
                        <w:rFonts w:ascii="Arial MT"/>
                        <w:spacing w:val="-1"/>
                        <w:sz w:val="15"/>
                      </w:rPr>
                      <w:t xml:space="preserve"> </w:t>
                    </w:r>
                    <w:r>
                      <w:rPr>
                        <w:rFonts w:ascii="Arial MT"/>
                        <w:sz w:val="15"/>
                      </w:rPr>
                      <w:t>of</w:t>
                    </w:r>
                    <w:r>
                      <w:rPr>
                        <w:rFonts w:ascii="Arial MT"/>
                        <w:spacing w:val="-1"/>
                        <w:sz w:val="15"/>
                      </w:rPr>
                      <w:t xml:space="preserve"> </w:t>
                    </w:r>
                    <w:r>
                      <w:rPr>
                        <w:rFonts w:ascii="Arial MT"/>
                        <w:sz w:val="15"/>
                      </w:rPr>
                      <w:t>Applied</w:t>
                    </w:r>
                    <w:r>
                      <w:rPr>
                        <w:rFonts w:ascii="Arial MT"/>
                        <w:spacing w:val="-3"/>
                        <w:sz w:val="15"/>
                      </w:rPr>
                      <w:t xml:space="preserve"> </w:t>
                    </w:r>
                    <w:r>
                      <w:rPr>
                        <w:rFonts w:ascii="Arial MT"/>
                        <w:sz w:val="15"/>
                      </w:rPr>
                      <w:t>Information</w:t>
                    </w:r>
                    <w:r>
                      <w:rPr>
                        <w:rFonts w:ascii="Arial MT"/>
                        <w:spacing w:val="1"/>
                        <w:sz w:val="15"/>
                      </w:rPr>
                      <w:t xml:space="preserve"> </w:t>
                    </w:r>
                    <w:r>
                      <w:rPr>
                        <w:rFonts w:ascii="Arial MT"/>
                        <w:sz w:val="15"/>
                      </w:rPr>
                      <w:t>and</w:t>
                    </w:r>
                    <w:r>
                      <w:rPr>
                        <w:rFonts w:ascii="Arial MT"/>
                        <w:spacing w:val="-1"/>
                        <w:sz w:val="15"/>
                      </w:rPr>
                      <w:t xml:space="preserve"> </w:t>
                    </w:r>
                    <w:r>
                      <w:rPr>
                        <w:rFonts w:ascii="Arial MT"/>
                        <w:sz w:val="15"/>
                      </w:rPr>
                      <w:t>Communication</w:t>
                    </w:r>
                    <w:r>
                      <w:rPr>
                        <w:rFonts w:ascii="Arial MT"/>
                        <w:spacing w:val="1"/>
                        <w:sz w:val="15"/>
                      </w:rPr>
                      <w:t xml:space="preserve"> </w:t>
                    </w:r>
                    <w:r>
                      <w:rPr>
                        <w:rFonts w:ascii="Arial MT"/>
                        <w:sz w:val="15"/>
                      </w:rPr>
                      <w:t>Technologies</w:t>
                    </w:r>
                  </w:p>
                </w:txbxContent>
              </v:textbox>
              <w10:wrap anchorx="page" anchory="page"/>
            </v:shape>
          </w:pict>
        </mc:Fallback>
      </mc:AlternateContent>
    </w:r>
    <w:r>
      <w:rPr>
        <w:noProof/>
      </w:rPr>
      <mc:AlternateContent>
        <mc:Choice Requires="wps">
          <w:drawing>
            <wp:anchor distT="0" distB="0" distL="114300" distR="114300" simplePos="0" relativeHeight="487062528" behindDoc="1" locked="0" layoutInCell="1" allowOverlap="1" wp14:anchorId="41BF2290" wp14:editId="38F3ACE4">
              <wp:simplePos x="0" y="0"/>
              <wp:positionH relativeFrom="page">
                <wp:posOffset>6123305</wp:posOffset>
              </wp:positionH>
              <wp:positionV relativeFrom="page">
                <wp:posOffset>417195</wp:posOffset>
              </wp:positionV>
              <wp:extent cx="762000" cy="13271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5073" w14:textId="67597720" w:rsidR="00B05D5D" w:rsidRDefault="00BB659C">
                          <w:pPr>
                            <w:spacing w:before="16"/>
                            <w:ind w:left="20"/>
                            <w:rPr>
                              <w:rFonts w:ascii="Arial MT"/>
                              <w:sz w:val="15"/>
                            </w:rPr>
                          </w:pPr>
                          <w:r>
                            <w:rPr>
                              <w:rFonts w:ascii="Arial MT"/>
                              <w:sz w:val="15"/>
                            </w:rPr>
                            <w:t>Vol.8,</w:t>
                          </w:r>
                          <w:r>
                            <w:rPr>
                              <w:rFonts w:ascii="Arial MT"/>
                              <w:spacing w:val="-4"/>
                              <w:sz w:val="15"/>
                            </w:rPr>
                            <w:t xml:space="preserve"> </w:t>
                          </w:r>
                          <w:r>
                            <w:rPr>
                              <w:rFonts w:ascii="Arial MT"/>
                              <w:sz w:val="15"/>
                            </w:rPr>
                            <w:t>No.</w:t>
                          </w:r>
                          <w:r w:rsidR="00837A9E">
                            <w:rPr>
                              <w:rFonts w:ascii="Arial MT"/>
                              <w:sz w:val="15"/>
                            </w:rPr>
                            <w:t>2</w:t>
                          </w:r>
                          <w:r>
                            <w:rPr>
                              <w:rFonts w:ascii="Arial MT"/>
                              <w:sz w:val="15"/>
                            </w:rPr>
                            <w:t>,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F2290" id="Text Box 6" o:spid="_x0000_s1027" type="#_x0000_t202" style="position:absolute;margin-left:482.15pt;margin-top:32.85pt;width:60pt;height:10.45pt;z-index:-162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" filled="f" stroked="f">
              <v:textbox inset="0,0,0,0">
                <w:txbxContent>
                  <w:p w14:paraId="577E5073" w14:textId="67597720" w:rsidR="00B05D5D" w:rsidRDefault="00BB659C">
                    <w:pPr>
                      <w:spacing w:before="16"/>
                      <w:ind w:left="20"/>
                      <w:rPr>
                        <w:rFonts w:ascii="Arial MT"/>
                        <w:sz w:val="15"/>
                      </w:rPr>
                    </w:pPr>
                    <w:r>
                      <w:rPr>
                        <w:rFonts w:ascii="Arial MT"/>
                        <w:sz w:val="15"/>
                      </w:rPr>
                      <w:t>Vol.8,</w:t>
                    </w:r>
                    <w:r>
                      <w:rPr>
                        <w:rFonts w:ascii="Arial MT"/>
                        <w:spacing w:val="-4"/>
                        <w:sz w:val="15"/>
                      </w:rPr>
                      <w:t xml:space="preserve"> </w:t>
                    </w:r>
                    <w:r>
                      <w:rPr>
                        <w:rFonts w:ascii="Arial MT"/>
                        <w:sz w:val="15"/>
                      </w:rPr>
                      <w:t>No.</w:t>
                    </w:r>
                    <w:r w:rsidR="00837A9E">
                      <w:rPr>
                        <w:rFonts w:ascii="Arial MT"/>
                        <w:sz w:val="15"/>
                      </w:rPr>
                      <w:t>2</w:t>
                    </w:r>
                    <w:r>
                      <w:rPr>
                        <w:rFonts w:ascii="Arial MT"/>
                        <w:sz w:val="15"/>
                      </w:rPr>
                      <w:t>, 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FF24" w14:textId="77777777" w:rsidR="00C724D2" w:rsidRDefault="00C724D2">
    <w:pPr>
      <w:pStyle w:val="BodyText"/>
      <w:spacing w:line="14" w:lineRule="auto"/>
      <w:rPr>
        <w:sz w:val="20"/>
      </w:rPr>
    </w:pPr>
    <w:r>
      <w:rPr>
        <w:noProof/>
      </w:rPr>
      <mc:AlternateContent>
        <mc:Choice Requires="wps">
          <w:drawing>
            <wp:anchor distT="0" distB="0" distL="114300" distR="114300" simplePos="0" relativeHeight="487065088" behindDoc="1" locked="0" layoutInCell="1" allowOverlap="1" wp14:anchorId="7568BE38" wp14:editId="4E566779">
              <wp:simplePos x="0" y="0"/>
              <wp:positionH relativeFrom="page">
                <wp:posOffset>860425</wp:posOffset>
              </wp:positionH>
              <wp:positionV relativeFrom="page">
                <wp:posOffset>417195</wp:posOffset>
              </wp:positionV>
              <wp:extent cx="3080385" cy="13271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2E38" w14:textId="77777777" w:rsidR="00C724D2" w:rsidRDefault="00C724D2">
                          <w:pPr>
                            <w:spacing w:before="16"/>
                            <w:ind w:left="20"/>
                            <w:rPr>
                              <w:rFonts w:ascii="Arial MT"/>
                              <w:sz w:val="15"/>
                            </w:rPr>
                          </w:pPr>
                          <w:r>
                            <w:rPr>
                              <w:rFonts w:ascii="Arial MT"/>
                              <w:sz w:val="15"/>
                            </w:rPr>
                            <w:t>JAICT, Journal</w:t>
                          </w:r>
                          <w:r>
                            <w:rPr>
                              <w:rFonts w:ascii="Arial MT"/>
                              <w:spacing w:val="-1"/>
                              <w:sz w:val="15"/>
                            </w:rPr>
                            <w:t xml:space="preserve"> </w:t>
                          </w:r>
                          <w:r>
                            <w:rPr>
                              <w:rFonts w:ascii="Arial MT"/>
                              <w:sz w:val="15"/>
                            </w:rPr>
                            <w:t>of</w:t>
                          </w:r>
                          <w:r>
                            <w:rPr>
                              <w:rFonts w:ascii="Arial MT"/>
                              <w:spacing w:val="-1"/>
                              <w:sz w:val="15"/>
                            </w:rPr>
                            <w:t xml:space="preserve"> </w:t>
                          </w:r>
                          <w:r>
                            <w:rPr>
                              <w:rFonts w:ascii="Arial MT"/>
                              <w:sz w:val="15"/>
                            </w:rPr>
                            <w:t>Applied</w:t>
                          </w:r>
                          <w:r>
                            <w:rPr>
                              <w:rFonts w:ascii="Arial MT"/>
                              <w:spacing w:val="-3"/>
                              <w:sz w:val="15"/>
                            </w:rPr>
                            <w:t xml:space="preserve"> </w:t>
                          </w:r>
                          <w:r>
                            <w:rPr>
                              <w:rFonts w:ascii="Arial MT"/>
                              <w:sz w:val="15"/>
                            </w:rPr>
                            <w:t>Information</w:t>
                          </w:r>
                          <w:r>
                            <w:rPr>
                              <w:rFonts w:ascii="Arial MT"/>
                              <w:spacing w:val="1"/>
                              <w:sz w:val="15"/>
                            </w:rPr>
                            <w:t xml:space="preserve"> </w:t>
                          </w:r>
                          <w:r>
                            <w:rPr>
                              <w:rFonts w:ascii="Arial MT"/>
                              <w:sz w:val="15"/>
                            </w:rPr>
                            <w:t>and</w:t>
                          </w:r>
                          <w:r>
                            <w:rPr>
                              <w:rFonts w:ascii="Arial MT"/>
                              <w:spacing w:val="-1"/>
                              <w:sz w:val="15"/>
                            </w:rPr>
                            <w:t xml:space="preserve"> </w:t>
                          </w:r>
                          <w:r>
                            <w:rPr>
                              <w:rFonts w:ascii="Arial MT"/>
                              <w:sz w:val="15"/>
                            </w:rPr>
                            <w:t>Communication</w:t>
                          </w:r>
                          <w:r>
                            <w:rPr>
                              <w:rFonts w:ascii="Arial MT"/>
                              <w:spacing w:val="1"/>
                              <w:sz w:val="15"/>
                            </w:rPr>
                            <w:t xml:space="preserve"> </w:t>
                          </w:r>
                          <w:r>
                            <w:rPr>
                              <w:rFonts w:ascii="Arial MT"/>
                              <w:sz w:val="15"/>
                            </w:rPr>
                            <w:t>Technologies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8BE38" id="_x0000_t202" coordsize="21600,21600" o:spt="202" path="m,l,21600r21600,l21600,xe">
              <v:stroke joinstyle="miter"/>
              <v:path gradientshapeok="t" o:connecttype="rect"/>
            </v:shapetype>
            <v:shape id="Text Box 4" o:spid="_x0000_s1029" type="#_x0000_t202" style="position:absolute;margin-left:67.75pt;margin-top:32.85pt;width:242.55pt;height:10.45pt;z-index:-162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" filled="f" stroked="f">
              <v:textbox inset="0,0,0,0">
                <w:txbxContent>
                  <w:p w14:paraId="7D482E38" w14:textId="77777777" w:rsidR="00C724D2" w:rsidRDefault="00C724D2">
                    <w:pPr>
                      <w:spacing w:before="16"/>
                      <w:ind w:left="20"/>
                      <w:rPr>
                        <w:rFonts w:ascii="Arial MT"/>
                        <w:sz w:val="15"/>
                      </w:rPr>
                    </w:pPr>
                    <w:r>
                      <w:rPr>
                        <w:rFonts w:ascii="Arial MT"/>
                        <w:sz w:val="15"/>
                      </w:rPr>
                      <w:t>JAICT, Journal</w:t>
                    </w:r>
                    <w:r>
                      <w:rPr>
                        <w:rFonts w:ascii="Arial MT"/>
                        <w:spacing w:val="-1"/>
                        <w:sz w:val="15"/>
                      </w:rPr>
                      <w:t xml:space="preserve"> </w:t>
                    </w:r>
                    <w:r>
                      <w:rPr>
                        <w:rFonts w:ascii="Arial MT"/>
                        <w:sz w:val="15"/>
                      </w:rPr>
                      <w:t>of</w:t>
                    </w:r>
                    <w:r>
                      <w:rPr>
                        <w:rFonts w:ascii="Arial MT"/>
                        <w:spacing w:val="-1"/>
                        <w:sz w:val="15"/>
                      </w:rPr>
                      <w:t xml:space="preserve"> </w:t>
                    </w:r>
                    <w:r>
                      <w:rPr>
                        <w:rFonts w:ascii="Arial MT"/>
                        <w:sz w:val="15"/>
                      </w:rPr>
                      <w:t>Applied</w:t>
                    </w:r>
                    <w:r>
                      <w:rPr>
                        <w:rFonts w:ascii="Arial MT"/>
                        <w:spacing w:val="-3"/>
                        <w:sz w:val="15"/>
                      </w:rPr>
                      <w:t xml:space="preserve"> </w:t>
                    </w:r>
                    <w:r>
                      <w:rPr>
                        <w:rFonts w:ascii="Arial MT"/>
                        <w:sz w:val="15"/>
                      </w:rPr>
                      <w:t>Information</w:t>
                    </w:r>
                    <w:r>
                      <w:rPr>
                        <w:rFonts w:ascii="Arial MT"/>
                        <w:spacing w:val="1"/>
                        <w:sz w:val="15"/>
                      </w:rPr>
                      <w:t xml:space="preserve"> </w:t>
                    </w:r>
                    <w:r>
                      <w:rPr>
                        <w:rFonts w:ascii="Arial MT"/>
                        <w:sz w:val="15"/>
                      </w:rPr>
                      <w:t>and</w:t>
                    </w:r>
                    <w:r>
                      <w:rPr>
                        <w:rFonts w:ascii="Arial MT"/>
                        <w:spacing w:val="-1"/>
                        <w:sz w:val="15"/>
                      </w:rPr>
                      <w:t xml:space="preserve"> </w:t>
                    </w:r>
                    <w:r>
                      <w:rPr>
                        <w:rFonts w:ascii="Arial MT"/>
                        <w:sz w:val="15"/>
                      </w:rPr>
                      <w:t>Communication</w:t>
                    </w:r>
                    <w:r>
                      <w:rPr>
                        <w:rFonts w:ascii="Arial MT"/>
                        <w:spacing w:val="1"/>
                        <w:sz w:val="15"/>
                      </w:rPr>
                      <w:t xml:space="preserve"> </w:t>
                    </w:r>
                    <w:r>
                      <w:rPr>
                        <w:rFonts w:ascii="Arial MT"/>
                        <w:sz w:val="15"/>
                      </w:rPr>
                      <w:t>Technologies</w:t>
                    </w:r>
                  </w:p>
                </w:txbxContent>
              </v:textbox>
              <w10:wrap anchorx="page" anchory="page"/>
            </v:shape>
          </w:pict>
        </mc:Fallback>
      </mc:AlternateContent>
    </w:r>
    <w:r>
      <w:rPr>
        <w:noProof/>
      </w:rPr>
      <mc:AlternateContent>
        <mc:Choice Requires="wps">
          <w:drawing>
            <wp:anchor distT="0" distB="0" distL="114300" distR="114300" simplePos="0" relativeHeight="487066112" behindDoc="1" locked="0" layoutInCell="1" allowOverlap="1" wp14:anchorId="63CC73FB" wp14:editId="358A5B05">
              <wp:simplePos x="0" y="0"/>
              <wp:positionH relativeFrom="page">
                <wp:posOffset>6125845</wp:posOffset>
              </wp:positionH>
              <wp:positionV relativeFrom="page">
                <wp:posOffset>417195</wp:posOffset>
              </wp:positionV>
              <wp:extent cx="762635" cy="13271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22004" w14:textId="0DC239FB" w:rsidR="00C724D2" w:rsidRDefault="00C724D2">
                          <w:pPr>
                            <w:spacing w:before="16"/>
                            <w:ind w:left="20"/>
                            <w:rPr>
                              <w:rFonts w:ascii="Arial MT"/>
                              <w:sz w:val="15"/>
                            </w:rPr>
                          </w:pPr>
                          <w:r>
                            <w:rPr>
                              <w:rFonts w:ascii="Arial MT"/>
                              <w:sz w:val="15"/>
                            </w:rPr>
                            <w:t>Vol.8,</w:t>
                          </w:r>
                          <w:r>
                            <w:rPr>
                              <w:rFonts w:ascii="Arial MT"/>
                              <w:spacing w:val="-4"/>
                              <w:sz w:val="15"/>
                            </w:rPr>
                            <w:t xml:space="preserve"> </w:t>
                          </w:r>
                          <w:r>
                            <w:rPr>
                              <w:rFonts w:ascii="Arial MT"/>
                              <w:sz w:val="15"/>
                            </w:rPr>
                            <w:t>No.</w:t>
                          </w:r>
                          <w:r w:rsidR="00837A9E">
                            <w:rPr>
                              <w:rFonts w:ascii="Arial MT"/>
                              <w:sz w:val="15"/>
                            </w:rPr>
                            <w:t>2</w:t>
                          </w:r>
                          <w:r>
                            <w:rPr>
                              <w:rFonts w:ascii="Arial MT"/>
                              <w:sz w:val="15"/>
                            </w:rPr>
                            <w:t>,</w:t>
                          </w:r>
                          <w:r>
                            <w:rPr>
                              <w:rFonts w:ascii="Arial MT"/>
                              <w:spacing w:val="1"/>
                              <w:sz w:val="15"/>
                            </w:rPr>
                            <w:t xml:space="preserve"> </w:t>
                          </w:r>
                          <w:r>
                            <w:rPr>
                              <w:rFonts w:ascii="Arial MT"/>
                              <w:sz w:val="15"/>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C73FB" id="Text Box 3" o:spid="_x0000_s1030" type="#_x0000_t202" style="position:absolute;margin-left:482.35pt;margin-top:32.85pt;width:60.05pt;height:10.45pt;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" filled="f" stroked="f">
              <v:textbox inset="0,0,0,0">
                <w:txbxContent>
                  <w:p w14:paraId="55222004" w14:textId="0DC239FB" w:rsidR="00C724D2" w:rsidRDefault="00C724D2">
                    <w:pPr>
                      <w:spacing w:before="16"/>
                      <w:ind w:left="20"/>
                      <w:rPr>
                        <w:rFonts w:ascii="Arial MT"/>
                        <w:sz w:val="15"/>
                      </w:rPr>
                    </w:pPr>
                    <w:r>
                      <w:rPr>
                        <w:rFonts w:ascii="Arial MT"/>
                        <w:sz w:val="15"/>
                      </w:rPr>
                      <w:t>Vol.8,</w:t>
                    </w:r>
                    <w:r>
                      <w:rPr>
                        <w:rFonts w:ascii="Arial MT"/>
                        <w:spacing w:val="-4"/>
                        <w:sz w:val="15"/>
                      </w:rPr>
                      <w:t xml:space="preserve"> </w:t>
                    </w:r>
                    <w:r>
                      <w:rPr>
                        <w:rFonts w:ascii="Arial MT"/>
                        <w:sz w:val="15"/>
                      </w:rPr>
                      <w:t>No.</w:t>
                    </w:r>
                    <w:r w:rsidR="00837A9E">
                      <w:rPr>
                        <w:rFonts w:ascii="Arial MT"/>
                        <w:sz w:val="15"/>
                      </w:rPr>
                      <w:t>2</w:t>
                    </w:r>
                    <w:r>
                      <w:rPr>
                        <w:rFonts w:ascii="Arial MT"/>
                        <w:sz w:val="15"/>
                      </w:rPr>
                      <w:t>,</w:t>
                    </w:r>
                    <w:r>
                      <w:rPr>
                        <w:rFonts w:ascii="Arial MT"/>
                        <w:spacing w:val="1"/>
                        <w:sz w:val="15"/>
                      </w:rPr>
                      <w:t xml:space="preserve"> </w:t>
                    </w:r>
                    <w:r>
                      <w:rPr>
                        <w:rFonts w:ascii="Arial MT"/>
                        <w:sz w:val="15"/>
                      </w:rPr>
                      <w:t>2023</w:t>
                    </w:r>
                  </w:p>
                </w:txbxContent>
              </v:textbox>
              <w10:wrap anchorx="page" anchory="page"/>
            </v:shape>
          </w:pict>
        </mc:Fallback>
      </mc:AlternateContent>
    </w:r>
    <w:r>
      <w:rPr>
        <w:noProof/>
      </w:rPr>
      <mc:AlternateContent>
        <mc:Choice Requires="wps">
          <w:drawing>
            <wp:anchor distT="0" distB="0" distL="114300" distR="114300" simplePos="0" relativeHeight="487067136" behindDoc="1" locked="0" layoutInCell="1" allowOverlap="1" wp14:anchorId="17D2ABCE" wp14:editId="0815C146">
              <wp:simplePos x="0" y="0"/>
              <wp:positionH relativeFrom="page">
                <wp:posOffset>860425</wp:posOffset>
              </wp:positionH>
              <wp:positionV relativeFrom="page">
                <wp:posOffset>528320</wp:posOffset>
              </wp:positionV>
              <wp:extent cx="5869305" cy="2108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31518" w14:textId="77777777" w:rsidR="00C724D2" w:rsidRDefault="00C724D2">
                          <w:pPr>
                            <w:spacing w:before="12"/>
                            <w:ind w:left="20"/>
                            <w:rPr>
                              <w:sz w:val="26"/>
                            </w:rPr>
                          </w:pPr>
                          <w:r>
                            <w:rPr>
                              <w:color w:val="BF000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2ABCE" id="Text Box 2" o:spid="_x0000_s1031" type="#_x0000_t202" style="position:absolute;margin-left:67.75pt;margin-top:41.6pt;width:462.15pt;height:16.6pt;z-index:-16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" filled="f" stroked="f">
              <v:textbox inset="0,0,0,0">
                <w:txbxContent>
                  <w:p w14:paraId="19331518" w14:textId="77777777" w:rsidR="00C724D2" w:rsidRDefault="00C724D2">
                    <w:pPr>
                      <w:spacing w:before="12"/>
                      <w:ind w:left="20"/>
                      <w:rPr>
                        <w:sz w:val="26"/>
                      </w:rPr>
                    </w:pPr>
                    <w:r>
                      <w:rPr>
                        <w:color w:val="BF0000"/>
                        <w:sz w:val="2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0479"/>
    <w:multiLevelType w:val="hybridMultilevel"/>
    <w:tmpl w:val="AFA843E2"/>
    <w:lvl w:ilvl="0" w:tplc="9EC8CC28">
      <w:start w:val="1"/>
      <w:numFmt w:val="decimal"/>
      <w:lvlText w:val="[%1]"/>
      <w:lvlJc w:val="left"/>
      <w:pPr>
        <w:ind w:left="558" w:hanging="404"/>
      </w:pPr>
      <w:rPr>
        <w:rFonts w:ascii="Times New Roman" w:eastAsia="Times New Roman" w:hAnsi="Times New Roman" w:cs="Times New Roman" w:hint="default"/>
        <w:w w:val="100"/>
        <w:sz w:val="15"/>
        <w:szCs w:val="15"/>
        <w:lang w:val="en-US" w:eastAsia="en-US" w:bidi="ar-SA"/>
      </w:rPr>
    </w:lvl>
    <w:lvl w:ilvl="1" w:tplc="917E2476">
      <w:numFmt w:val="bullet"/>
      <w:lvlText w:val="•"/>
      <w:lvlJc w:val="left"/>
      <w:pPr>
        <w:ind w:left="975" w:hanging="404"/>
      </w:pPr>
      <w:rPr>
        <w:rFonts w:hint="default"/>
        <w:lang w:val="en-US" w:eastAsia="en-US" w:bidi="ar-SA"/>
      </w:rPr>
    </w:lvl>
    <w:lvl w:ilvl="2" w:tplc="1F489596">
      <w:numFmt w:val="bullet"/>
      <w:lvlText w:val="•"/>
      <w:lvlJc w:val="left"/>
      <w:pPr>
        <w:ind w:left="1390" w:hanging="404"/>
      </w:pPr>
      <w:rPr>
        <w:rFonts w:hint="default"/>
        <w:lang w:val="en-US" w:eastAsia="en-US" w:bidi="ar-SA"/>
      </w:rPr>
    </w:lvl>
    <w:lvl w:ilvl="3" w:tplc="431C1728">
      <w:numFmt w:val="bullet"/>
      <w:lvlText w:val="•"/>
      <w:lvlJc w:val="left"/>
      <w:pPr>
        <w:ind w:left="1805" w:hanging="404"/>
      </w:pPr>
      <w:rPr>
        <w:rFonts w:hint="default"/>
        <w:lang w:val="en-US" w:eastAsia="en-US" w:bidi="ar-SA"/>
      </w:rPr>
    </w:lvl>
    <w:lvl w:ilvl="4" w:tplc="C354F846">
      <w:numFmt w:val="bullet"/>
      <w:lvlText w:val="•"/>
      <w:lvlJc w:val="left"/>
      <w:pPr>
        <w:ind w:left="2220" w:hanging="404"/>
      </w:pPr>
      <w:rPr>
        <w:rFonts w:hint="default"/>
        <w:lang w:val="en-US" w:eastAsia="en-US" w:bidi="ar-SA"/>
      </w:rPr>
    </w:lvl>
    <w:lvl w:ilvl="5" w:tplc="2F10DDFA">
      <w:numFmt w:val="bullet"/>
      <w:lvlText w:val="•"/>
      <w:lvlJc w:val="left"/>
      <w:pPr>
        <w:ind w:left="2635" w:hanging="404"/>
      </w:pPr>
      <w:rPr>
        <w:rFonts w:hint="default"/>
        <w:lang w:val="en-US" w:eastAsia="en-US" w:bidi="ar-SA"/>
      </w:rPr>
    </w:lvl>
    <w:lvl w:ilvl="6" w:tplc="728274A8">
      <w:numFmt w:val="bullet"/>
      <w:lvlText w:val="•"/>
      <w:lvlJc w:val="left"/>
      <w:pPr>
        <w:ind w:left="3050" w:hanging="404"/>
      </w:pPr>
      <w:rPr>
        <w:rFonts w:hint="default"/>
        <w:lang w:val="en-US" w:eastAsia="en-US" w:bidi="ar-SA"/>
      </w:rPr>
    </w:lvl>
    <w:lvl w:ilvl="7" w:tplc="AFDE6732">
      <w:numFmt w:val="bullet"/>
      <w:lvlText w:val="•"/>
      <w:lvlJc w:val="left"/>
      <w:pPr>
        <w:ind w:left="3466" w:hanging="404"/>
      </w:pPr>
      <w:rPr>
        <w:rFonts w:hint="default"/>
        <w:lang w:val="en-US" w:eastAsia="en-US" w:bidi="ar-SA"/>
      </w:rPr>
    </w:lvl>
    <w:lvl w:ilvl="8" w:tplc="899A3944">
      <w:numFmt w:val="bullet"/>
      <w:lvlText w:val="•"/>
      <w:lvlJc w:val="left"/>
      <w:pPr>
        <w:ind w:left="3881" w:hanging="404"/>
      </w:pPr>
      <w:rPr>
        <w:rFonts w:hint="default"/>
        <w:lang w:val="en-US" w:eastAsia="en-US" w:bidi="ar-SA"/>
      </w:rPr>
    </w:lvl>
  </w:abstractNum>
  <w:abstractNum w:abstractNumId="1" w15:restartNumberingAfterBreak="0">
    <w:nsid w:val="19340876"/>
    <w:multiLevelType w:val="hybridMultilevel"/>
    <w:tmpl w:val="B1D6FE48"/>
    <w:lvl w:ilvl="0" w:tplc="33E4019A">
      <w:start w:val="1"/>
      <w:numFmt w:val="decimal"/>
      <w:lvlText w:val="3.%1."/>
      <w:lvlJc w:val="left"/>
      <w:pPr>
        <w:ind w:left="720" w:hanging="360"/>
      </w:pPr>
      <w:rPr>
        <w:rFonts w:cs="Times New Roman"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4DE59FC"/>
    <w:multiLevelType w:val="multilevel"/>
    <w:tmpl w:val="07DCCF38"/>
    <w:lvl w:ilvl="0">
      <w:start w:val="4"/>
      <w:numFmt w:val="decimal"/>
      <w:lvlText w:val="%1"/>
      <w:lvlJc w:val="left"/>
      <w:pPr>
        <w:ind w:left="435" w:hanging="281"/>
      </w:pPr>
      <w:rPr>
        <w:rFonts w:hint="default"/>
        <w:lang w:val="en-US" w:eastAsia="en-US" w:bidi="ar-SA"/>
      </w:rPr>
    </w:lvl>
    <w:lvl w:ilvl="1">
      <w:start w:val="1"/>
      <w:numFmt w:val="decimal"/>
      <w:lvlText w:val="%1.%2"/>
      <w:lvlJc w:val="left"/>
      <w:pPr>
        <w:ind w:left="435" w:hanging="281"/>
      </w:pPr>
      <w:rPr>
        <w:rFonts w:hint="default"/>
        <w:i/>
        <w:iCs/>
        <w:w w:val="103"/>
        <w:lang w:val="en-US" w:eastAsia="en-US" w:bidi="ar-SA"/>
      </w:rPr>
    </w:lvl>
    <w:lvl w:ilvl="2">
      <w:numFmt w:val="bullet"/>
      <w:lvlText w:val="•"/>
      <w:lvlJc w:val="left"/>
      <w:pPr>
        <w:ind w:left="1293" w:hanging="281"/>
      </w:pPr>
      <w:rPr>
        <w:rFonts w:hint="default"/>
        <w:lang w:val="en-US" w:eastAsia="en-US" w:bidi="ar-SA"/>
      </w:rPr>
    </w:lvl>
    <w:lvl w:ilvl="3">
      <w:numFmt w:val="bullet"/>
      <w:lvlText w:val="•"/>
      <w:lvlJc w:val="left"/>
      <w:pPr>
        <w:ind w:left="1720" w:hanging="281"/>
      </w:pPr>
      <w:rPr>
        <w:rFonts w:hint="default"/>
        <w:lang w:val="en-US" w:eastAsia="en-US" w:bidi="ar-SA"/>
      </w:rPr>
    </w:lvl>
    <w:lvl w:ilvl="4">
      <w:numFmt w:val="bullet"/>
      <w:lvlText w:val="•"/>
      <w:lvlJc w:val="left"/>
      <w:pPr>
        <w:ind w:left="2147" w:hanging="281"/>
      </w:pPr>
      <w:rPr>
        <w:rFonts w:hint="default"/>
        <w:lang w:val="en-US" w:eastAsia="en-US" w:bidi="ar-SA"/>
      </w:rPr>
    </w:lvl>
    <w:lvl w:ilvl="5">
      <w:numFmt w:val="bullet"/>
      <w:lvlText w:val="•"/>
      <w:lvlJc w:val="left"/>
      <w:pPr>
        <w:ind w:left="2574" w:hanging="281"/>
      </w:pPr>
      <w:rPr>
        <w:rFonts w:hint="default"/>
        <w:lang w:val="en-US" w:eastAsia="en-US" w:bidi="ar-SA"/>
      </w:rPr>
    </w:lvl>
    <w:lvl w:ilvl="6">
      <w:numFmt w:val="bullet"/>
      <w:lvlText w:val="•"/>
      <w:lvlJc w:val="left"/>
      <w:pPr>
        <w:ind w:left="3000" w:hanging="281"/>
      </w:pPr>
      <w:rPr>
        <w:rFonts w:hint="default"/>
        <w:lang w:val="en-US" w:eastAsia="en-US" w:bidi="ar-SA"/>
      </w:rPr>
    </w:lvl>
    <w:lvl w:ilvl="7">
      <w:numFmt w:val="bullet"/>
      <w:lvlText w:val="•"/>
      <w:lvlJc w:val="left"/>
      <w:pPr>
        <w:ind w:left="3427" w:hanging="281"/>
      </w:pPr>
      <w:rPr>
        <w:rFonts w:hint="default"/>
        <w:lang w:val="en-US" w:eastAsia="en-US" w:bidi="ar-SA"/>
      </w:rPr>
    </w:lvl>
    <w:lvl w:ilvl="8">
      <w:numFmt w:val="bullet"/>
      <w:lvlText w:val="•"/>
      <w:lvlJc w:val="left"/>
      <w:pPr>
        <w:ind w:left="3854" w:hanging="281"/>
      </w:pPr>
      <w:rPr>
        <w:rFonts w:hint="default"/>
        <w:lang w:val="en-US" w:eastAsia="en-US" w:bidi="ar-SA"/>
      </w:rPr>
    </w:lvl>
  </w:abstractNum>
  <w:abstractNum w:abstractNumId="3" w15:restartNumberingAfterBreak="0">
    <w:nsid w:val="3EC0097F"/>
    <w:multiLevelType w:val="multilevel"/>
    <w:tmpl w:val="4D284F2C"/>
    <w:lvl w:ilvl="0">
      <w:start w:val="1"/>
      <w:numFmt w:val="decimal"/>
      <w:lvlText w:val="%1."/>
      <w:lvlJc w:val="left"/>
      <w:pPr>
        <w:ind w:left="493" w:hanging="339"/>
      </w:pPr>
      <w:rPr>
        <w:rFonts w:ascii="Times New Roman" w:eastAsia="Times New Roman" w:hAnsi="Times New Roman" w:cs="Times New Roman" w:hint="default"/>
        <w:b/>
        <w:bCs/>
        <w:w w:val="103"/>
        <w:sz w:val="18"/>
        <w:szCs w:val="18"/>
        <w:lang w:val="en-US" w:eastAsia="en-US" w:bidi="ar-SA"/>
      </w:rPr>
    </w:lvl>
    <w:lvl w:ilvl="1">
      <w:start w:val="1"/>
      <w:numFmt w:val="decimal"/>
      <w:lvlText w:val="%1.%2."/>
      <w:lvlJc w:val="left"/>
      <w:pPr>
        <w:ind w:left="493" w:hanging="339"/>
      </w:pPr>
      <w:rPr>
        <w:rFonts w:ascii="Times New Roman" w:eastAsia="Times New Roman" w:hAnsi="Times New Roman" w:cs="Times New Roman" w:hint="default"/>
        <w:i/>
        <w:iCs/>
        <w:spacing w:val="-4"/>
        <w:w w:val="103"/>
        <w:sz w:val="18"/>
        <w:szCs w:val="18"/>
        <w:lang w:val="en-US" w:eastAsia="en-US" w:bidi="ar-SA"/>
      </w:rPr>
    </w:lvl>
    <w:lvl w:ilvl="2">
      <w:numFmt w:val="bullet"/>
      <w:lvlText w:val="•"/>
      <w:lvlJc w:val="left"/>
      <w:pPr>
        <w:ind w:left="1341" w:hanging="339"/>
      </w:pPr>
      <w:rPr>
        <w:rFonts w:hint="default"/>
        <w:lang w:val="en-US" w:eastAsia="en-US" w:bidi="ar-SA"/>
      </w:rPr>
    </w:lvl>
    <w:lvl w:ilvl="3">
      <w:numFmt w:val="bullet"/>
      <w:lvlText w:val="•"/>
      <w:lvlJc w:val="left"/>
      <w:pPr>
        <w:ind w:left="1761" w:hanging="339"/>
      </w:pPr>
      <w:rPr>
        <w:rFonts w:hint="default"/>
        <w:lang w:val="en-US" w:eastAsia="en-US" w:bidi="ar-SA"/>
      </w:rPr>
    </w:lvl>
    <w:lvl w:ilvl="4">
      <w:numFmt w:val="bullet"/>
      <w:lvlText w:val="•"/>
      <w:lvlJc w:val="left"/>
      <w:pPr>
        <w:ind w:left="2182" w:hanging="339"/>
      </w:pPr>
      <w:rPr>
        <w:rFonts w:hint="default"/>
        <w:lang w:val="en-US" w:eastAsia="en-US" w:bidi="ar-SA"/>
      </w:rPr>
    </w:lvl>
    <w:lvl w:ilvl="5">
      <w:numFmt w:val="bullet"/>
      <w:lvlText w:val="•"/>
      <w:lvlJc w:val="left"/>
      <w:pPr>
        <w:ind w:left="2603" w:hanging="339"/>
      </w:pPr>
      <w:rPr>
        <w:rFonts w:hint="default"/>
        <w:lang w:val="en-US" w:eastAsia="en-US" w:bidi="ar-SA"/>
      </w:rPr>
    </w:lvl>
    <w:lvl w:ilvl="6">
      <w:numFmt w:val="bullet"/>
      <w:lvlText w:val="•"/>
      <w:lvlJc w:val="left"/>
      <w:pPr>
        <w:ind w:left="3023" w:hanging="339"/>
      </w:pPr>
      <w:rPr>
        <w:rFonts w:hint="default"/>
        <w:lang w:val="en-US" w:eastAsia="en-US" w:bidi="ar-SA"/>
      </w:rPr>
    </w:lvl>
    <w:lvl w:ilvl="7">
      <w:numFmt w:val="bullet"/>
      <w:lvlText w:val="•"/>
      <w:lvlJc w:val="left"/>
      <w:pPr>
        <w:ind w:left="3444" w:hanging="339"/>
      </w:pPr>
      <w:rPr>
        <w:rFonts w:hint="default"/>
        <w:lang w:val="en-US" w:eastAsia="en-US" w:bidi="ar-SA"/>
      </w:rPr>
    </w:lvl>
    <w:lvl w:ilvl="8">
      <w:numFmt w:val="bullet"/>
      <w:lvlText w:val="•"/>
      <w:lvlJc w:val="left"/>
      <w:pPr>
        <w:ind w:left="3865" w:hanging="339"/>
      </w:pPr>
      <w:rPr>
        <w:rFonts w:hint="default"/>
        <w:lang w:val="en-US" w:eastAsia="en-US" w:bidi="ar-SA"/>
      </w:rPr>
    </w:lvl>
  </w:abstractNum>
  <w:abstractNum w:abstractNumId="4" w15:restartNumberingAfterBreak="0">
    <w:nsid w:val="5E731A88"/>
    <w:multiLevelType w:val="multilevel"/>
    <w:tmpl w:val="7AF2162A"/>
    <w:lvl w:ilvl="0">
      <w:start w:val="2"/>
      <w:numFmt w:val="decimal"/>
      <w:lvlText w:val="%1"/>
      <w:lvlJc w:val="left"/>
      <w:pPr>
        <w:ind w:left="522" w:hanging="390"/>
        <w:jc w:val="left"/>
      </w:pPr>
      <w:rPr>
        <w:rFonts w:hint="default"/>
        <w:lang w:val="id" w:eastAsia="en-US" w:bidi="ar-SA"/>
      </w:rPr>
    </w:lvl>
    <w:lvl w:ilvl="1">
      <w:start w:val="1"/>
      <w:numFmt w:val="decimal"/>
      <w:lvlText w:val="%1.%2"/>
      <w:lvlJc w:val="left"/>
      <w:pPr>
        <w:ind w:left="522" w:hanging="390"/>
        <w:jc w:val="left"/>
      </w:pPr>
      <w:rPr>
        <w:rFonts w:ascii="Tahoma" w:eastAsia="Tahoma" w:hAnsi="Tahoma" w:cs="Tahoma" w:hint="default"/>
        <w:b/>
        <w:bCs/>
        <w:spacing w:val="-3"/>
        <w:w w:val="103"/>
        <w:sz w:val="20"/>
        <w:szCs w:val="20"/>
        <w:lang w:val="id" w:eastAsia="en-US" w:bidi="ar-SA"/>
      </w:rPr>
    </w:lvl>
    <w:lvl w:ilvl="2">
      <w:start w:val="1"/>
      <w:numFmt w:val="lowerLetter"/>
      <w:lvlText w:val="(%3)"/>
      <w:lvlJc w:val="left"/>
      <w:pPr>
        <w:ind w:left="6262" w:hanging="3204"/>
        <w:jc w:val="left"/>
      </w:pPr>
      <w:rPr>
        <w:rFonts w:ascii="Tahoma" w:eastAsia="Tahoma" w:hAnsi="Tahoma" w:cs="Tahoma" w:hint="default"/>
        <w:b/>
        <w:bCs/>
        <w:spacing w:val="0"/>
        <w:w w:val="103"/>
        <w:sz w:val="18"/>
        <w:szCs w:val="18"/>
        <w:lang w:val="id" w:eastAsia="en-US" w:bidi="ar-SA"/>
      </w:rPr>
    </w:lvl>
    <w:lvl w:ilvl="3">
      <w:numFmt w:val="bullet"/>
      <w:lvlText w:val="•"/>
      <w:lvlJc w:val="left"/>
      <w:pPr>
        <w:ind w:left="6833" w:hanging="3204"/>
      </w:pPr>
      <w:rPr>
        <w:rFonts w:hint="default"/>
        <w:lang w:val="id" w:eastAsia="en-US" w:bidi="ar-SA"/>
      </w:rPr>
    </w:lvl>
    <w:lvl w:ilvl="4">
      <w:numFmt w:val="bullet"/>
      <w:lvlText w:val="•"/>
      <w:lvlJc w:val="left"/>
      <w:pPr>
        <w:ind w:left="7120" w:hanging="3204"/>
      </w:pPr>
      <w:rPr>
        <w:rFonts w:hint="default"/>
        <w:lang w:val="id" w:eastAsia="en-US" w:bidi="ar-SA"/>
      </w:rPr>
    </w:lvl>
    <w:lvl w:ilvl="5">
      <w:numFmt w:val="bullet"/>
      <w:lvlText w:val="•"/>
      <w:lvlJc w:val="left"/>
      <w:pPr>
        <w:ind w:left="7406" w:hanging="3204"/>
      </w:pPr>
      <w:rPr>
        <w:rFonts w:hint="default"/>
        <w:lang w:val="id" w:eastAsia="en-US" w:bidi="ar-SA"/>
      </w:rPr>
    </w:lvl>
    <w:lvl w:ilvl="6">
      <w:numFmt w:val="bullet"/>
      <w:lvlText w:val="•"/>
      <w:lvlJc w:val="left"/>
      <w:pPr>
        <w:ind w:left="7693" w:hanging="3204"/>
      </w:pPr>
      <w:rPr>
        <w:rFonts w:hint="default"/>
        <w:lang w:val="id" w:eastAsia="en-US" w:bidi="ar-SA"/>
      </w:rPr>
    </w:lvl>
    <w:lvl w:ilvl="7">
      <w:numFmt w:val="bullet"/>
      <w:lvlText w:val="•"/>
      <w:lvlJc w:val="left"/>
      <w:pPr>
        <w:ind w:left="7980" w:hanging="3204"/>
      </w:pPr>
      <w:rPr>
        <w:rFonts w:hint="default"/>
        <w:lang w:val="id" w:eastAsia="en-US" w:bidi="ar-SA"/>
      </w:rPr>
    </w:lvl>
    <w:lvl w:ilvl="8">
      <w:numFmt w:val="bullet"/>
      <w:lvlText w:val="•"/>
      <w:lvlJc w:val="left"/>
      <w:pPr>
        <w:ind w:left="8266" w:hanging="3204"/>
      </w:pPr>
      <w:rPr>
        <w:rFonts w:hint="default"/>
        <w:lang w:val="id" w:eastAsia="en-US" w:bidi="ar-S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2MTY2NzA3NTcwsLSyUdpeDU4uLM/DyQApNaAH8sw2IsAAAA"/>
  </w:docVars>
  <w:rsids>
    <w:rsidRoot w:val="00B05D5D"/>
    <w:rsid w:val="00033909"/>
    <w:rsid w:val="000542A3"/>
    <w:rsid w:val="00062538"/>
    <w:rsid w:val="00076025"/>
    <w:rsid w:val="00094AE1"/>
    <w:rsid w:val="000A0F8E"/>
    <w:rsid w:val="000C3AEA"/>
    <w:rsid w:val="000E56C9"/>
    <w:rsid w:val="0012471B"/>
    <w:rsid w:val="00133E64"/>
    <w:rsid w:val="00135079"/>
    <w:rsid w:val="001552A3"/>
    <w:rsid w:val="0016782D"/>
    <w:rsid w:val="00197486"/>
    <w:rsid w:val="001B6B86"/>
    <w:rsid w:val="001B70A3"/>
    <w:rsid w:val="001E618D"/>
    <w:rsid w:val="00232AF5"/>
    <w:rsid w:val="00247AE8"/>
    <w:rsid w:val="0025420C"/>
    <w:rsid w:val="00256CD3"/>
    <w:rsid w:val="00257116"/>
    <w:rsid w:val="002855A4"/>
    <w:rsid w:val="002906E5"/>
    <w:rsid w:val="002C63FF"/>
    <w:rsid w:val="002E232E"/>
    <w:rsid w:val="00343E73"/>
    <w:rsid w:val="0036123A"/>
    <w:rsid w:val="00385D8B"/>
    <w:rsid w:val="003C2655"/>
    <w:rsid w:val="003C39F5"/>
    <w:rsid w:val="003C6911"/>
    <w:rsid w:val="003D19CB"/>
    <w:rsid w:val="003F368B"/>
    <w:rsid w:val="0043382E"/>
    <w:rsid w:val="00445243"/>
    <w:rsid w:val="00456769"/>
    <w:rsid w:val="00496D56"/>
    <w:rsid w:val="00497734"/>
    <w:rsid w:val="00497B98"/>
    <w:rsid w:val="004A70CF"/>
    <w:rsid w:val="004F66FB"/>
    <w:rsid w:val="00500CF1"/>
    <w:rsid w:val="005103D7"/>
    <w:rsid w:val="00512E83"/>
    <w:rsid w:val="00521419"/>
    <w:rsid w:val="00523C83"/>
    <w:rsid w:val="00533868"/>
    <w:rsid w:val="00546453"/>
    <w:rsid w:val="0055063D"/>
    <w:rsid w:val="0057338D"/>
    <w:rsid w:val="00576468"/>
    <w:rsid w:val="00582B28"/>
    <w:rsid w:val="00592113"/>
    <w:rsid w:val="00592A08"/>
    <w:rsid w:val="00594210"/>
    <w:rsid w:val="005B2EB2"/>
    <w:rsid w:val="005B4867"/>
    <w:rsid w:val="005C1D65"/>
    <w:rsid w:val="005D22D5"/>
    <w:rsid w:val="005D316B"/>
    <w:rsid w:val="005D5A88"/>
    <w:rsid w:val="005D7C8E"/>
    <w:rsid w:val="0063383B"/>
    <w:rsid w:val="006751FB"/>
    <w:rsid w:val="00687732"/>
    <w:rsid w:val="006B2DEE"/>
    <w:rsid w:val="006B6B1D"/>
    <w:rsid w:val="006C3B78"/>
    <w:rsid w:val="006C56AF"/>
    <w:rsid w:val="006D01EA"/>
    <w:rsid w:val="006F7FA1"/>
    <w:rsid w:val="0070058A"/>
    <w:rsid w:val="007040D5"/>
    <w:rsid w:val="00704ED1"/>
    <w:rsid w:val="00705A7B"/>
    <w:rsid w:val="00714959"/>
    <w:rsid w:val="007302EC"/>
    <w:rsid w:val="00741CCB"/>
    <w:rsid w:val="00754326"/>
    <w:rsid w:val="00756E45"/>
    <w:rsid w:val="007638EE"/>
    <w:rsid w:val="00780F16"/>
    <w:rsid w:val="007A6995"/>
    <w:rsid w:val="007B5189"/>
    <w:rsid w:val="007C5A5C"/>
    <w:rsid w:val="0080453D"/>
    <w:rsid w:val="00837A9E"/>
    <w:rsid w:val="008660A5"/>
    <w:rsid w:val="00897A04"/>
    <w:rsid w:val="00897D6F"/>
    <w:rsid w:val="008C2C50"/>
    <w:rsid w:val="008C7812"/>
    <w:rsid w:val="008D6FA7"/>
    <w:rsid w:val="008E10CC"/>
    <w:rsid w:val="008E6736"/>
    <w:rsid w:val="00914D58"/>
    <w:rsid w:val="00915B7F"/>
    <w:rsid w:val="0096612A"/>
    <w:rsid w:val="00992D03"/>
    <w:rsid w:val="009D6AB7"/>
    <w:rsid w:val="00A10EE8"/>
    <w:rsid w:val="00A1361E"/>
    <w:rsid w:val="00A22D30"/>
    <w:rsid w:val="00A3450C"/>
    <w:rsid w:val="00A34FF3"/>
    <w:rsid w:val="00A37465"/>
    <w:rsid w:val="00A6040B"/>
    <w:rsid w:val="00A60A6C"/>
    <w:rsid w:val="00A711D0"/>
    <w:rsid w:val="00A73F1B"/>
    <w:rsid w:val="00A859B7"/>
    <w:rsid w:val="00AB31D8"/>
    <w:rsid w:val="00AD774C"/>
    <w:rsid w:val="00AE6569"/>
    <w:rsid w:val="00AE77ED"/>
    <w:rsid w:val="00AE7D1A"/>
    <w:rsid w:val="00AF0CC2"/>
    <w:rsid w:val="00B05D5D"/>
    <w:rsid w:val="00B07E26"/>
    <w:rsid w:val="00B12F63"/>
    <w:rsid w:val="00B35A56"/>
    <w:rsid w:val="00B365C4"/>
    <w:rsid w:val="00B42572"/>
    <w:rsid w:val="00B66C81"/>
    <w:rsid w:val="00B77056"/>
    <w:rsid w:val="00B902EE"/>
    <w:rsid w:val="00B9590A"/>
    <w:rsid w:val="00BA22CD"/>
    <w:rsid w:val="00BA5523"/>
    <w:rsid w:val="00BB4781"/>
    <w:rsid w:val="00BB659C"/>
    <w:rsid w:val="00BC11DB"/>
    <w:rsid w:val="00BD2FB3"/>
    <w:rsid w:val="00BD6521"/>
    <w:rsid w:val="00C04DEC"/>
    <w:rsid w:val="00C06D5C"/>
    <w:rsid w:val="00C07890"/>
    <w:rsid w:val="00C24514"/>
    <w:rsid w:val="00C35627"/>
    <w:rsid w:val="00C724D2"/>
    <w:rsid w:val="00C83375"/>
    <w:rsid w:val="00CE0788"/>
    <w:rsid w:val="00CE4EF0"/>
    <w:rsid w:val="00D01B63"/>
    <w:rsid w:val="00D0587A"/>
    <w:rsid w:val="00D0594E"/>
    <w:rsid w:val="00D22B85"/>
    <w:rsid w:val="00D419EE"/>
    <w:rsid w:val="00D51DA5"/>
    <w:rsid w:val="00D744C3"/>
    <w:rsid w:val="00D74D7D"/>
    <w:rsid w:val="00D867F0"/>
    <w:rsid w:val="00D929EF"/>
    <w:rsid w:val="00DB1B9D"/>
    <w:rsid w:val="00DC5A5B"/>
    <w:rsid w:val="00DE4DAD"/>
    <w:rsid w:val="00DF1125"/>
    <w:rsid w:val="00DF5375"/>
    <w:rsid w:val="00E3467F"/>
    <w:rsid w:val="00E56F6A"/>
    <w:rsid w:val="00E609CC"/>
    <w:rsid w:val="00E61E07"/>
    <w:rsid w:val="00EA373C"/>
    <w:rsid w:val="00EA6520"/>
    <w:rsid w:val="00ED5C49"/>
    <w:rsid w:val="00EF1320"/>
    <w:rsid w:val="00EF6337"/>
    <w:rsid w:val="00F040C4"/>
    <w:rsid w:val="00F432E9"/>
    <w:rsid w:val="00F533AE"/>
    <w:rsid w:val="00F722EF"/>
    <w:rsid w:val="00F74C8E"/>
    <w:rsid w:val="00F80502"/>
    <w:rsid w:val="00FE25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E2C17"/>
  <w15:docId w15:val="{32C4358F-3DE3-490C-8D98-C43B0703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sz w:val="26"/>
      <w:szCs w:val="26"/>
    </w:rPr>
  </w:style>
  <w:style w:type="paragraph" w:styleId="Heading2">
    <w:name w:val="heading 2"/>
    <w:basedOn w:val="Normal"/>
    <w:uiPriority w:val="9"/>
    <w:unhideWhenUsed/>
    <w:qFormat/>
    <w:pPr>
      <w:ind w:left="493" w:hanging="339"/>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47"/>
      <w:ind w:left="155"/>
    </w:pPr>
    <w:rPr>
      <w:rFonts w:ascii="Arial MT" w:eastAsia="Arial MT" w:hAnsi="Arial MT" w:cs="Arial MT"/>
      <w:sz w:val="30"/>
      <w:szCs w:val="30"/>
    </w:rPr>
  </w:style>
  <w:style w:type="paragraph" w:styleId="ListParagraph">
    <w:name w:val="List Paragraph"/>
    <w:basedOn w:val="Normal"/>
    <w:uiPriority w:val="1"/>
    <w:qFormat/>
    <w:pPr>
      <w:ind w:left="536" w:hanging="404"/>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497B98"/>
    <w:rPr>
      <w:color w:val="0000FF" w:themeColor="hyperlink"/>
      <w:u w:val="single"/>
    </w:rPr>
  </w:style>
  <w:style w:type="character" w:styleId="UnresolvedMention">
    <w:name w:val="Unresolved Mention"/>
    <w:basedOn w:val="DefaultParagraphFont"/>
    <w:uiPriority w:val="99"/>
    <w:semiHidden/>
    <w:unhideWhenUsed/>
    <w:rsid w:val="00497B98"/>
    <w:rPr>
      <w:color w:val="605E5C"/>
      <w:shd w:val="clear" w:color="auto" w:fill="E1DFDD"/>
    </w:rPr>
  </w:style>
  <w:style w:type="table" w:styleId="TableGrid">
    <w:name w:val="Table Grid"/>
    <w:basedOn w:val="TableNormal"/>
    <w:uiPriority w:val="39"/>
    <w:rsid w:val="00A60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06E5"/>
    <w:rPr>
      <w:color w:val="808080"/>
    </w:rPr>
  </w:style>
  <w:style w:type="paragraph" w:styleId="Header">
    <w:name w:val="header"/>
    <w:basedOn w:val="Normal"/>
    <w:link w:val="HeaderChar"/>
    <w:uiPriority w:val="99"/>
    <w:unhideWhenUsed/>
    <w:rsid w:val="002C63FF"/>
    <w:pPr>
      <w:tabs>
        <w:tab w:val="center" w:pos="4513"/>
        <w:tab w:val="right" w:pos="9026"/>
      </w:tabs>
    </w:pPr>
  </w:style>
  <w:style w:type="character" w:customStyle="1" w:styleId="HeaderChar">
    <w:name w:val="Header Char"/>
    <w:basedOn w:val="DefaultParagraphFont"/>
    <w:link w:val="Header"/>
    <w:uiPriority w:val="99"/>
    <w:rsid w:val="002C63FF"/>
    <w:rPr>
      <w:rFonts w:ascii="Times New Roman" w:eastAsia="Times New Roman" w:hAnsi="Times New Roman" w:cs="Times New Roman"/>
    </w:rPr>
  </w:style>
  <w:style w:type="paragraph" w:styleId="Footer">
    <w:name w:val="footer"/>
    <w:basedOn w:val="Normal"/>
    <w:link w:val="FooterChar"/>
    <w:uiPriority w:val="99"/>
    <w:unhideWhenUsed/>
    <w:rsid w:val="002C63FF"/>
    <w:pPr>
      <w:tabs>
        <w:tab w:val="center" w:pos="4513"/>
        <w:tab w:val="right" w:pos="9026"/>
      </w:tabs>
    </w:pPr>
  </w:style>
  <w:style w:type="character" w:customStyle="1" w:styleId="FooterChar">
    <w:name w:val="Footer Char"/>
    <w:basedOn w:val="DefaultParagraphFont"/>
    <w:link w:val="Footer"/>
    <w:uiPriority w:val="99"/>
    <w:rsid w:val="002C63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0360">
      <w:bodyDiv w:val="1"/>
      <w:marLeft w:val="0"/>
      <w:marRight w:val="0"/>
      <w:marTop w:val="0"/>
      <w:marBottom w:val="0"/>
      <w:divBdr>
        <w:top w:val="none" w:sz="0" w:space="0" w:color="auto"/>
        <w:left w:val="none" w:sz="0" w:space="0" w:color="auto"/>
        <w:bottom w:val="none" w:sz="0" w:space="0" w:color="auto"/>
        <w:right w:val="none" w:sz="0" w:space="0" w:color="auto"/>
      </w:divBdr>
      <w:divsChild>
        <w:div w:id="1134756110">
          <w:marLeft w:val="640"/>
          <w:marRight w:val="0"/>
          <w:marTop w:val="0"/>
          <w:marBottom w:val="0"/>
          <w:divBdr>
            <w:top w:val="none" w:sz="0" w:space="0" w:color="auto"/>
            <w:left w:val="none" w:sz="0" w:space="0" w:color="auto"/>
            <w:bottom w:val="none" w:sz="0" w:space="0" w:color="auto"/>
            <w:right w:val="none" w:sz="0" w:space="0" w:color="auto"/>
          </w:divBdr>
        </w:div>
        <w:div w:id="233005836">
          <w:marLeft w:val="640"/>
          <w:marRight w:val="0"/>
          <w:marTop w:val="0"/>
          <w:marBottom w:val="0"/>
          <w:divBdr>
            <w:top w:val="none" w:sz="0" w:space="0" w:color="auto"/>
            <w:left w:val="none" w:sz="0" w:space="0" w:color="auto"/>
            <w:bottom w:val="none" w:sz="0" w:space="0" w:color="auto"/>
            <w:right w:val="none" w:sz="0" w:space="0" w:color="auto"/>
          </w:divBdr>
        </w:div>
        <w:div w:id="2013216872">
          <w:marLeft w:val="640"/>
          <w:marRight w:val="0"/>
          <w:marTop w:val="0"/>
          <w:marBottom w:val="0"/>
          <w:divBdr>
            <w:top w:val="none" w:sz="0" w:space="0" w:color="auto"/>
            <w:left w:val="none" w:sz="0" w:space="0" w:color="auto"/>
            <w:bottom w:val="none" w:sz="0" w:space="0" w:color="auto"/>
            <w:right w:val="none" w:sz="0" w:space="0" w:color="auto"/>
          </w:divBdr>
        </w:div>
        <w:div w:id="1622228037">
          <w:marLeft w:val="640"/>
          <w:marRight w:val="0"/>
          <w:marTop w:val="0"/>
          <w:marBottom w:val="0"/>
          <w:divBdr>
            <w:top w:val="none" w:sz="0" w:space="0" w:color="auto"/>
            <w:left w:val="none" w:sz="0" w:space="0" w:color="auto"/>
            <w:bottom w:val="none" w:sz="0" w:space="0" w:color="auto"/>
            <w:right w:val="none" w:sz="0" w:space="0" w:color="auto"/>
          </w:divBdr>
        </w:div>
        <w:div w:id="1218933507">
          <w:marLeft w:val="640"/>
          <w:marRight w:val="0"/>
          <w:marTop w:val="0"/>
          <w:marBottom w:val="0"/>
          <w:divBdr>
            <w:top w:val="none" w:sz="0" w:space="0" w:color="auto"/>
            <w:left w:val="none" w:sz="0" w:space="0" w:color="auto"/>
            <w:bottom w:val="none" w:sz="0" w:space="0" w:color="auto"/>
            <w:right w:val="none" w:sz="0" w:space="0" w:color="auto"/>
          </w:divBdr>
        </w:div>
        <w:div w:id="1425610195">
          <w:marLeft w:val="640"/>
          <w:marRight w:val="0"/>
          <w:marTop w:val="0"/>
          <w:marBottom w:val="0"/>
          <w:divBdr>
            <w:top w:val="none" w:sz="0" w:space="0" w:color="auto"/>
            <w:left w:val="none" w:sz="0" w:space="0" w:color="auto"/>
            <w:bottom w:val="none" w:sz="0" w:space="0" w:color="auto"/>
            <w:right w:val="none" w:sz="0" w:space="0" w:color="auto"/>
          </w:divBdr>
        </w:div>
        <w:div w:id="1590582989">
          <w:marLeft w:val="640"/>
          <w:marRight w:val="0"/>
          <w:marTop w:val="0"/>
          <w:marBottom w:val="0"/>
          <w:divBdr>
            <w:top w:val="none" w:sz="0" w:space="0" w:color="auto"/>
            <w:left w:val="none" w:sz="0" w:space="0" w:color="auto"/>
            <w:bottom w:val="none" w:sz="0" w:space="0" w:color="auto"/>
            <w:right w:val="none" w:sz="0" w:space="0" w:color="auto"/>
          </w:divBdr>
        </w:div>
        <w:div w:id="285282798">
          <w:marLeft w:val="640"/>
          <w:marRight w:val="0"/>
          <w:marTop w:val="0"/>
          <w:marBottom w:val="0"/>
          <w:divBdr>
            <w:top w:val="none" w:sz="0" w:space="0" w:color="auto"/>
            <w:left w:val="none" w:sz="0" w:space="0" w:color="auto"/>
            <w:bottom w:val="none" w:sz="0" w:space="0" w:color="auto"/>
            <w:right w:val="none" w:sz="0" w:space="0" w:color="auto"/>
          </w:divBdr>
        </w:div>
        <w:div w:id="1877497843">
          <w:marLeft w:val="640"/>
          <w:marRight w:val="0"/>
          <w:marTop w:val="0"/>
          <w:marBottom w:val="0"/>
          <w:divBdr>
            <w:top w:val="none" w:sz="0" w:space="0" w:color="auto"/>
            <w:left w:val="none" w:sz="0" w:space="0" w:color="auto"/>
            <w:bottom w:val="none" w:sz="0" w:space="0" w:color="auto"/>
            <w:right w:val="none" w:sz="0" w:space="0" w:color="auto"/>
          </w:divBdr>
        </w:div>
        <w:div w:id="403602303">
          <w:marLeft w:val="640"/>
          <w:marRight w:val="0"/>
          <w:marTop w:val="0"/>
          <w:marBottom w:val="0"/>
          <w:divBdr>
            <w:top w:val="none" w:sz="0" w:space="0" w:color="auto"/>
            <w:left w:val="none" w:sz="0" w:space="0" w:color="auto"/>
            <w:bottom w:val="none" w:sz="0" w:space="0" w:color="auto"/>
            <w:right w:val="none" w:sz="0" w:space="0" w:color="auto"/>
          </w:divBdr>
        </w:div>
        <w:div w:id="1912886740">
          <w:marLeft w:val="640"/>
          <w:marRight w:val="0"/>
          <w:marTop w:val="0"/>
          <w:marBottom w:val="0"/>
          <w:divBdr>
            <w:top w:val="none" w:sz="0" w:space="0" w:color="auto"/>
            <w:left w:val="none" w:sz="0" w:space="0" w:color="auto"/>
            <w:bottom w:val="none" w:sz="0" w:space="0" w:color="auto"/>
            <w:right w:val="none" w:sz="0" w:space="0" w:color="auto"/>
          </w:divBdr>
        </w:div>
        <w:div w:id="907694514">
          <w:marLeft w:val="640"/>
          <w:marRight w:val="0"/>
          <w:marTop w:val="0"/>
          <w:marBottom w:val="0"/>
          <w:divBdr>
            <w:top w:val="none" w:sz="0" w:space="0" w:color="auto"/>
            <w:left w:val="none" w:sz="0" w:space="0" w:color="auto"/>
            <w:bottom w:val="none" w:sz="0" w:space="0" w:color="auto"/>
            <w:right w:val="none" w:sz="0" w:space="0" w:color="auto"/>
          </w:divBdr>
        </w:div>
        <w:div w:id="999044903">
          <w:marLeft w:val="640"/>
          <w:marRight w:val="0"/>
          <w:marTop w:val="0"/>
          <w:marBottom w:val="0"/>
          <w:divBdr>
            <w:top w:val="none" w:sz="0" w:space="0" w:color="auto"/>
            <w:left w:val="none" w:sz="0" w:space="0" w:color="auto"/>
            <w:bottom w:val="none" w:sz="0" w:space="0" w:color="auto"/>
            <w:right w:val="none" w:sz="0" w:space="0" w:color="auto"/>
          </w:divBdr>
        </w:div>
        <w:div w:id="2065716524">
          <w:marLeft w:val="640"/>
          <w:marRight w:val="0"/>
          <w:marTop w:val="0"/>
          <w:marBottom w:val="0"/>
          <w:divBdr>
            <w:top w:val="none" w:sz="0" w:space="0" w:color="auto"/>
            <w:left w:val="none" w:sz="0" w:space="0" w:color="auto"/>
            <w:bottom w:val="none" w:sz="0" w:space="0" w:color="auto"/>
            <w:right w:val="none" w:sz="0" w:space="0" w:color="auto"/>
          </w:divBdr>
        </w:div>
        <w:div w:id="701397487">
          <w:marLeft w:val="640"/>
          <w:marRight w:val="0"/>
          <w:marTop w:val="0"/>
          <w:marBottom w:val="0"/>
          <w:divBdr>
            <w:top w:val="none" w:sz="0" w:space="0" w:color="auto"/>
            <w:left w:val="none" w:sz="0" w:space="0" w:color="auto"/>
            <w:bottom w:val="none" w:sz="0" w:space="0" w:color="auto"/>
            <w:right w:val="none" w:sz="0" w:space="0" w:color="auto"/>
          </w:divBdr>
        </w:div>
        <w:div w:id="1898129545">
          <w:marLeft w:val="640"/>
          <w:marRight w:val="0"/>
          <w:marTop w:val="0"/>
          <w:marBottom w:val="0"/>
          <w:divBdr>
            <w:top w:val="none" w:sz="0" w:space="0" w:color="auto"/>
            <w:left w:val="none" w:sz="0" w:space="0" w:color="auto"/>
            <w:bottom w:val="none" w:sz="0" w:space="0" w:color="auto"/>
            <w:right w:val="none" w:sz="0" w:space="0" w:color="auto"/>
          </w:divBdr>
        </w:div>
        <w:div w:id="773480942">
          <w:marLeft w:val="640"/>
          <w:marRight w:val="0"/>
          <w:marTop w:val="0"/>
          <w:marBottom w:val="0"/>
          <w:divBdr>
            <w:top w:val="none" w:sz="0" w:space="0" w:color="auto"/>
            <w:left w:val="none" w:sz="0" w:space="0" w:color="auto"/>
            <w:bottom w:val="none" w:sz="0" w:space="0" w:color="auto"/>
            <w:right w:val="none" w:sz="0" w:space="0" w:color="auto"/>
          </w:divBdr>
        </w:div>
        <w:div w:id="410662042">
          <w:marLeft w:val="640"/>
          <w:marRight w:val="0"/>
          <w:marTop w:val="0"/>
          <w:marBottom w:val="0"/>
          <w:divBdr>
            <w:top w:val="none" w:sz="0" w:space="0" w:color="auto"/>
            <w:left w:val="none" w:sz="0" w:space="0" w:color="auto"/>
            <w:bottom w:val="none" w:sz="0" w:space="0" w:color="auto"/>
            <w:right w:val="none" w:sz="0" w:space="0" w:color="auto"/>
          </w:divBdr>
        </w:div>
        <w:div w:id="129523928">
          <w:marLeft w:val="640"/>
          <w:marRight w:val="0"/>
          <w:marTop w:val="0"/>
          <w:marBottom w:val="0"/>
          <w:divBdr>
            <w:top w:val="none" w:sz="0" w:space="0" w:color="auto"/>
            <w:left w:val="none" w:sz="0" w:space="0" w:color="auto"/>
            <w:bottom w:val="none" w:sz="0" w:space="0" w:color="auto"/>
            <w:right w:val="none" w:sz="0" w:space="0" w:color="auto"/>
          </w:divBdr>
        </w:div>
        <w:div w:id="1510867292">
          <w:marLeft w:val="640"/>
          <w:marRight w:val="0"/>
          <w:marTop w:val="0"/>
          <w:marBottom w:val="0"/>
          <w:divBdr>
            <w:top w:val="none" w:sz="0" w:space="0" w:color="auto"/>
            <w:left w:val="none" w:sz="0" w:space="0" w:color="auto"/>
            <w:bottom w:val="none" w:sz="0" w:space="0" w:color="auto"/>
            <w:right w:val="none" w:sz="0" w:space="0" w:color="auto"/>
          </w:divBdr>
        </w:div>
        <w:div w:id="1051268886">
          <w:marLeft w:val="640"/>
          <w:marRight w:val="0"/>
          <w:marTop w:val="0"/>
          <w:marBottom w:val="0"/>
          <w:divBdr>
            <w:top w:val="none" w:sz="0" w:space="0" w:color="auto"/>
            <w:left w:val="none" w:sz="0" w:space="0" w:color="auto"/>
            <w:bottom w:val="none" w:sz="0" w:space="0" w:color="auto"/>
            <w:right w:val="none" w:sz="0" w:space="0" w:color="auto"/>
          </w:divBdr>
        </w:div>
        <w:div w:id="799763016">
          <w:marLeft w:val="640"/>
          <w:marRight w:val="0"/>
          <w:marTop w:val="0"/>
          <w:marBottom w:val="0"/>
          <w:divBdr>
            <w:top w:val="none" w:sz="0" w:space="0" w:color="auto"/>
            <w:left w:val="none" w:sz="0" w:space="0" w:color="auto"/>
            <w:bottom w:val="none" w:sz="0" w:space="0" w:color="auto"/>
            <w:right w:val="none" w:sz="0" w:space="0" w:color="auto"/>
          </w:divBdr>
        </w:div>
      </w:divsChild>
    </w:div>
    <w:div w:id="142042789">
      <w:bodyDiv w:val="1"/>
      <w:marLeft w:val="0"/>
      <w:marRight w:val="0"/>
      <w:marTop w:val="0"/>
      <w:marBottom w:val="0"/>
      <w:divBdr>
        <w:top w:val="none" w:sz="0" w:space="0" w:color="auto"/>
        <w:left w:val="none" w:sz="0" w:space="0" w:color="auto"/>
        <w:bottom w:val="none" w:sz="0" w:space="0" w:color="auto"/>
        <w:right w:val="none" w:sz="0" w:space="0" w:color="auto"/>
      </w:divBdr>
      <w:divsChild>
        <w:div w:id="977959669">
          <w:marLeft w:val="640"/>
          <w:marRight w:val="0"/>
          <w:marTop w:val="0"/>
          <w:marBottom w:val="0"/>
          <w:divBdr>
            <w:top w:val="none" w:sz="0" w:space="0" w:color="auto"/>
            <w:left w:val="none" w:sz="0" w:space="0" w:color="auto"/>
            <w:bottom w:val="none" w:sz="0" w:space="0" w:color="auto"/>
            <w:right w:val="none" w:sz="0" w:space="0" w:color="auto"/>
          </w:divBdr>
        </w:div>
        <w:div w:id="1141994807">
          <w:marLeft w:val="640"/>
          <w:marRight w:val="0"/>
          <w:marTop w:val="0"/>
          <w:marBottom w:val="0"/>
          <w:divBdr>
            <w:top w:val="none" w:sz="0" w:space="0" w:color="auto"/>
            <w:left w:val="none" w:sz="0" w:space="0" w:color="auto"/>
            <w:bottom w:val="none" w:sz="0" w:space="0" w:color="auto"/>
            <w:right w:val="none" w:sz="0" w:space="0" w:color="auto"/>
          </w:divBdr>
        </w:div>
        <w:div w:id="2097511703">
          <w:marLeft w:val="640"/>
          <w:marRight w:val="0"/>
          <w:marTop w:val="0"/>
          <w:marBottom w:val="0"/>
          <w:divBdr>
            <w:top w:val="none" w:sz="0" w:space="0" w:color="auto"/>
            <w:left w:val="none" w:sz="0" w:space="0" w:color="auto"/>
            <w:bottom w:val="none" w:sz="0" w:space="0" w:color="auto"/>
            <w:right w:val="none" w:sz="0" w:space="0" w:color="auto"/>
          </w:divBdr>
        </w:div>
        <w:div w:id="111829142">
          <w:marLeft w:val="640"/>
          <w:marRight w:val="0"/>
          <w:marTop w:val="0"/>
          <w:marBottom w:val="0"/>
          <w:divBdr>
            <w:top w:val="none" w:sz="0" w:space="0" w:color="auto"/>
            <w:left w:val="none" w:sz="0" w:space="0" w:color="auto"/>
            <w:bottom w:val="none" w:sz="0" w:space="0" w:color="auto"/>
            <w:right w:val="none" w:sz="0" w:space="0" w:color="auto"/>
          </w:divBdr>
        </w:div>
        <w:div w:id="2088451473">
          <w:marLeft w:val="640"/>
          <w:marRight w:val="0"/>
          <w:marTop w:val="0"/>
          <w:marBottom w:val="0"/>
          <w:divBdr>
            <w:top w:val="none" w:sz="0" w:space="0" w:color="auto"/>
            <w:left w:val="none" w:sz="0" w:space="0" w:color="auto"/>
            <w:bottom w:val="none" w:sz="0" w:space="0" w:color="auto"/>
            <w:right w:val="none" w:sz="0" w:space="0" w:color="auto"/>
          </w:divBdr>
        </w:div>
        <w:div w:id="28916482">
          <w:marLeft w:val="640"/>
          <w:marRight w:val="0"/>
          <w:marTop w:val="0"/>
          <w:marBottom w:val="0"/>
          <w:divBdr>
            <w:top w:val="none" w:sz="0" w:space="0" w:color="auto"/>
            <w:left w:val="none" w:sz="0" w:space="0" w:color="auto"/>
            <w:bottom w:val="none" w:sz="0" w:space="0" w:color="auto"/>
            <w:right w:val="none" w:sz="0" w:space="0" w:color="auto"/>
          </w:divBdr>
        </w:div>
        <w:div w:id="1189296235">
          <w:marLeft w:val="640"/>
          <w:marRight w:val="0"/>
          <w:marTop w:val="0"/>
          <w:marBottom w:val="0"/>
          <w:divBdr>
            <w:top w:val="none" w:sz="0" w:space="0" w:color="auto"/>
            <w:left w:val="none" w:sz="0" w:space="0" w:color="auto"/>
            <w:bottom w:val="none" w:sz="0" w:space="0" w:color="auto"/>
            <w:right w:val="none" w:sz="0" w:space="0" w:color="auto"/>
          </w:divBdr>
        </w:div>
        <w:div w:id="9793784">
          <w:marLeft w:val="640"/>
          <w:marRight w:val="0"/>
          <w:marTop w:val="0"/>
          <w:marBottom w:val="0"/>
          <w:divBdr>
            <w:top w:val="none" w:sz="0" w:space="0" w:color="auto"/>
            <w:left w:val="none" w:sz="0" w:space="0" w:color="auto"/>
            <w:bottom w:val="none" w:sz="0" w:space="0" w:color="auto"/>
            <w:right w:val="none" w:sz="0" w:space="0" w:color="auto"/>
          </w:divBdr>
        </w:div>
        <w:div w:id="7682687">
          <w:marLeft w:val="640"/>
          <w:marRight w:val="0"/>
          <w:marTop w:val="0"/>
          <w:marBottom w:val="0"/>
          <w:divBdr>
            <w:top w:val="none" w:sz="0" w:space="0" w:color="auto"/>
            <w:left w:val="none" w:sz="0" w:space="0" w:color="auto"/>
            <w:bottom w:val="none" w:sz="0" w:space="0" w:color="auto"/>
            <w:right w:val="none" w:sz="0" w:space="0" w:color="auto"/>
          </w:divBdr>
        </w:div>
        <w:div w:id="743259518">
          <w:marLeft w:val="640"/>
          <w:marRight w:val="0"/>
          <w:marTop w:val="0"/>
          <w:marBottom w:val="0"/>
          <w:divBdr>
            <w:top w:val="none" w:sz="0" w:space="0" w:color="auto"/>
            <w:left w:val="none" w:sz="0" w:space="0" w:color="auto"/>
            <w:bottom w:val="none" w:sz="0" w:space="0" w:color="auto"/>
            <w:right w:val="none" w:sz="0" w:space="0" w:color="auto"/>
          </w:divBdr>
        </w:div>
        <w:div w:id="725446427">
          <w:marLeft w:val="640"/>
          <w:marRight w:val="0"/>
          <w:marTop w:val="0"/>
          <w:marBottom w:val="0"/>
          <w:divBdr>
            <w:top w:val="none" w:sz="0" w:space="0" w:color="auto"/>
            <w:left w:val="none" w:sz="0" w:space="0" w:color="auto"/>
            <w:bottom w:val="none" w:sz="0" w:space="0" w:color="auto"/>
            <w:right w:val="none" w:sz="0" w:space="0" w:color="auto"/>
          </w:divBdr>
        </w:div>
        <w:div w:id="1962808189">
          <w:marLeft w:val="640"/>
          <w:marRight w:val="0"/>
          <w:marTop w:val="0"/>
          <w:marBottom w:val="0"/>
          <w:divBdr>
            <w:top w:val="none" w:sz="0" w:space="0" w:color="auto"/>
            <w:left w:val="none" w:sz="0" w:space="0" w:color="auto"/>
            <w:bottom w:val="none" w:sz="0" w:space="0" w:color="auto"/>
            <w:right w:val="none" w:sz="0" w:space="0" w:color="auto"/>
          </w:divBdr>
        </w:div>
        <w:div w:id="1118990853">
          <w:marLeft w:val="640"/>
          <w:marRight w:val="0"/>
          <w:marTop w:val="0"/>
          <w:marBottom w:val="0"/>
          <w:divBdr>
            <w:top w:val="none" w:sz="0" w:space="0" w:color="auto"/>
            <w:left w:val="none" w:sz="0" w:space="0" w:color="auto"/>
            <w:bottom w:val="none" w:sz="0" w:space="0" w:color="auto"/>
            <w:right w:val="none" w:sz="0" w:space="0" w:color="auto"/>
          </w:divBdr>
        </w:div>
        <w:div w:id="1545217883">
          <w:marLeft w:val="640"/>
          <w:marRight w:val="0"/>
          <w:marTop w:val="0"/>
          <w:marBottom w:val="0"/>
          <w:divBdr>
            <w:top w:val="none" w:sz="0" w:space="0" w:color="auto"/>
            <w:left w:val="none" w:sz="0" w:space="0" w:color="auto"/>
            <w:bottom w:val="none" w:sz="0" w:space="0" w:color="auto"/>
            <w:right w:val="none" w:sz="0" w:space="0" w:color="auto"/>
          </w:divBdr>
        </w:div>
        <w:div w:id="1438333214">
          <w:marLeft w:val="640"/>
          <w:marRight w:val="0"/>
          <w:marTop w:val="0"/>
          <w:marBottom w:val="0"/>
          <w:divBdr>
            <w:top w:val="none" w:sz="0" w:space="0" w:color="auto"/>
            <w:left w:val="none" w:sz="0" w:space="0" w:color="auto"/>
            <w:bottom w:val="none" w:sz="0" w:space="0" w:color="auto"/>
            <w:right w:val="none" w:sz="0" w:space="0" w:color="auto"/>
          </w:divBdr>
        </w:div>
        <w:div w:id="1112214332">
          <w:marLeft w:val="640"/>
          <w:marRight w:val="0"/>
          <w:marTop w:val="0"/>
          <w:marBottom w:val="0"/>
          <w:divBdr>
            <w:top w:val="none" w:sz="0" w:space="0" w:color="auto"/>
            <w:left w:val="none" w:sz="0" w:space="0" w:color="auto"/>
            <w:bottom w:val="none" w:sz="0" w:space="0" w:color="auto"/>
            <w:right w:val="none" w:sz="0" w:space="0" w:color="auto"/>
          </w:divBdr>
        </w:div>
        <w:div w:id="336421405">
          <w:marLeft w:val="640"/>
          <w:marRight w:val="0"/>
          <w:marTop w:val="0"/>
          <w:marBottom w:val="0"/>
          <w:divBdr>
            <w:top w:val="none" w:sz="0" w:space="0" w:color="auto"/>
            <w:left w:val="none" w:sz="0" w:space="0" w:color="auto"/>
            <w:bottom w:val="none" w:sz="0" w:space="0" w:color="auto"/>
            <w:right w:val="none" w:sz="0" w:space="0" w:color="auto"/>
          </w:divBdr>
        </w:div>
        <w:div w:id="176578955">
          <w:marLeft w:val="640"/>
          <w:marRight w:val="0"/>
          <w:marTop w:val="0"/>
          <w:marBottom w:val="0"/>
          <w:divBdr>
            <w:top w:val="none" w:sz="0" w:space="0" w:color="auto"/>
            <w:left w:val="none" w:sz="0" w:space="0" w:color="auto"/>
            <w:bottom w:val="none" w:sz="0" w:space="0" w:color="auto"/>
            <w:right w:val="none" w:sz="0" w:space="0" w:color="auto"/>
          </w:divBdr>
        </w:div>
        <w:div w:id="880435543">
          <w:marLeft w:val="640"/>
          <w:marRight w:val="0"/>
          <w:marTop w:val="0"/>
          <w:marBottom w:val="0"/>
          <w:divBdr>
            <w:top w:val="none" w:sz="0" w:space="0" w:color="auto"/>
            <w:left w:val="none" w:sz="0" w:space="0" w:color="auto"/>
            <w:bottom w:val="none" w:sz="0" w:space="0" w:color="auto"/>
            <w:right w:val="none" w:sz="0" w:space="0" w:color="auto"/>
          </w:divBdr>
        </w:div>
        <w:div w:id="1991667473">
          <w:marLeft w:val="640"/>
          <w:marRight w:val="0"/>
          <w:marTop w:val="0"/>
          <w:marBottom w:val="0"/>
          <w:divBdr>
            <w:top w:val="none" w:sz="0" w:space="0" w:color="auto"/>
            <w:left w:val="none" w:sz="0" w:space="0" w:color="auto"/>
            <w:bottom w:val="none" w:sz="0" w:space="0" w:color="auto"/>
            <w:right w:val="none" w:sz="0" w:space="0" w:color="auto"/>
          </w:divBdr>
        </w:div>
        <w:div w:id="2030059655">
          <w:marLeft w:val="640"/>
          <w:marRight w:val="0"/>
          <w:marTop w:val="0"/>
          <w:marBottom w:val="0"/>
          <w:divBdr>
            <w:top w:val="none" w:sz="0" w:space="0" w:color="auto"/>
            <w:left w:val="none" w:sz="0" w:space="0" w:color="auto"/>
            <w:bottom w:val="none" w:sz="0" w:space="0" w:color="auto"/>
            <w:right w:val="none" w:sz="0" w:space="0" w:color="auto"/>
          </w:divBdr>
        </w:div>
      </w:divsChild>
    </w:div>
    <w:div w:id="168639689">
      <w:bodyDiv w:val="1"/>
      <w:marLeft w:val="0"/>
      <w:marRight w:val="0"/>
      <w:marTop w:val="0"/>
      <w:marBottom w:val="0"/>
      <w:divBdr>
        <w:top w:val="none" w:sz="0" w:space="0" w:color="auto"/>
        <w:left w:val="none" w:sz="0" w:space="0" w:color="auto"/>
        <w:bottom w:val="none" w:sz="0" w:space="0" w:color="auto"/>
        <w:right w:val="none" w:sz="0" w:space="0" w:color="auto"/>
      </w:divBdr>
      <w:divsChild>
        <w:div w:id="72360997">
          <w:marLeft w:val="640"/>
          <w:marRight w:val="0"/>
          <w:marTop w:val="0"/>
          <w:marBottom w:val="0"/>
          <w:divBdr>
            <w:top w:val="none" w:sz="0" w:space="0" w:color="auto"/>
            <w:left w:val="none" w:sz="0" w:space="0" w:color="auto"/>
            <w:bottom w:val="none" w:sz="0" w:space="0" w:color="auto"/>
            <w:right w:val="none" w:sz="0" w:space="0" w:color="auto"/>
          </w:divBdr>
        </w:div>
        <w:div w:id="555817617">
          <w:marLeft w:val="640"/>
          <w:marRight w:val="0"/>
          <w:marTop w:val="0"/>
          <w:marBottom w:val="0"/>
          <w:divBdr>
            <w:top w:val="none" w:sz="0" w:space="0" w:color="auto"/>
            <w:left w:val="none" w:sz="0" w:space="0" w:color="auto"/>
            <w:bottom w:val="none" w:sz="0" w:space="0" w:color="auto"/>
            <w:right w:val="none" w:sz="0" w:space="0" w:color="auto"/>
          </w:divBdr>
        </w:div>
        <w:div w:id="805585157">
          <w:marLeft w:val="640"/>
          <w:marRight w:val="0"/>
          <w:marTop w:val="0"/>
          <w:marBottom w:val="0"/>
          <w:divBdr>
            <w:top w:val="none" w:sz="0" w:space="0" w:color="auto"/>
            <w:left w:val="none" w:sz="0" w:space="0" w:color="auto"/>
            <w:bottom w:val="none" w:sz="0" w:space="0" w:color="auto"/>
            <w:right w:val="none" w:sz="0" w:space="0" w:color="auto"/>
          </w:divBdr>
        </w:div>
        <w:div w:id="183057025">
          <w:marLeft w:val="640"/>
          <w:marRight w:val="0"/>
          <w:marTop w:val="0"/>
          <w:marBottom w:val="0"/>
          <w:divBdr>
            <w:top w:val="none" w:sz="0" w:space="0" w:color="auto"/>
            <w:left w:val="none" w:sz="0" w:space="0" w:color="auto"/>
            <w:bottom w:val="none" w:sz="0" w:space="0" w:color="auto"/>
            <w:right w:val="none" w:sz="0" w:space="0" w:color="auto"/>
          </w:divBdr>
        </w:div>
        <w:div w:id="1963614145">
          <w:marLeft w:val="640"/>
          <w:marRight w:val="0"/>
          <w:marTop w:val="0"/>
          <w:marBottom w:val="0"/>
          <w:divBdr>
            <w:top w:val="none" w:sz="0" w:space="0" w:color="auto"/>
            <w:left w:val="none" w:sz="0" w:space="0" w:color="auto"/>
            <w:bottom w:val="none" w:sz="0" w:space="0" w:color="auto"/>
            <w:right w:val="none" w:sz="0" w:space="0" w:color="auto"/>
          </w:divBdr>
        </w:div>
        <w:div w:id="367341420">
          <w:marLeft w:val="640"/>
          <w:marRight w:val="0"/>
          <w:marTop w:val="0"/>
          <w:marBottom w:val="0"/>
          <w:divBdr>
            <w:top w:val="none" w:sz="0" w:space="0" w:color="auto"/>
            <w:left w:val="none" w:sz="0" w:space="0" w:color="auto"/>
            <w:bottom w:val="none" w:sz="0" w:space="0" w:color="auto"/>
            <w:right w:val="none" w:sz="0" w:space="0" w:color="auto"/>
          </w:divBdr>
        </w:div>
        <w:div w:id="1186096997">
          <w:marLeft w:val="640"/>
          <w:marRight w:val="0"/>
          <w:marTop w:val="0"/>
          <w:marBottom w:val="0"/>
          <w:divBdr>
            <w:top w:val="none" w:sz="0" w:space="0" w:color="auto"/>
            <w:left w:val="none" w:sz="0" w:space="0" w:color="auto"/>
            <w:bottom w:val="none" w:sz="0" w:space="0" w:color="auto"/>
            <w:right w:val="none" w:sz="0" w:space="0" w:color="auto"/>
          </w:divBdr>
        </w:div>
        <w:div w:id="721253417">
          <w:marLeft w:val="640"/>
          <w:marRight w:val="0"/>
          <w:marTop w:val="0"/>
          <w:marBottom w:val="0"/>
          <w:divBdr>
            <w:top w:val="none" w:sz="0" w:space="0" w:color="auto"/>
            <w:left w:val="none" w:sz="0" w:space="0" w:color="auto"/>
            <w:bottom w:val="none" w:sz="0" w:space="0" w:color="auto"/>
            <w:right w:val="none" w:sz="0" w:space="0" w:color="auto"/>
          </w:divBdr>
        </w:div>
        <w:div w:id="1761681577">
          <w:marLeft w:val="640"/>
          <w:marRight w:val="0"/>
          <w:marTop w:val="0"/>
          <w:marBottom w:val="0"/>
          <w:divBdr>
            <w:top w:val="none" w:sz="0" w:space="0" w:color="auto"/>
            <w:left w:val="none" w:sz="0" w:space="0" w:color="auto"/>
            <w:bottom w:val="none" w:sz="0" w:space="0" w:color="auto"/>
            <w:right w:val="none" w:sz="0" w:space="0" w:color="auto"/>
          </w:divBdr>
        </w:div>
        <w:div w:id="2118671378">
          <w:marLeft w:val="640"/>
          <w:marRight w:val="0"/>
          <w:marTop w:val="0"/>
          <w:marBottom w:val="0"/>
          <w:divBdr>
            <w:top w:val="none" w:sz="0" w:space="0" w:color="auto"/>
            <w:left w:val="none" w:sz="0" w:space="0" w:color="auto"/>
            <w:bottom w:val="none" w:sz="0" w:space="0" w:color="auto"/>
            <w:right w:val="none" w:sz="0" w:space="0" w:color="auto"/>
          </w:divBdr>
        </w:div>
        <w:div w:id="1260915780">
          <w:marLeft w:val="640"/>
          <w:marRight w:val="0"/>
          <w:marTop w:val="0"/>
          <w:marBottom w:val="0"/>
          <w:divBdr>
            <w:top w:val="none" w:sz="0" w:space="0" w:color="auto"/>
            <w:left w:val="none" w:sz="0" w:space="0" w:color="auto"/>
            <w:bottom w:val="none" w:sz="0" w:space="0" w:color="auto"/>
            <w:right w:val="none" w:sz="0" w:space="0" w:color="auto"/>
          </w:divBdr>
        </w:div>
        <w:div w:id="658314511">
          <w:marLeft w:val="640"/>
          <w:marRight w:val="0"/>
          <w:marTop w:val="0"/>
          <w:marBottom w:val="0"/>
          <w:divBdr>
            <w:top w:val="none" w:sz="0" w:space="0" w:color="auto"/>
            <w:left w:val="none" w:sz="0" w:space="0" w:color="auto"/>
            <w:bottom w:val="none" w:sz="0" w:space="0" w:color="auto"/>
            <w:right w:val="none" w:sz="0" w:space="0" w:color="auto"/>
          </w:divBdr>
        </w:div>
        <w:div w:id="1921673917">
          <w:marLeft w:val="640"/>
          <w:marRight w:val="0"/>
          <w:marTop w:val="0"/>
          <w:marBottom w:val="0"/>
          <w:divBdr>
            <w:top w:val="none" w:sz="0" w:space="0" w:color="auto"/>
            <w:left w:val="none" w:sz="0" w:space="0" w:color="auto"/>
            <w:bottom w:val="none" w:sz="0" w:space="0" w:color="auto"/>
            <w:right w:val="none" w:sz="0" w:space="0" w:color="auto"/>
          </w:divBdr>
        </w:div>
        <w:div w:id="78522762">
          <w:marLeft w:val="640"/>
          <w:marRight w:val="0"/>
          <w:marTop w:val="0"/>
          <w:marBottom w:val="0"/>
          <w:divBdr>
            <w:top w:val="none" w:sz="0" w:space="0" w:color="auto"/>
            <w:left w:val="none" w:sz="0" w:space="0" w:color="auto"/>
            <w:bottom w:val="none" w:sz="0" w:space="0" w:color="auto"/>
            <w:right w:val="none" w:sz="0" w:space="0" w:color="auto"/>
          </w:divBdr>
        </w:div>
        <w:div w:id="544832683">
          <w:marLeft w:val="640"/>
          <w:marRight w:val="0"/>
          <w:marTop w:val="0"/>
          <w:marBottom w:val="0"/>
          <w:divBdr>
            <w:top w:val="none" w:sz="0" w:space="0" w:color="auto"/>
            <w:left w:val="none" w:sz="0" w:space="0" w:color="auto"/>
            <w:bottom w:val="none" w:sz="0" w:space="0" w:color="auto"/>
            <w:right w:val="none" w:sz="0" w:space="0" w:color="auto"/>
          </w:divBdr>
        </w:div>
        <w:div w:id="1632901502">
          <w:marLeft w:val="640"/>
          <w:marRight w:val="0"/>
          <w:marTop w:val="0"/>
          <w:marBottom w:val="0"/>
          <w:divBdr>
            <w:top w:val="none" w:sz="0" w:space="0" w:color="auto"/>
            <w:left w:val="none" w:sz="0" w:space="0" w:color="auto"/>
            <w:bottom w:val="none" w:sz="0" w:space="0" w:color="auto"/>
            <w:right w:val="none" w:sz="0" w:space="0" w:color="auto"/>
          </w:divBdr>
        </w:div>
        <w:div w:id="2071491069">
          <w:marLeft w:val="640"/>
          <w:marRight w:val="0"/>
          <w:marTop w:val="0"/>
          <w:marBottom w:val="0"/>
          <w:divBdr>
            <w:top w:val="none" w:sz="0" w:space="0" w:color="auto"/>
            <w:left w:val="none" w:sz="0" w:space="0" w:color="auto"/>
            <w:bottom w:val="none" w:sz="0" w:space="0" w:color="auto"/>
            <w:right w:val="none" w:sz="0" w:space="0" w:color="auto"/>
          </w:divBdr>
        </w:div>
        <w:div w:id="696397141">
          <w:marLeft w:val="640"/>
          <w:marRight w:val="0"/>
          <w:marTop w:val="0"/>
          <w:marBottom w:val="0"/>
          <w:divBdr>
            <w:top w:val="none" w:sz="0" w:space="0" w:color="auto"/>
            <w:left w:val="none" w:sz="0" w:space="0" w:color="auto"/>
            <w:bottom w:val="none" w:sz="0" w:space="0" w:color="auto"/>
            <w:right w:val="none" w:sz="0" w:space="0" w:color="auto"/>
          </w:divBdr>
        </w:div>
        <w:div w:id="699479968">
          <w:marLeft w:val="640"/>
          <w:marRight w:val="0"/>
          <w:marTop w:val="0"/>
          <w:marBottom w:val="0"/>
          <w:divBdr>
            <w:top w:val="none" w:sz="0" w:space="0" w:color="auto"/>
            <w:left w:val="none" w:sz="0" w:space="0" w:color="auto"/>
            <w:bottom w:val="none" w:sz="0" w:space="0" w:color="auto"/>
            <w:right w:val="none" w:sz="0" w:space="0" w:color="auto"/>
          </w:divBdr>
        </w:div>
        <w:div w:id="2122993778">
          <w:marLeft w:val="640"/>
          <w:marRight w:val="0"/>
          <w:marTop w:val="0"/>
          <w:marBottom w:val="0"/>
          <w:divBdr>
            <w:top w:val="none" w:sz="0" w:space="0" w:color="auto"/>
            <w:left w:val="none" w:sz="0" w:space="0" w:color="auto"/>
            <w:bottom w:val="none" w:sz="0" w:space="0" w:color="auto"/>
            <w:right w:val="none" w:sz="0" w:space="0" w:color="auto"/>
          </w:divBdr>
        </w:div>
        <w:div w:id="1191259546">
          <w:marLeft w:val="640"/>
          <w:marRight w:val="0"/>
          <w:marTop w:val="0"/>
          <w:marBottom w:val="0"/>
          <w:divBdr>
            <w:top w:val="none" w:sz="0" w:space="0" w:color="auto"/>
            <w:left w:val="none" w:sz="0" w:space="0" w:color="auto"/>
            <w:bottom w:val="none" w:sz="0" w:space="0" w:color="auto"/>
            <w:right w:val="none" w:sz="0" w:space="0" w:color="auto"/>
          </w:divBdr>
        </w:div>
      </w:divsChild>
    </w:div>
    <w:div w:id="172451616">
      <w:bodyDiv w:val="1"/>
      <w:marLeft w:val="0"/>
      <w:marRight w:val="0"/>
      <w:marTop w:val="0"/>
      <w:marBottom w:val="0"/>
      <w:divBdr>
        <w:top w:val="none" w:sz="0" w:space="0" w:color="auto"/>
        <w:left w:val="none" w:sz="0" w:space="0" w:color="auto"/>
        <w:bottom w:val="none" w:sz="0" w:space="0" w:color="auto"/>
        <w:right w:val="none" w:sz="0" w:space="0" w:color="auto"/>
      </w:divBdr>
      <w:divsChild>
        <w:div w:id="482505345">
          <w:marLeft w:val="640"/>
          <w:marRight w:val="0"/>
          <w:marTop w:val="0"/>
          <w:marBottom w:val="0"/>
          <w:divBdr>
            <w:top w:val="none" w:sz="0" w:space="0" w:color="auto"/>
            <w:left w:val="none" w:sz="0" w:space="0" w:color="auto"/>
            <w:bottom w:val="none" w:sz="0" w:space="0" w:color="auto"/>
            <w:right w:val="none" w:sz="0" w:space="0" w:color="auto"/>
          </w:divBdr>
        </w:div>
        <w:div w:id="1448160469">
          <w:marLeft w:val="640"/>
          <w:marRight w:val="0"/>
          <w:marTop w:val="0"/>
          <w:marBottom w:val="0"/>
          <w:divBdr>
            <w:top w:val="none" w:sz="0" w:space="0" w:color="auto"/>
            <w:left w:val="none" w:sz="0" w:space="0" w:color="auto"/>
            <w:bottom w:val="none" w:sz="0" w:space="0" w:color="auto"/>
            <w:right w:val="none" w:sz="0" w:space="0" w:color="auto"/>
          </w:divBdr>
        </w:div>
      </w:divsChild>
    </w:div>
    <w:div w:id="214659191">
      <w:bodyDiv w:val="1"/>
      <w:marLeft w:val="0"/>
      <w:marRight w:val="0"/>
      <w:marTop w:val="0"/>
      <w:marBottom w:val="0"/>
      <w:divBdr>
        <w:top w:val="none" w:sz="0" w:space="0" w:color="auto"/>
        <w:left w:val="none" w:sz="0" w:space="0" w:color="auto"/>
        <w:bottom w:val="none" w:sz="0" w:space="0" w:color="auto"/>
        <w:right w:val="none" w:sz="0" w:space="0" w:color="auto"/>
      </w:divBdr>
      <w:divsChild>
        <w:div w:id="1092967988">
          <w:marLeft w:val="640"/>
          <w:marRight w:val="0"/>
          <w:marTop w:val="0"/>
          <w:marBottom w:val="0"/>
          <w:divBdr>
            <w:top w:val="none" w:sz="0" w:space="0" w:color="auto"/>
            <w:left w:val="none" w:sz="0" w:space="0" w:color="auto"/>
            <w:bottom w:val="none" w:sz="0" w:space="0" w:color="auto"/>
            <w:right w:val="none" w:sz="0" w:space="0" w:color="auto"/>
          </w:divBdr>
        </w:div>
        <w:div w:id="369957928">
          <w:marLeft w:val="640"/>
          <w:marRight w:val="0"/>
          <w:marTop w:val="0"/>
          <w:marBottom w:val="0"/>
          <w:divBdr>
            <w:top w:val="none" w:sz="0" w:space="0" w:color="auto"/>
            <w:left w:val="none" w:sz="0" w:space="0" w:color="auto"/>
            <w:bottom w:val="none" w:sz="0" w:space="0" w:color="auto"/>
            <w:right w:val="none" w:sz="0" w:space="0" w:color="auto"/>
          </w:divBdr>
        </w:div>
        <w:div w:id="1006439115">
          <w:marLeft w:val="640"/>
          <w:marRight w:val="0"/>
          <w:marTop w:val="0"/>
          <w:marBottom w:val="0"/>
          <w:divBdr>
            <w:top w:val="none" w:sz="0" w:space="0" w:color="auto"/>
            <w:left w:val="none" w:sz="0" w:space="0" w:color="auto"/>
            <w:bottom w:val="none" w:sz="0" w:space="0" w:color="auto"/>
            <w:right w:val="none" w:sz="0" w:space="0" w:color="auto"/>
          </w:divBdr>
        </w:div>
        <w:div w:id="124666000">
          <w:marLeft w:val="640"/>
          <w:marRight w:val="0"/>
          <w:marTop w:val="0"/>
          <w:marBottom w:val="0"/>
          <w:divBdr>
            <w:top w:val="none" w:sz="0" w:space="0" w:color="auto"/>
            <w:left w:val="none" w:sz="0" w:space="0" w:color="auto"/>
            <w:bottom w:val="none" w:sz="0" w:space="0" w:color="auto"/>
            <w:right w:val="none" w:sz="0" w:space="0" w:color="auto"/>
          </w:divBdr>
        </w:div>
        <w:div w:id="1829905218">
          <w:marLeft w:val="640"/>
          <w:marRight w:val="0"/>
          <w:marTop w:val="0"/>
          <w:marBottom w:val="0"/>
          <w:divBdr>
            <w:top w:val="none" w:sz="0" w:space="0" w:color="auto"/>
            <w:left w:val="none" w:sz="0" w:space="0" w:color="auto"/>
            <w:bottom w:val="none" w:sz="0" w:space="0" w:color="auto"/>
            <w:right w:val="none" w:sz="0" w:space="0" w:color="auto"/>
          </w:divBdr>
        </w:div>
        <w:div w:id="933823876">
          <w:marLeft w:val="640"/>
          <w:marRight w:val="0"/>
          <w:marTop w:val="0"/>
          <w:marBottom w:val="0"/>
          <w:divBdr>
            <w:top w:val="none" w:sz="0" w:space="0" w:color="auto"/>
            <w:left w:val="none" w:sz="0" w:space="0" w:color="auto"/>
            <w:bottom w:val="none" w:sz="0" w:space="0" w:color="auto"/>
            <w:right w:val="none" w:sz="0" w:space="0" w:color="auto"/>
          </w:divBdr>
        </w:div>
        <w:div w:id="475996724">
          <w:marLeft w:val="640"/>
          <w:marRight w:val="0"/>
          <w:marTop w:val="0"/>
          <w:marBottom w:val="0"/>
          <w:divBdr>
            <w:top w:val="none" w:sz="0" w:space="0" w:color="auto"/>
            <w:left w:val="none" w:sz="0" w:space="0" w:color="auto"/>
            <w:bottom w:val="none" w:sz="0" w:space="0" w:color="auto"/>
            <w:right w:val="none" w:sz="0" w:space="0" w:color="auto"/>
          </w:divBdr>
        </w:div>
        <w:div w:id="915674347">
          <w:marLeft w:val="640"/>
          <w:marRight w:val="0"/>
          <w:marTop w:val="0"/>
          <w:marBottom w:val="0"/>
          <w:divBdr>
            <w:top w:val="none" w:sz="0" w:space="0" w:color="auto"/>
            <w:left w:val="none" w:sz="0" w:space="0" w:color="auto"/>
            <w:bottom w:val="none" w:sz="0" w:space="0" w:color="auto"/>
            <w:right w:val="none" w:sz="0" w:space="0" w:color="auto"/>
          </w:divBdr>
        </w:div>
        <w:div w:id="214971591">
          <w:marLeft w:val="640"/>
          <w:marRight w:val="0"/>
          <w:marTop w:val="0"/>
          <w:marBottom w:val="0"/>
          <w:divBdr>
            <w:top w:val="none" w:sz="0" w:space="0" w:color="auto"/>
            <w:left w:val="none" w:sz="0" w:space="0" w:color="auto"/>
            <w:bottom w:val="none" w:sz="0" w:space="0" w:color="auto"/>
            <w:right w:val="none" w:sz="0" w:space="0" w:color="auto"/>
          </w:divBdr>
        </w:div>
        <w:div w:id="1039163631">
          <w:marLeft w:val="640"/>
          <w:marRight w:val="0"/>
          <w:marTop w:val="0"/>
          <w:marBottom w:val="0"/>
          <w:divBdr>
            <w:top w:val="none" w:sz="0" w:space="0" w:color="auto"/>
            <w:left w:val="none" w:sz="0" w:space="0" w:color="auto"/>
            <w:bottom w:val="none" w:sz="0" w:space="0" w:color="auto"/>
            <w:right w:val="none" w:sz="0" w:space="0" w:color="auto"/>
          </w:divBdr>
        </w:div>
        <w:div w:id="1376933153">
          <w:marLeft w:val="640"/>
          <w:marRight w:val="0"/>
          <w:marTop w:val="0"/>
          <w:marBottom w:val="0"/>
          <w:divBdr>
            <w:top w:val="none" w:sz="0" w:space="0" w:color="auto"/>
            <w:left w:val="none" w:sz="0" w:space="0" w:color="auto"/>
            <w:bottom w:val="none" w:sz="0" w:space="0" w:color="auto"/>
            <w:right w:val="none" w:sz="0" w:space="0" w:color="auto"/>
          </w:divBdr>
        </w:div>
        <w:div w:id="1630866395">
          <w:marLeft w:val="640"/>
          <w:marRight w:val="0"/>
          <w:marTop w:val="0"/>
          <w:marBottom w:val="0"/>
          <w:divBdr>
            <w:top w:val="none" w:sz="0" w:space="0" w:color="auto"/>
            <w:left w:val="none" w:sz="0" w:space="0" w:color="auto"/>
            <w:bottom w:val="none" w:sz="0" w:space="0" w:color="auto"/>
            <w:right w:val="none" w:sz="0" w:space="0" w:color="auto"/>
          </w:divBdr>
        </w:div>
        <w:div w:id="1492138992">
          <w:marLeft w:val="640"/>
          <w:marRight w:val="0"/>
          <w:marTop w:val="0"/>
          <w:marBottom w:val="0"/>
          <w:divBdr>
            <w:top w:val="none" w:sz="0" w:space="0" w:color="auto"/>
            <w:left w:val="none" w:sz="0" w:space="0" w:color="auto"/>
            <w:bottom w:val="none" w:sz="0" w:space="0" w:color="auto"/>
            <w:right w:val="none" w:sz="0" w:space="0" w:color="auto"/>
          </w:divBdr>
        </w:div>
        <w:div w:id="268198973">
          <w:marLeft w:val="640"/>
          <w:marRight w:val="0"/>
          <w:marTop w:val="0"/>
          <w:marBottom w:val="0"/>
          <w:divBdr>
            <w:top w:val="none" w:sz="0" w:space="0" w:color="auto"/>
            <w:left w:val="none" w:sz="0" w:space="0" w:color="auto"/>
            <w:bottom w:val="none" w:sz="0" w:space="0" w:color="auto"/>
            <w:right w:val="none" w:sz="0" w:space="0" w:color="auto"/>
          </w:divBdr>
        </w:div>
        <w:div w:id="735325275">
          <w:marLeft w:val="640"/>
          <w:marRight w:val="0"/>
          <w:marTop w:val="0"/>
          <w:marBottom w:val="0"/>
          <w:divBdr>
            <w:top w:val="none" w:sz="0" w:space="0" w:color="auto"/>
            <w:left w:val="none" w:sz="0" w:space="0" w:color="auto"/>
            <w:bottom w:val="none" w:sz="0" w:space="0" w:color="auto"/>
            <w:right w:val="none" w:sz="0" w:space="0" w:color="auto"/>
          </w:divBdr>
        </w:div>
        <w:div w:id="719285708">
          <w:marLeft w:val="640"/>
          <w:marRight w:val="0"/>
          <w:marTop w:val="0"/>
          <w:marBottom w:val="0"/>
          <w:divBdr>
            <w:top w:val="none" w:sz="0" w:space="0" w:color="auto"/>
            <w:left w:val="none" w:sz="0" w:space="0" w:color="auto"/>
            <w:bottom w:val="none" w:sz="0" w:space="0" w:color="auto"/>
            <w:right w:val="none" w:sz="0" w:space="0" w:color="auto"/>
          </w:divBdr>
        </w:div>
        <w:div w:id="1191799012">
          <w:marLeft w:val="640"/>
          <w:marRight w:val="0"/>
          <w:marTop w:val="0"/>
          <w:marBottom w:val="0"/>
          <w:divBdr>
            <w:top w:val="none" w:sz="0" w:space="0" w:color="auto"/>
            <w:left w:val="none" w:sz="0" w:space="0" w:color="auto"/>
            <w:bottom w:val="none" w:sz="0" w:space="0" w:color="auto"/>
            <w:right w:val="none" w:sz="0" w:space="0" w:color="auto"/>
          </w:divBdr>
        </w:div>
        <w:div w:id="149106589">
          <w:marLeft w:val="640"/>
          <w:marRight w:val="0"/>
          <w:marTop w:val="0"/>
          <w:marBottom w:val="0"/>
          <w:divBdr>
            <w:top w:val="none" w:sz="0" w:space="0" w:color="auto"/>
            <w:left w:val="none" w:sz="0" w:space="0" w:color="auto"/>
            <w:bottom w:val="none" w:sz="0" w:space="0" w:color="auto"/>
            <w:right w:val="none" w:sz="0" w:space="0" w:color="auto"/>
          </w:divBdr>
        </w:div>
        <w:div w:id="572592678">
          <w:marLeft w:val="640"/>
          <w:marRight w:val="0"/>
          <w:marTop w:val="0"/>
          <w:marBottom w:val="0"/>
          <w:divBdr>
            <w:top w:val="none" w:sz="0" w:space="0" w:color="auto"/>
            <w:left w:val="none" w:sz="0" w:space="0" w:color="auto"/>
            <w:bottom w:val="none" w:sz="0" w:space="0" w:color="auto"/>
            <w:right w:val="none" w:sz="0" w:space="0" w:color="auto"/>
          </w:divBdr>
        </w:div>
        <w:div w:id="1169906233">
          <w:marLeft w:val="640"/>
          <w:marRight w:val="0"/>
          <w:marTop w:val="0"/>
          <w:marBottom w:val="0"/>
          <w:divBdr>
            <w:top w:val="none" w:sz="0" w:space="0" w:color="auto"/>
            <w:left w:val="none" w:sz="0" w:space="0" w:color="auto"/>
            <w:bottom w:val="none" w:sz="0" w:space="0" w:color="auto"/>
            <w:right w:val="none" w:sz="0" w:space="0" w:color="auto"/>
          </w:divBdr>
        </w:div>
        <w:div w:id="1434352152">
          <w:marLeft w:val="640"/>
          <w:marRight w:val="0"/>
          <w:marTop w:val="0"/>
          <w:marBottom w:val="0"/>
          <w:divBdr>
            <w:top w:val="none" w:sz="0" w:space="0" w:color="auto"/>
            <w:left w:val="none" w:sz="0" w:space="0" w:color="auto"/>
            <w:bottom w:val="none" w:sz="0" w:space="0" w:color="auto"/>
            <w:right w:val="none" w:sz="0" w:space="0" w:color="auto"/>
          </w:divBdr>
        </w:div>
        <w:div w:id="446392775">
          <w:marLeft w:val="640"/>
          <w:marRight w:val="0"/>
          <w:marTop w:val="0"/>
          <w:marBottom w:val="0"/>
          <w:divBdr>
            <w:top w:val="none" w:sz="0" w:space="0" w:color="auto"/>
            <w:left w:val="none" w:sz="0" w:space="0" w:color="auto"/>
            <w:bottom w:val="none" w:sz="0" w:space="0" w:color="auto"/>
            <w:right w:val="none" w:sz="0" w:space="0" w:color="auto"/>
          </w:divBdr>
        </w:div>
        <w:div w:id="616838687">
          <w:marLeft w:val="640"/>
          <w:marRight w:val="0"/>
          <w:marTop w:val="0"/>
          <w:marBottom w:val="0"/>
          <w:divBdr>
            <w:top w:val="none" w:sz="0" w:space="0" w:color="auto"/>
            <w:left w:val="none" w:sz="0" w:space="0" w:color="auto"/>
            <w:bottom w:val="none" w:sz="0" w:space="0" w:color="auto"/>
            <w:right w:val="none" w:sz="0" w:space="0" w:color="auto"/>
          </w:divBdr>
        </w:div>
        <w:div w:id="1357198382">
          <w:marLeft w:val="640"/>
          <w:marRight w:val="0"/>
          <w:marTop w:val="0"/>
          <w:marBottom w:val="0"/>
          <w:divBdr>
            <w:top w:val="none" w:sz="0" w:space="0" w:color="auto"/>
            <w:left w:val="none" w:sz="0" w:space="0" w:color="auto"/>
            <w:bottom w:val="none" w:sz="0" w:space="0" w:color="auto"/>
            <w:right w:val="none" w:sz="0" w:space="0" w:color="auto"/>
          </w:divBdr>
        </w:div>
        <w:div w:id="1844276723">
          <w:marLeft w:val="640"/>
          <w:marRight w:val="0"/>
          <w:marTop w:val="0"/>
          <w:marBottom w:val="0"/>
          <w:divBdr>
            <w:top w:val="none" w:sz="0" w:space="0" w:color="auto"/>
            <w:left w:val="none" w:sz="0" w:space="0" w:color="auto"/>
            <w:bottom w:val="none" w:sz="0" w:space="0" w:color="auto"/>
            <w:right w:val="none" w:sz="0" w:space="0" w:color="auto"/>
          </w:divBdr>
        </w:div>
        <w:div w:id="687373600">
          <w:marLeft w:val="640"/>
          <w:marRight w:val="0"/>
          <w:marTop w:val="0"/>
          <w:marBottom w:val="0"/>
          <w:divBdr>
            <w:top w:val="none" w:sz="0" w:space="0" w:color="auto"/>
            <w:left w:val="none" w:sz="0" w:space="0" w:color="auto"/>
            <w:bottom w:val="none" w:sz="0" w:space="0" w:color="auto"/>
            <w:right w:val="none" w:sz="0" w:space="0" w:color="auto"/>
          </w:divBdr>
        </w:div>
        <w:div w:id="1718433239">
          <w:marLeft w:val="640"/>
          <w:marRight w:val="0"/>
          <w:marTop w:val="0"/>
          <w:marBottom w:val="0"/>
          <w:divBdr>
            <w:top w:val="none" w:sz="0" w:space="0" w:color="auto"/>
            <w:left w:val="none" w:sz="0" w:space="0" w:color="auto"/>
            <w:bottom w:val="none" w:sz="0" w:space="0" w:color="auto"/>
            <w:right w:val="none" w:sz="0" w:space="0" w:color="auto"/>
          </w:divBdr>
        </w:div>
      </w:divsChild>
    </w:div>
    <w:div w:id="310210466">
      <w:bodyDiv w:val="1"/>
      <w:marLeft w:val="0"/>
      <w:marRight w:val="0"/>
      <w:marTop w:val="0"/>
      <w:marBottom w:val="0"/>
      <w:divBdr>
        <w:top w:val="none" w:sz="0" w:space="0" w:color="auto"/>
        <w:left w:val="none" w:sz="0" w:space="0" w:color="auto"/>
        <w:bottom w:val="none" w:sz="0" w:space="0" w:color="auto"/>
        <w:right w:val="none" w:sz="0" w:space="0" w:color="auto"/>
      </w:divBdr>
      <w:divsChild>
        <w:div w:id="1981882954">
          <w:marLeft w:val="640"/>
          <w:marRight w:val="0"/>
          <w:marTop w:val="0"/>
          <w:marBottom w:val="0"/>
          <w:divBdr>
            <w:top w:val="none" w:sz="0" w:space="0" w:color="auto"/>
            <w:left w:val="none" w:sz="0" w:space="0" w:color="auto"/>
            <w:bottom w:val="none" w:sz="0" w:space="0" w:color="auto"/>
            <w:right w:val="none" w:sz="0" w:space="0" w:color="auto"/>
          </w:divBdr>
        </w:div>
        <w:div w:id="229271552">
          <w:marLeft w:val="640"/>
          <w:marRight w:val="0"/>
          <w:marTop w:val="0"/>
          <w:marBottom w:val="0"/>
          <w:divBdr>
            <w:top w:val="none" w:sz="0" w:space="0" w:color="auto"/>
            <w:left w:val="none" w:sz="0" w:space="0" w:color="auto"/>
            <w:bottom w:val="none" w:sz="0" w:space="0" w:color="auto"/>
            <w:right w:val="none" w:sz="0" w:space="0" w:color="auto"/>
          </w:divBdr>
        </w:div>
        <w:div w:id="1866748943">
          <w:marLeft w:val="640"/>
          <w:marRight w:val="0"/>
          <w:marTop w:val="0"/>
          <w:marBottom w:val="0"/>
          <w:divBdr>
            <w:top w:val="none" w:sz="0" w:space="0" w:color="auto"/>
            <w:left w:val="none" w:sz="0" w:space="0" w:color="auto"/>
            <w:bottom w:val="none" w:sz="0" w:space="0" w:color="auto"/>
            <w:right w:val="none" w:sz="0" w:space="0" w:color="auto"/>
          </w:divBdr>
        </w:div>
        <w:div w:id="1763836347">
          <w:marLeft w:val="640"/>
          <w:marRight w:val="0"/>
          <w:marTop w:val="0"/>
          <w:marBottom w:val="0"/>
          <w:divBdr>
            <w:top w:val="none" w:sz="0" w:space="0" w:color="auto"/>
            <w:left w:val="none" w:sz="0" w:space="0" w:color="auto"/>
            <w:bottom w:val="none" w:sz="0" w:space="0" w:color="auto"/>
            <w:right w:val="none" w:sz="0" w:space="0" w:color="auto"/>
          </w:divBdr>
        </w:div>
        <w:div w:id="1852521662">
          <w:marLeft w:val="640"/>
          <w:marRight w:val="0"/>
          <w:marTop w:val="0"/>
          <w:marBottom w:val="0"/>
          <w:divBdr>
            <w:top w:val="none" w:sz="0" w:space="0" w:color="auto"/>
            <w:left w:val="none" w:sz="0" w:space="0" w:color="auto"/>
            <w:bottom w:val="none" w:sz="0" w:space="0" w:color="auto"/>
            <w:right w:val="none" w:sz="0" w:space="0" w:color="auto"/>
          </w:divBdr>
        </w:div>
        <w:div w:id="1539538854">
          <w:marLeft w:val="640"/>
          <w:marRight w:val="0"/>
          <w:marTop w:val="0"/>
          <w:marBottom w:val="0"/>
          <w:divBdr>
            <w:top w:val="none" w:sz="0" w:space="0" w:color="auto"/>
            <w:left w:val="none" w:sz="0" w:space="0" w:color="auto"/>
            <w:bottom w:val="none" w:sz="0" w:space="0" w:color="auto"/>
            <w:right w:val="none" w:sz="0" w:space="0" w:color="auto"/>
          </w:divBdr>
        </w:div>
        <w:div w:id="1035543936">
          <w:marLeft w:val="640"/>
          <w:marRight w:val="0"/>
          <w:marTop w:val="0"/>
          <w:marBottom w:val="0"/>
          <w:divBdr>
            <w:top w:val="none" w:sz="0" w:space="0" w:color="auto"/>
            <w:left w:val="none" w:sz="0" w:space="0" w:color="auto"/>
            <w:bottom w:val="none" w:sz="0" w:space="0" w:color="auto"/>
            <w:right w:val="none" w:sz="0" w:space="0" w:color="auto"/>
          </w:divBdr>
        </w:div>
        <w:div w:id="860167927">
          <w:marLeft w:val="640"/>
          <w:marRight w:val="0"/>
          <w:marTop w:val="0"/>
          <w:marBottom w:val="0"/>
          <w:divBdr>
            <w:top w:val="none" w:sz="0" w:space="0" w:color="auto"/>
            <w:left w:val="none" w:sz="0" w:space="0" w:color="auto"/>
            <w:bottom w:val="none" w:sz="0" w:space="0" w:color="auto"/>
            <w:right w:val="none" w:sz="0" w:space="0" w:color="auto"/>
          </w:divBdr>
        </w:div>
        <w:div w:id="106196464">
          <w:marLeft w:val="640"/>
          <w:marRight w:val="0"/>
          <w:marTop w:val="0"/>
          <w:marBottom w:val="0"/>
          <w:divBdr>
            <w:top w:val="none" w:sz="0" w:space="0" w:color="auto"/>
            <w:left w:val="none" w:sz="0" w:space="0" w:color="auto"/>
            <w:bottom w:val="none" w:sz="0" w:space="0" w:color="auto"/>
            <w:right w:val="none" w:sz="0" w:space="0" w:color="auto"/>
          </w:divBdr>
        </w:div>
        <w:div w:id="787898034">
          <w:marLeft w:val="640"/>
          <w:marRight w:val="0"/>
          <w:marTop w:val="0"/>
          <w:marBottom w:val="0"/>
          <w:divBdr>
            <w:top w:val="none" w:sz="0" w:space="0" w:color="auto"/>
            <w:left w:val="none" w:sz="0" w:space="0" w:color="auto"/>
            <w:bottom w:val="none" w:sz="0" w:space="0" w:color="auto"/>
            <w:right w:val="none" w:sz="0" w:space="0" w:color="auto"/>
          </w:divBdr>
        </w:div>
        <w:div w:id="1803501814">
          <w:marLeft w:val="640"/>
          <w:marRight w:val="0"/>
          <w:marTop w:val="0"/>
          <w:marBottom w:val="0"/>
          <w:divBdr>
            <w:top w:val="none" w:sz="0" w:space="0" w:color="auto"/>
            <w:left w:val="none" w:sz="0" w:space="0" w:color="auto"/>
            <w:bottom w:val="none" w:sz="0" w:space="0" w:color="auto"/>
            <w:right w:val="none" w:sz="0" w:space="0" w:color="auto"/>
          </w:divBdr>
        </w:div>
        <w:div w:id="1126041955">
          <w:marLeft w:val="640"/>
          <w:marRight w:val="0"/>
          <w:marTop w:val="0"/>
          <w:marBottom w:val="0"/>
          <w:divBdr>
            <w:top w:val="none" w:sz="0" w:space="0" w:color="auto"/>
            <w:left w:val="none" w:sz="0" w:space="0" w:color="auto"/>
            <w:bottom w:val="none" w:sz="0" w:space="0" w:color="auto"/>
            <w:right w:val="none" w:sz="0" w:space="0" w:color="auto"/>
          </w:divBdr>
        </w:div>
        <w:div w:id="753237546">
          <w:marLeft w:val="640"/>
          <w:marRight w:val="0"/>
          <w:marTop w:val="0"/>
          <w:marBottom w:val="0"/>
          <w:divBdr>
            <w:top w:val="none" w:sz="0" w:space="0" w:color="auto"/>
            <w:left w:val="none" w:sz="0" w:space="0" w:color="auto"/>
            <w:bottom w:val="none" w:sz="0" w:space="0" w:color="auto"/>
            <w:right w:val="none" w:sz="0" w:space="0" w:color="auto"/>
          </w:divBdr>
        </w:div>
        <w:div w:id="952903504">
          <w:marLeft w:val="640"/>
          <w:marRight w:val="0"/>
          <w:marTop w:val="0"/>
          <w:marBottom w:val="0"/>
          <w:divBdr>
            <w:top w:val="none" w:sz="0" w:space="0" w:color="auto"/>
            <w:left w:val="none" w:sz="0" w:space="0" w:color="auto"/>
            <w:bottom w:val="none" w:sz="0" w:space="0" w:color="auto"/>
            <w:right w:val="none" w:sz="0" w:space="0" w:color="auto"/>
          </w:divBdr>
        </w:div>
        <w:div w:id="688070564">
          <w:marLeft w:val="640"/>
          <w:marRight w:val="0"/>
          <w:marTop w:val="0"/>
          <w:marBottom w:val="0"/>
          <w:divBdr>
            <w:top w:val="none" w:sz="0" w:space="0" w:color="auto"/>
            <w:left w:val="none" w:sz="0" w:space="0" w:color="auto"/>
            <w:bottom w:val="none" w:sz="0" w:space="0" w:color="auto"/>
            <w:right w:val="none" w:sz="0" w:space="0" w:color="auto"/>
          </w:divBdr>
        </w:div>
        <w:div w:id="1961956165">
          <w:marLeft w:val="640"/>
          <w:marRight w:val="0"/>
          <w:marTop w:val="0"/>
          <w:marBottom w:val="0"/>
          <w:divBdr>
            <w:top w:val="none" w:sz="0" w:space="0" w:color="auto"/>
            <w:left w:val="none" w:sz="0" w:space="0" w:color="auto"/>
            <w:bottom w:val="none" w:sz="0" w:space="0" w:color="auto"/>
            <w:right w:val="none" w:sz="0" w:space="0" w:color="auto"/>
          </w:divBdr>
        </w:div>
        <w:div w:id="1259754416">
          <w:marLeft w:val="640"/>
          <w:marRight w:val="0"/>
          <w:marTop w:val="0"/>
          <w:marBottom w:val="0"/>
          <w:divBdr>
            <w:top w:val="none" w:sz="0" w:space="0" w:color="auto"/>
            <w:left w:val="none" w:sz="0" w:space="0" w:color="auto"/>
            <w:bottom w:val="none" w:sz="0" w:space="0" w:color="auto"/>
            <w:right w:val="none" w:sz="0" w:space="0" w:color="auto"/>
          </w:divBdr>
        </w:div>
        <w:div w:id="624579490">
          <w:marLeft w:val="640"/>
          <w:marRight w:val="0"/>
          <w:marTop w:val="0"/>
          <w:marBottom w:val="0"/>
          <w:divBdr>
            <w:top w:val="none" w:sz="0" w:space="0" w:color="auto"/>
            <w:left w:val="none" w:sz="0" w:space="0" w:color="auto"/>
            <w:bottom w:val="none" w:sz="0" w:space="0" w:color="auto"/>
            <w:right w:val="none" w:sz="0" w:space="0" w:color="auto"/>
          </w:divBdr>
        </w:div>
      </w:divsChild>
    </w:div>
    <w:div w:id="311564282">
      <w:bodyDiv w:val="1"/>
      <w:marLeft w:val="0"/>
      <w:marRight w:val="0"/>
      <w:marTop w:val="0"/>
      <w:marBottom w:val="0"/>
      <w:divBdr>
        <w:top w:val="none" w:sz="0" w:space="0" w:color="auto"/>
        <w:left w:val="none" w:sz="0" w:space="0" w:color="auto"/>
        <w:bottom w:val="none" w:sz="0" w:space="0" w:color="auto"/>
        <w:right w:val="none" w:sz="0" w:space="0" w:color="auto"/>
      </w:divBdr>
      <w:divsChild>
        <w:div w:id="1157110202">
          <w:marLeft w:val="640"/>
          <w:marRight w:val="0"/>
          <w:marTop w:val="0"/>
          <w:marBottom w:val="0"/>
          <w:divBdr>
            <w:top w:val="none" w:sz="0" w:space="0" w:color="auto"/>
            <w:left w:val="none" w:sz="0" w:space="0" w:color="auto"/>
            <w:bottom w:val="none" w:sz="0" w:space="0" w:color="auto"/>
            <w:right w:val="none" w:sz="0" w:space="0" w:color="auto"/>
          </w:divBdr>
        </w:div>
        <w:div w:id="77291434">
          <w:marLeft w:val="640"/>
          <w:marRight w:val="0"/>
          <w:marTop w:val="0"/>
          <w:marBottom w:val="0"/>
          <w:divBdr>
            <w:top w:val="none" w:sz="0" w:space="0" w:color="auto"/>
            <w:left w:val="none" w:sz="0" w:space="0" w:color="auto"/>
            <w:bottom w:val="none" w:sz="0" w:space="0" w:color="auto"/>
            <w:right w:val="none" w:sz="0" w:space="0" w:color="auto"/>
          </w:divBdr>
        </w:div>
        <w:div w:id="747655568">
          <w:marLeft w:val="640"/>
          <w:marRight w:val="0"/>
          <w:marTop w:val="0"/>
          <w:marBottom w:val="0"/>
          <w:divBdr>
            <w:top w:val="none" w:sz="0" w:space="0" w:color="auto"/>
            <w:left w:val="none" w:sz="0" w:space="0" w:color="auto"/>
            <w:bottom w:val="none" w:sz="0" w:space="0" w:color="auto"/>
            <w:right w:val="none" w:sz="0" w:space="0" w:color="auto"/>
          </w:divBdr>
        </w:div>
        <w:div w:id="511990908">
          <w:marLeft w:val="640"/>
          <w:marRight w:val="0"/>
          <w:marTop w:val="0"/>
          <w:marBottom w:val="0"/>
          <w:divBdr>
            <w:top w:val="none" w:sz="0" w:space="0" w:color="auto"/>
            <w:left w:val="none" w:sz="0" w:space="0" w:color="auto"/>
            <w:bottom w:val="none" w:sz="0" w:space="0" w:color="auto"/>
            <w:right w:val="none" w:sz="0" w:space="0" w:color="auto"/>
          </w:divBdr>
        </w:div>
        <w:div w:id="367145297">
          <w:marLeft w:val="640"/>
          <w:marRight w:val="0"/>
          <w:marTop w:val="0"/>
          <w:marBottom w:val="0"/>
          <w:divBdr>
            <w:top w:val="none" w:sz="0" w:space="0" w:color="auto"/>
            <w:left w:val="none" w:sz="0" w:space="0" w:color="auto"/>
            <w:bottom w:val="none" w:sz="0" w:space="0" w:color="auto"/>
            <w:right w:val="none" w:sz="0" w:space="0" w:color="auto"/>
          </w:divBdr>
        </w:div>
        <w:div w:id="2020961803">
          <w:marLeft w:val="640"/>
          <w:marRight w:val="0"/>
          <w:marTop w:val="0"/>
          <w:marBottom w:val="0"/>
          <w:divBdr>
            <w:top w:val="none" w:sz="0" w:space="0" w:color="auto"/>
            <w:left w:val="none" w:sz="0" w:space="0" w:color="auto"/>
            <w:bottom w:val="none" w:sz="0" w:space="0" w:color="auto"/>
            <w:right w:val="none" w:sz="0" w:space="0" w:color="auto"/>
          </w:divBdr>
        </w:div>
        <w:div w:id="1462460023">
          <w:marLeft w:val="640"/>
          <w:marRight w:val="0"/>
          <w:marTop w:val="0"/>
          <w:marBottom w:val="0"/>
          <w:divBdr>
            <w:top w:val="none" w:sz="0" w:space="0" w:color="auto"/>
            <w:left w:val="none" w:sz="0" w:space="0" w:color="auto"/>
            <w:bottom w:val="none" w:sz="0" w:space="0" w:color="auto"/>
            <w:right w:val="none" w:sz="0" w:space="0" w:color="auto"/>
          </w:divBdr>
        </w:div>
        <w:div w:id="720326732">
          <w:marLeft w:val="640"/>
          <w:marRight w:val="0"/>
          <w:marTop w:val="0"/>
          <w:marBottom w:val="0"/>
          <w:divBdr>
            <w:top w:val="none" w:sz="0" w:space="0" w:color="auto"/>
            <w:left w:val="none" w:sz="0" w:space="0" w:color="auto"/>
            <w:bottom w:val="none" w:sz="0" w:space="0" w:color="auto"/>
            <w:right w:val="none" w:sz="0" w:space="0" w:color="auto"/>
          </w:divBdr>
        </w:div>
      </w:divsChild>
    </w:div>
    <w:div w:id="400567928">
      <w:bodyDiv w:val="1"/>
      <w:marLeft w:val="0"/>
      <w:marRight w:val="0"/>
      <w:marTop w:val="0"/>
      <w:marBottom w:val="0"/>
      <w:divBdr>
        <w:top w:val="none" w:sz="0" w:space="0" w:color="auto"/>
        <w:left w:val="none" w:sz="0" w:space="0" w:color="auto"/>
        <w:bottom w:val="none" w:sz="0" w:space="0" w:color="auto"/>
        <w:right w:val="none" w:sz="0" w:space="0" w:color="auto"/>
      </w:divBdr>
      <w:divsChild>
        <w:div w:id="1701279528">
          <w:marLeft w:val="640"/>
          <w:marRight w:val="0"/>
          <w:marTop w:val="0"/>
          <w:marBottom w:val="0"/>
          <w:divBdr>
            <w:top w:val="none" w:sz="0" w:space="0" w:color="auto"/>
            <w:left w:val="none" w:sz="0" w:space="0" w:color="auto"/>
            <w:bottom w:val="none" w:sz="0" w:space="0" w:color="auto"/>
            <w:right w:val="none" w:sz="0" w:space="0" w:color="auto"/>
          </w:divBdr>
        </w:div>
        <w:div w:id="1804497260">
          <w:marLeft w:val="640"/>
          <w:marRight w:val="0"/>
          <w:marTop w:val="0"/>
          <w:marBottom w:val="0"/>
          <w:divBdr>
            <w:top w:val="none" w:sz="0" w:space="0" w:color="auto"/>
            <w:left w:val="none" w:sz="0" w:space="0" w:color="auto"/>
            <w:bottom w:val="none" w:sz="0" w:space="0" w:color="auto"/>
            <w:right w:val="none" w:sz="0" w:space="0" w:color="auto"/>
          </w:divBdr>
        </w:div>
        <w:div w:id="2033724770">
          <w:marLeft w:val="640"/>
          <w:marRight w:val="0"/>
          <w:marTop w:val="0"/>
          <w:marBottom w:val="0"/>
          <w:divBdr>
            <w:top w:val="none" w:sz="0" w:space="0" w:color="auto"/>
            <w:left w:val="none" w:sz="0" w:space="0" w:color="auto"/>
            <w:bottom w:val="none" w:sz="0" w:space="0" w:color="auto"/>
            <w:right w:val="none" w:sz="0" w:space="0" w:color="auto"/>
          </w:divBdr>
        </w:div>
        <w:div w:id="809132684">
          <w:marLeft w:val="640"/>
          <w:marRight w:val="0"/>
          <w:marTop w:val="0"/>
          <w:marBottom w:val="0"/>
          <w:divBdr>
            <w:top w:val="none" w:sz="0" w:space="0" w:color="auto"/>
            <w:left w:val="none" w:sz="0" w:space="0" w:color="auto"/>
            <w:bottom w:val="none" w:sz="0" w:space="0" w:color="auto"/>
            <w:right w:val="none" w:sz="0" w:space="0" w:color="auto"/>
          </w:divBdr>
        </w:div>
        <w:div w:id="742722626">
          <w:marLeft w:val="640"/>
          <w:marRight w:val="0"/>
          <w:marTop w:val="0"/>
          <w:marBottom w:val="0"/>
          <w:divBdr>
            <w:top w:val="none" w:sz="0" w:space="0" w:color="auto"/>
            <w:left w:val="none" w:sz="0" w:space="0" w:color="auto"/>
            <w:bottom w:val="none" w:sz="0" w:space="0" w:color="auto"/>
            <w:right w:val="none" w:sz="0" w:space="0" w:color="auto"/>
          </w:divBdr>
        </w:div>
        <w:div w:id="1291934360">
          <w:marLeft w:val="640"/>
          <w:marRight w:val="0"/>
          <w:marTop w:val="0"/>
          <w:marBottom w:val="0"/>
          <w:divBdr>
            <w:top w:val="none" w:sz="0" w:space="0" w:color="auto"/>
            <w:left w:val="none" w:sz="0" w:space="0" w:color="auto"/>
            <w:bottom w:val="none" w:sz="0" w:space="0" w:color="auto"/>
            <w:right w:val="none" w:sz="0" w:space="0" w:color="auto"/>
          </w:divBdr>
        </w:div>
        <w:div w:id="332495532">
          <w:marLeft w:val="640"/>
          <w:marRight w:val="0"/>
          <w:marTop w:val="0"/>
          <w:marBottom w:val="0"/>
          <w:divBdr>
            <w:top w:val="none" w:sz="0" w:space="0" w:color="auto"/>
            <w:left w:val="none" w:sz="0" w:space="0" w:color="auto"/>
            <w:bottom w:val="none" w:sz="0" w:space="0" w:color="auto"/>
            <w:right w:val="none" w:sz="0" w:space="0" w:color="auto"/>
          </w:divBdr>
        </w:div>
        <w:div w:id="1081682660">
          <w:marLeft w:val="640"/>
          <w:marRight w:val="0"/>
          <w:marTop w:val="0"/>
          <w:marBottom w:val="0"/>
          <w:divBdr>
            <w:top w:val="none" w:sz="0" w:space="0" w:color="auto"/>
            <w:left w:val="none" w:sz="0" w:space="0" w:color="auto"/>
            <w:bottom w:val="none" w:sz="0" w:space="0" w:color="auto"/>
            <w:right w:val="none" w:sz="0" w:space="0" w:color="auto"/>
          </w:divBdr>
        </w:div>
        <w:div w:id="165902076">
          <w:marLeft w:val="640"/>
          <w:marRight w:val="0"/>
          <w:marTop w:val="0"/>
          <w:marBottom w:val="0"/>
          <w:divBdr>
            <w:top w:val="none" w:sz="0" w:space="0" w:color="auto"/>
            <w:left w:val="none" w:sz="0" w:space="0" w:color="auto"/>
            <w:bottom w:val="none" w:sz="0" w:space="0" w:color="auto"/>
            <w:right w:val="none" w:sz="0" w:space="0" w:color="auto"/>
          </w:divBdr>
        </w:div>
        <w:div w:id="1496261684">
          <w:marLeft w:val="640"/>
          <w:marRight w:val="0"/>
          <w:marTop w:val="0"/>
          <w:marBottom w:val="0"/>
          <w:divBdr>
            <w:top w:val="none" w:sz="0" w:space="0" w:color="auto"/>
            <w:left w:val="none" w:sz="0" w:space="0" w:color="auto"/>
            <w:bottom w:val="none" w:sz="0" w:space="0" w:color="auto"/>
            <w:right w:val="none" w:sz="0" w:space="0" w:color="auto"/>
          </w:divBdr>
        </w:div>
        <w:div w:id="1920942634">
          <w:marLeft w:val="640"/>
          <w:marRight w:val="0"/>
          <w:marTop w:val="0"/>
          <w:marBottom w:val="0"/>
          <w:divBdr>
            <w:top w:val="none" w:sz="0" w:space="0" w:color="auto"/>
            <w:left w:val="none" w:sz="0" w:space="0" w:color="auto"/>
            <w:bottom w:val="none" w:sz="0" w:space="0" w:color="auto"/>
            <w:right w:val="none" w:sz="0" w:space="0" w:color="auto"/>
          </w:divBdr>
        </w:div>
        <w:div w:id="1359311400">
          <w:marLeft w:val="640"/>
          <w:marRight w:val="0"/>
          <w:marTop w:val="0"/>
          <w:marBottom w:val="0"/>
          <w:divBdr>
            <w:top w:val="none" w:sz="0" w:space="0" w:color="auto"/>
            <w:left w:val="none" w:sz="0" w:space="0" w:color="auto"/>
            <w:bottom w:val="none" w:sz="0" w:space="0" w:color="auto"/>
            <w:right w:val="none" w:sz="0" w:space="0" w:color="auto"/>
          </w:divBdr>
        </w:div>
        <w:div w:id="385614479">
          <w:marLeft w:val="640"/>
          <w:marRight w:val="0"/>
          <w:marTop w:val="0"/>
          <w:marBottom w:val="0"/>
          <w:divBdr>
            <w:top w:val="none" w:sz="0" w:space="0" w:color="auto"/>
            <w:left w:val="none" w:sz="0" w:space="0" w:color="auto"/>
            <w:bottom w:val="none" w:sz="0" w:space="0" w:color="auto"/>
            <w:right w:val="none" w:sz="0" w:space="0" w:color="auto"/>
          </w:divBdr>
        </w:div>
        <w:div w:id="1051002026">
          <w:marLeft w:val="640"/>
          <w:marRight w:val="0"/>
          <w:marTop w:val="0"/>
          <w:marBottom w:val="0"/>
          <w:divBdr>
            <w:top w:val="none" w:sz="0" w:space="0" w:color="auto"/>
            <w:left w:val="none" w:sz="0" w:space="0" w:color="auto"/>
            <w:bottom w:val="none" w:sz="0" w:space="0" w:color="auto"/>
            <w:right w:val="none" w:sz="0" w:space="0" w:color="auto"/>
          </w:divBdr>
        </w:div>
        <w:div w:id="1875533809">
          <w:marLeft w:val="640"/>
          <w:marRight w:val="0"/>
          <w:marTop w:val="0"/>
          <w:marBottom w:val="0"/>
          <w:divBdr>
            <w:top w:val="none" w:sz="0" w:space="0" w:color="auto"/>
            <w:left w:val="none" w:sz="0" w:space="0" w:color="auto"/>
            <w:bottom w:val="none" w:sz="0" w:space="0" w:color="auto"/>
            <w:right w:val="none" w:sz="0" w:space="0" w:color="auto"/>
          </w:divBdr>
        </w:div>
        <w:div w:id="1070998828">
          <w:marLeft w:val="640"/>
          <w:marRight w:val="0"/>
          <w:marTop w:val="0"/>
          <w:marBottom w:val="0"/>
          <w:divBdr>
            <w:top w:val="none" w:sz="0" w:space="0" w:color="auto"/>
            <w:left w:val="none" w:sz="0" w:space="0" w:color="auto"/>
            <w:bottom w:val="none" w:sz="0" w:space="0" w:color="auto"/>
            <w:right w:val="none" w:sz="0" w:space="0" w:color="auto"/>
          </w:divBdr>
        </w:div>
        <w:div w:id="393547547">
          <w:marLeft w:val="640"/>
          <w:marRight w:val="0"/>
          <w:marTop w:val="0"/>
          <w:marBottom w:val="0"/>
          <w:divBdr>
            <w:top w:val="none" w:sz="0" w:space="0" w:color="auto"/>
            <w:left w:val="none" w:sz="0" w:space="0" w:color="auto"/>
            <w:bottom w:val="none" w:sz="0" w:space="0" w:color="auto"/>
            <w:right w:val="none" w:sz="0" w:space="0" w:color="auto"/>
          </w:divBdr>
        </w:div>
        <w:div w:id="2145729016">
          <w:marLeft w:val="640"/>
          <w:marRight w:val="0"/>
          <w:marTop w:val="0"/>
          <w:marBottom w:val="0"/>
          <w:divBdr>
            <w:top w:val="none" w:sz="0" w:space="0" w:color="auto"/>
            <w:left w:val="none" w:sz="0" w:space="0" w:color="auto"/>
            <w:bottom w:val="none" w:sz="0" w:space="0" w:color="auto"/>
            <w:right w:val="none" w:sz="0" w:space="0" w:color="auto"/>
          </w:divBdr>
        </w:div>
        <w:div w:id="1972898272">
          <w:marLeft w:val="640"/>
          <w:marRight w:val="0"/>
          <w:marTop w:val="0"/>
          <w:marBottom w:val="0"/>
          <w:divBdr>
            <w:top w:val="none" w:sz="0" w:space="0" w:color="auto"/>
            <w:left w:val="none" w:sz="0" w:space="0" w:color="auto"/>
            <w:bottom w:val="none" w:sz="0" w:space="0" w:color="auto"/>
            <w:right w:val="none" w:sz="0" w:space="0" w:color="auto"/>
          </w:divBdr>
        </w:div>
        <w:div w:id="1684503972">
          <w:marLeft w:val="640"/>
          <w:marRight w:val="0"/>
          <w:marTop w:val="0"/>
          <w:marBottom w:val="0"/>
          <w:divBdr>
            <w:top w:val="none" w:sz="0" w:space="0" w:color="auto"/>
            <w:left w:val="none" w:sz="0" w:space="0" w:color="auto"/>
            <w:bottom w:val="none" w:sz="0" w:space="0" w:color="auto"/>
            <w:right w:val="none" w:sz="0" w:space="0" w:color="auto"/>
          </w:divBdr>
        </w:div>
        <w:div w:id="511458291">
          <w:marLeft w:val="640"/>
          <w:marRight w:val="0"/>
          <w:marTop w:val="0"/>
          <w:marBottom w:val="0"/>
          <w:divBdr>
            <w:top w:val="none" w:sz="0" w:space="0" w:color="auto"/>
            <w:left w:val="none" w:sz="0" w:space="0" w:color="auto"/>
            <w:bottom w:val="none" w:sz="0" w:space="0" w:color="auto"/>
            <w:right w:val="none" w:sz="0" w:space="0" w:color="auto"/>
          </w:divBdr>
        </w:div>
        <w:div w:id="1976329201">
          <w:marLeft w:val="640"/>
          <w:marRight w:val="0"/>
          <w:marTop w:val="0"/>
          <w:marBottom w:val="0"/>
          <w:divBdr>
            <w:top w:val="none" w:sz="0" w:space="0" w:color="auto"/>
            <w:left w:val="none" w:sz="0" w:space="0" w:color="auto"/>
            <w:bottom w:val="none" w:sz="0" w:space="0" w:color="auto"/>
            <w:right w:val="none" w:sz="0" w:space="0" w:color="auto"/>
          </w:divBdr>
        </w:div>
        <w:div w:id="1180847892">
          <w:marLeft w:val="640"/>
          <w:marRight w:val="0"/>
          <w:marTop w:val="0"/>
          <w:marBottom w:val="0"/>
          <w:divBdr>
            <w:top w:val="none" w:sz="0" w:space="0" w:color="auto"/>
            <w:left w:val="none" w:sz="0" w:space="0" w:color="auto"/>
            <w:bottom w:val="none" w:sz="0" w:space="0" w:color="auto"/>
            <w:right w:val="none" w:sz="0" w:space="0" w:color="auto"/>
          </w:divBdr>
        </w:div>
        <w:div w:id="1682703150">
          <w:marLeft w:val="640"/>
          <w:marRight w:val="0"/>
          <w:marTop w:val="0"/>
          <w:marBottom w:val="0"/>
          <w:divBdr>
            <w:top w:val="none" w:sz="0" w:space="0" w:color="auto"/>
            <w:left w:val="none" w:sz="0" w:space="0" w:color="auto"/>
            <w:bottom w:val="none" w:sz="0" w:space="0" w:color="auto"/>
            <w:right w:val="none" w:sz="0" w:space="0" w:color="auto"/>
          </w:divBdr>
        </w:div>
        <w:div w:id="1981962510">
          <w:marLeft w:val="640"/>
          <w:marRight w:val="0"/>
          <w:marTop w:val="0"/>
          <w:marBottom w:val="0"/>
          <w:divBdr>
            <w:top w:val="none" w:sz="0" w:space="0" w:color="auto"/>
            <w:left w:val="none" w:sz="0" w:space="0" w:color="auto"/>
            <w:bottom w:val="none" w:sz="0" w:space="0" w:color="auto"/>
            <w:right w:val="none" w:sz="0" w:space="0" w:color="auto"/>
          </w:divBdr>
        </w:div>
        <w:div w:id="235673422">
          <w:marLeft w:val="640"/>
          <w:marRight w:val="0"/>
          <w:marTop w:val="0"/>
          <w:marBottom w:val="0"/>
          <w:divBdr>
            <w:top w:val="none" w:sz="0" w:space="0" w:color="auto"/>
            <w:left w:val="none" w:sz="0" w:space="0" w:color="auto"/>
            <w:bottom w:val="none" w:sz="0" w:space="0" w:color="auto"/>
            <w:right w:val="none" w:sz="0" w:space="0" w:color="auto"/>
          </w:divBdr>
        </w:div>
      </w:divsChild>
    </w:div>
    <w:div w:id="426583728">
      <w:bodyDiv w:val="1"/>
      <w:marLeft w:val="0"/>
      <w:marRight w:val="0"/>
      <w:marTop w:val="0"/>
      <w:marBottom w:val="0"/>
      <w:divBdr>
        <w:top w:val="none" w:sz="0" w:space="0" w:color="auto"/>
        <w:left w:val="none" w:sz="0" w:space="0" w:color="auto"/>
        <w:bottom w:val="none" w:sz="0" w:space="0" w:color="auto"/>
        <w:right w:val="none" w:sz="0" w:space="0" w:color="auto"/>
      </w:divBdr>
      <w:divsChild>
        <w:div w:id="1156454756">
          <w:marLeft w:val="640"/>
          <w:marRight w:val="0"/>
          <w:marTop w:val="0"/>
          <w:marBottom w:val="0"/>
          <w:divBdr>
            <w:top w:val="none" w:sz="0" w:space="0" w:color="auto"/>
            <w:left w:val="none" w:sz="0" w:space="0" w:color="auto"/>
            <w:bottom w:val="none" w:sz="0" w:space="0" w:color="auto"/>
            <w:right w:val="none" w:sz="0" w:space="0" w:color="auto"/>
          </w:divBdr>
        </w:div>
        <w:div w:id="334235079">
          <w:marLeft w:val="640"/>
          <w:marRight w:val="0"/>
          <w:marTop w:val="0"/>
          <w:marBottom w:val="0"/>
          <w:divBdr>
            <w:top w:val="none" w:sz="0" w:space="0" w:color="auto"/>
            <w:left w:val="none" w:sz="0" w:space="0" w:color="auto"/>
            <w:bottom w:val="none" w:sz="0" w:space="0" w:color="auto"/>
            <w:right w:val="none" w:sz="0" w:space="0" w:color="auto"/>
          </w:divBdr>
        </w:div>
        <w:div w:id="795104699">
          <w:marLeft w:val="640"/>
          <w:marRight w:val="0"/>
          <w:marTop w:val="0"/>
          <w:marBottom w:val="0"/>
          <w:divBdr>
            <w:top w:val="none" w:sz="0" w:space="0" w:color="auto"/>
            <w:left w:val="none" w:sz="0" w:space="0" w:color="auto"/>
            <w:bottom w:val="none" w:sz="0" w:space="0" w:color="auto"/>
            <w:right w:val="none" w:sz="0" w:space="0" w:color="auto"/>
          </w:divBdr>
        </w:div>
        <w:div w:id="2034305160">
          <w:marLeft w:val="640"/>
          <w:marRight w:val="0"/>
          <w:marTop w:val="0"/>
          <w:marBottom w:val="0"/>
          <w:divBdr>
            <w:top w:val="none" w:sz="0" w:space="0" w:color="auto"/>
            <w:left w:val="none" w:sz="0" w:space="0" w:color="auto"/>
            <w:bottom w:val="none" w:sz="0" w:space="0" w:color="auto"/>
            <w:right w:val="none" w:sz="0" w:space="0" w:color="auto"/>
          </w:divBdr>
        </w:div>
        <w:div w:id="1243837013">
          <w:marLeft w:val="640"/>
          <w:marRight w:val="0"/>
          <w:marTop w:val="0"/>
          <w:marBottom w:val="0"/>
          <w:divBdr>
            <w:top w:val="none" w:sz="0" w:space="0" w:color="auto"/>
            <w:left w:val="none" w:sz="0" w:space="0" w:color="auto"/>
            <w:bottom w:val="none" w:sz="0" w:space="0" w:color="auto"/>
            <w:right w:val="none" w:sz="0" w:space="0" w:color="auto"/>
          </w:divBdr>
        </w:div>
        <w:div w:id="1372657444">
          <w:marLeft w:val="640"/>
          <w:marRight w:val="0"/>
          <w:marTop w:val="0"/>
          <w:marBottom w:val="0"/>
          <w:divBdr>
            <w:top w:val="none" w:sz="0" w:space="0" w:color="auto"/>
            <w:left w:val="none" w:sz="0" w:space="0" w:color="auto"/>
            <w:bottom w:val="none" w:sz="0" w:space="0" w:color="auto"/>
            <w:right w:val="none" w:sz="0" w:space="0" w:color="auto"/>
          </w:divBdr>
        </w:div>
        <w:div w:id="1199657563">
          <w:marLeft w:val="640"/>
          <w:marRight w:val="0"/>
          <w:marTop w:val="0"/>
          <w:marBottom w:val="0"/>
          <w:divBdr>
            <w:top w:val="none" w:sz="0" w:space="0" w:color="auto"/>
            <w:left w:val="none" w:sz="0" w:space="0" w:color="auto"/>
            <w:bottom w:val="none" w:sz="0" w:space="0" w:color="auto"/>
            <w:right w:val="none" w:sz="0" w:space="0" w:color="auto"/>
          </w:divBdr>
        </w:div>
        <w:div w:id="350765958">
          <w:marLeft w:val="640"/>
          <w:marRight w:val="0"/>
          <w:marTop w:val="0"/>
          <w:marBottom w:val="0"/>
          <w:divBdr>
            <w:top w:val="none" w:sz="0" w:space="0" w:color="auto"/>
            <w:left w:val="none" w:sz="0" w:space="0" w:color="auto"/>
            <w:bottom w:val="none" w:sz="0" w:space="0" w:color="auto"/>
            <w:right w:val="none" w:sz="0" w:space="0" w:color="auto"/>
          </w:divBdr>
        </w:div>
        <w:div w:id="67188645">
          <w:marLeft w:val="640"/>
          <w:marRight w:val="0"/>
          <w:marTop w:val="0"/>
          <w:marBottom w:val="0"/>
          <w:divBdr>
            <w:top w:val="none" w:sz="0" w:space="0" w:color="auto"/>
            <w:left w:val="none" w:sz="0" w:space="0" w:color="auto"/>
            <w:bottom w:val="none" w:sz="0" w:space="0" w:color="auto"/>
            <w:right w:val="none" w:sz="0" w:space="0" w:color="auto"/>
          </w:divBdr>
        </w:div>
        <w:div w:id="1427112484">
          <w:marLeft w:val="640"/>
          <w:marRight w:val="0"/>
          <w:marTop w:val="0"/>
          <w:marBottom w:val="0"/>
          <w:divBdr>
            <w:top w:val="none" w:sz="0" w:space="0" w:color="auto"/>
            <w:left w:val="none" w:sz="0" w:space="0" w:color="auto"/>
            <w:bottom w:val="none" w:sz="0" w:space="0" w:color="auto"/>
            <w:right w:val="none" w:sz="0" w:space="0" w:color="auto"/>
          </w:divBdr>
        </w:div>
        <w:div w:id="617294603">
          <w:marLeft w:val="640"/>
          <w:marRight w:val="0"/>
          <w:marTop w:val="0"/>
          <w:marBottom w:val="0"/>
          <w:divBdr>
            <w:top w:val="none" w:sz="0" w:space="0" w:color="auto"/>
            <w:left w:val="none" w:sz="0" w:space="0" w:color="auto"/>
            <w:bottom w:val="none" w:sz="0" w:space="0" w:color="auto"/>
            <w:right w:val="none" w:sz="0" w:space="0" w:color="auto"/>
          </w:divBdr>
        </w:div>
        <w:div w:id="1381829296">
          <w:marLeft w:val="640"/>
          <w:marRight w:val="0"/>
          <w:marTop w:val="0"/>
          <w:marBottom w:val="0"/>
          <w:divBdr>
            <w:top w:val="none" w:sz="0" w:space="0" w:color="auto"/>
            <w:left w:val="none" w:sz="0" w:space="0" w:color="auto"/>
            <w:bottom w:val="none" w:sz="0" w:space="0" w:color="auto"/>
            <w:right w:val="none" w:sz="0" w:space="0" w:color="auto"/>
          </w:divBdr>
        </w:div>
        <w:div w:id="2055687470">
          <w:marLeft w:val="640"/>
          <w:marRight w:val="0"/>
          <w:marTop w:val="0"/>
          <w:marBottom w:val="0"/>
          <w:divBdr>
            <w:top w:val="none" w:sz="0" w:space="0" w:color="auto"/>
            <w:left w:val="none" w:sz="0" w:space="0" w:color="auto"/>
            <w:bottom w:val="none" w:sz="0" w:space="0" w:color="auto"/>
            <w:right w:val="none" w:sz="0" w:space="0" w:color="auto"/>
          </w:divBdr>
        </w:div>
        <w:div w:id="2138570781">
          <w:marLeft w:val="640"/>
          <w:marRight w:val="0"/>
          <w:marTop w:val="0"/>
          <w:marBottom w:val="0"/>
          <w:divBdr>
            <w:top w:val="none" w:sz="0" w:space="0" w:color="auto"/>
            <w:left w:val="none" w:sz="0" w:space="0" w:color="auto"/>
            <w:bottom w:val="none" w:sz="0" w:space="0" w:color="auto"/>
            <w:right w:val="none" w:sz="0" w:space="0" w:color="auto"/>
          </w:divBdr>
        </w:div>
        <w:div w:id="1880241374">
          <w:marLeft w:val="640"/>
          <w:marRight w:val="0"/>
          <w:marTop w:val="0"/>
          <w:marBottom w:val="0"/>
          <w:divBdr>
            <w:top w:val="none" w:sz="0" w:space="0" w:color="auto"/>
            <w:left w:val="none" w:sz="0" w:space="0" w:color="auto"/>
            <w:bottom w:val="none" w:sz="0" w:space="0" w:color="auto"/>
            <w:right w:val="none" w:sz="0" w:space="0" w:color="auto"/>
          </w:divBdr>
        </w:div>
        <w:div w:id="1149712387">
          <w:marLeft w:val="640"/>
          <w:marRight w:val="0"/>
          <w:marTop w:val="0"/>
          <w:marBottom w:val="0"/>
          <w:divBdr>
            <w:top w:val="none" w:sz="0" w:space="0" w:color="auto"/>
            <w:left w:val="none" w:sz="0" w:space="0" w:color="auto"/>
            <w:bottom w:val="none" w:sz="0" w:space="0" w:color="auto"/>
            <w:right w:val="none" w:sz="0" w:space="0" w:color="auto"/>
          </w:divBdr>
        </w:div>
        <w:div w:id="1640189605">
          <w:marLeft w:val="640"/>
          <w:marRight w:val="0"/>
          <w:marTop w:val="0"/>
          <w:marBottom w:val="0"/>
          <w:divBdr>
            <w:top w:val="none" w:sz="0" w:space="0" w:color="auto"/>
            <w:left w:val="none" w:sz="0" w:space="0" w:color="auto"/>
            <w:bottom w:val="none" w:sz="0" w:space="0" w:color="auto"/>
            <w:right w:val="none" w:sz="0" w:space="0" w:color="auto"/>
          </w:divBdr>
        </w:div>
        <w:div w:id="512302457">
          <w:marLeft w:val="640"/>
          <w:marRight w:val="0"/>
          <w:marTop w:val="0"/>
          <w:marBottom w:val="0"/>
          <w:divBdr>
            <w:top w:val="none" w:sz="0" w:space="0" w:color="auto"/>
            <w:left w:val="none" w:sz="0" w:space="0" w:color="auto"/>
            <w:bottom w:val="none" w:sz="0" w:space="0" w:color="auto"/>
            <w:right w:val="none" w:sz="0" w:space="0" w:color="auto"/>
          </w:divBdr>
        </w:div>
        <w:div w:id="938180273">
          <w:marLeft w:val="640"/>
          <w:marRight w:val="0"/>
          <w:marTop w:val="0"/>
          <w:marBottom w:val="0"/>
          <w:divBdr>
            <w:top w:val="none" w:sz="0" w:space="0" w:color="auto"/>
            <w:left w:val="none" w:sz="0" w:space="0" w:color="auto"/>
            <w:bottom w:val="none" w:sz="0" w:space="0" w:color="auto"/>
            <w:right w:val="none" w:sz="0" w:space="0" w:color="auto"/>
          </w:divBdr>
        </w:div>
        <w:div w:id="2095086875">
          <w:marLeft w:val="640"/>
          <w:marRight w:val="0"/>
          <w:marTop w:val="0"/>
          <w:marBottom w:val="0"/>
          <w:divBdr>
            <w:top w:val="none" w:sz="0" w:space="0" w:color="auto"/>
            <w:left w:val="none" w:sz="0" w:space="0" w:color="auto"/>
            <w:bottom w:val="none" w:sz="0" w:space="0" w:color="auto"/>
            <w:right w:val="none" w:sz="0" w:space="0" w:color="auto"/>
          </w:divBdr>
        </w:div>
        <w:div w:id="612906542">
          <w:marLeft w:val="640"/>
          <w:marRight w:val="0"/>
          <w:marTop w:val="0"/>
          <w:marBottom w:val="0"/>
          <w:divBdr>
            <w:top w:val="none" w:sz="0" w:space="0" w:color="auto"/>
            <w:left w:val="none" w:sz="0" w:space="0" w:color="auto"/>
            <w:bottom w:val="none" w:sz="0" w:space="0" w:color="auto"/>
            <w:right w:val="none" w:sz="0" w:space="0" w:color="auto"/>
          </w:divBdr>
        </w:div>
        <w:div w:id="627205427">
          <w:marLeft w:val="640"/>
          <w:marRight w:val="0"/>
          <w:marTop w:val="0"/>
          <w:marBottom w:val="0"/>
          <w:divBdr>
            <w:top w:val="none" w:sz="0" w:space="0" w:color="auto"/>
            <w:left w:val="none" w:sz="0" w:space="0" w:color="auto"/>
            <w:bottom w:val="none" w:sz="0" w:space="0" w:color="auto"/>
            <w:right w:val="none" w:sz="0" w:space="0" w:color="auto"/>
          </w:divBdr>
        </w:div>
        <w:div w:id="192883318">
          <w:marLeft w:val="640"/>
          <w:marRight w:val="0"/>
          <w:marTop w:val="0"/>
          <w:marBottom w:val="0"/>
          <w:divBdr>
            <w:top w:val="none" w:sz="0" w:space="0" w:color="auto"/>
            <w:left w:val="none" w:sz="0" w:space="0" w:color="auto"/>
            <w:bottom w:val="none" w:sz="0" w:space="0" w:color="auto"/>
            <w:right w:val="none" w:sz="0" w:space="0" w:color="auto"/>
          </w:divBdr>
        </w:div>
        <w:div w:id="2046170179">
          <w:marLeft w:val="640"/>
          <w:marRight w:val="0"/>
          <w:marTop w:val="0"/>
          <w:marBottom w:val="0"/>
          <w:divBdr>
            <w:top w:val="none" w:sz="0" w:space="0" w:color="auto"/>
            <w:left w:val="none" w:sz="0" w:space="0" w:color="auto"/>
            <w:bottom w:val="none" w:sz="0" w:space="0" w:color="auto"/>
            <w:right w:val="none" w:sz="0" w:space="0" w:color="auto"/>
          </w:divBdr>
        </w:div>
        <w:div w:id="1858689338">
          <w:marLeft w:val="640"/>
          <w:marRight w:val="0"/>
          <w:marTop w:val="0"/>
          <w:marBottom w:val="0"/>
          <w:divBdr>
            <w:top w:val="none" w:sz="0" w:space="0" w:color="auto"/>
            <w:left w:val="none" w:sz="0" w:space="0" w:color="auto"/>
            <w:bottom w:val="none" w:sz="0" w:space="0" w:color="auto"/>
            <w:right w:val="none" w:sz="0" w:space="0" w:color="auto"/>
          </w:divBdr>
        </w:div>
        <w:div w:id="981495581">
          <w:marLeft w:val="640"/>
          <w:marRight w:val="0"/>
          <w:marTop w:val="0"/>
          <w:marBottom w:val="0"/>
          <w:divBdr>
            <w:top w:val="none" w:sz="0" w:space="0" w:color="auto"/>
            <w:left w:val="none" w:sz="0" w:space="0" w:color="auto"/>
            <w:bottom w:val="none" w:sz="0" w:space="0" w:color="auto"/>
            <w:right w:val="none" w:sz="0" w:space="0" w:color="auto"/>
          </w:divBdr>
        </w:div>
        <w:div w:id="1146387162">
          <w:marLeft w:val="640"/>
          <w:marRight w:val="0"/>
          <w:marTop w:val="0"/>
          <w:marBottom w:val="0"/>
          <w:divBdr>
            <w:top w:val="none" w:sz="0" w:space="0" w:color="auto"/>
            <w:left w:val="none" w:sz="0" w:space="0" w:color="auto"/>
            <w:bottom w:val="none" w:sz="0" w:space="0" w:color="auto"/>
            <w:right w:val="none" w:sz="0" w:space="0" w:color="auto"/>
          </w:divBdr>
        </w:div>
      </w:divsChild>
    </w:div>
    <w:div w:id="426973414">
      <w:bodyDiv w:val="1"/>
      <w:marLeft w:val="0"/>
      <w:marRight w:val="0"/>
      <w:marTop w:val="0"/>
      <w:marBottom w:val="0"/>
      <w:divBdr>
        <w:top w:val="none" w:sz="0" w:space="0" w:color="auto"/>
        <w:left w:val="none" w:sz="0" w:space="0" w:color="auto"/>
        <w:bottom w:val="none" w:sz="0" w:space="0" w:color="auto"/>
        <w:right w:val="none" w:sz="0" w:space="0" w:color="auto"/>
      </w:divBdr>
      <w:divsChild>
        <w:div w:id="1064257090">
          <w:marLeft w:val="640"/>
          <w:marRight w:val="0"/>
          <w:marTop w:val="0"/>
          <w:marBottom w:val="0"/>
          <w:divBdr>
            <w:top w:val="none" w:sz="0" w:space="0" w:color="auto"/>
            <w:left w:val="none" w:sz="0" w:space="0" w:color="auto"/>
            <w:bottom w:val="none" w:sz="0" w:space="0" w:color="auto"/>
            <w:right w:val="none" w:sz="0" w:space="0" w:color="auto"/>
          </w:divBdr>
        </w:div>
        <w:div w:id="1740060311">
          <w:marLeft w:val="640"/>
          <w:marRight w:val="0"/>
          <w:marTop w:val="0"/>
          <w:marBottom w:val="0"/>
          <w:divBdr>
            <w:top w:val="none" w:sz="0" w:space="0" w:color="auto"/>
            <w:left w:val="none" w:sz="0" w:space="0" w:color="auto"/>
            <w:bottom w:val="none" w:sz="0" w:space="0" w:color="auto"/>
            <w:right w:val="none" w:sz="0" w:space="0" w:color="auto"/>
          </w:divBdr>
        </w:div>
        <w:div w:id="1285968767">
          <w:marLeft w:val="640"/>
          <w:marRight w:val="0"/>
          <w:marTop w:val="0"/>
          <w:marBottom w:val="0"/>
          <w:divBdr>
            <w:top w:val="none" w:sz="0" w:space="0" w:color="auto"/>
            <w:left w:val="none" w:sz="0" w:space="0" w:color="auto"/>
            <w:bottom w:val="none" w:sz="0" w:space="0" w:color="auto"/>
            <w:right w:val="none" w:sz="0" w:space="0" w:color="auto"/>
          </w:divBdr>
        </w:div>
        <w:div w:id="1524636259">
          <w:marLeft w:val="640"/>
          <w:marRight w:val="0"/>
          <w:marTop w:val="0"/>
          <w:marBottom w:val="0"/>
          <w:divBdr>
            <w:top w:val="none" w:sz="0" w:space="0" w:color="auto"/>
            <w:left w:val="none" w:sz="0" w:space="0" w:color="auto"/>
            <w:bottom w:val="none" w:sz="0" w:space="0" w:color="auto"/>
            <w:right w:val="none" w:sz="0" w:space="0" w:color="auto"/>
          </w:divBdr>
        </w:div>
        <w:div w:id="1476602564">
          <w:marLeft w:val="640"/>
          <w:marRight w:val="0"/>
          <w:marTop w:val="0"/>
          <w:marBottom w:val="0"/>
          <w:divBdr>
            <w:top w:val="none" w:sz="0" w:space="0" w:color="auto"/>
            <w:left w:val="none" w:sz="0" w:space="0" w:color="auto"/>
            <w:bottom w:val="none" w:sz="0" w:space="0" w:color="auto"/>
            <w:right w:val="none" w:sz="0" w:space="0" w:color="auto"/>
          </w:divBdr>
        </w:div>
        <w:div w:id="1071273248">
          <w:marLeft w:val="640"/>
          <w:marRight w:val="0"/>
          <w:marTop w:val="0"/>
          <w:marBottom w:val="0"/>
          <w:divBdr>
            <w:top w:val="none" w:sz="0" w:space="0" w:color="auto"/>
            <w:left w:val="none" w:sz="0" w:space="0" w:color="auto"/>
            <w:bottom w:val="none" w:sz="0" w:space="0" w:color="auto"/>
            <w:right w:val="none" w:sz="0" w:space="0" w:color="auto"/>
          </w:divBdr>
        </w:div>
        <w:div w:id="1039671487">
          <w:marLeft w:val="640"/>
          <w:marRight w:val="0"/>
          <w:marTop w:val="0"/>
          <w:marBottom w:val="0"/>
          <w:divBdr>
            <w:top w:val="none" w:sz="0" w:space="0" w:color="auto"/>
            <w:left w:val="none" w:sz="0" w:space="0" w:color="auto"/>
            <w:bottom w:val="none" w:sz="0" w:space="0" w:color="auto"/>
            <w:right w:val="none" w:sz="0" w:space="0" w:color="auto"/>
          </w:divBdr>
        </w:div>
        <w:div w:id="1475177549">
          <w:marLeft w:val="640"/>
          <w:marRight w:val="0"/>
          <w:marTop w:val="0"/>
          <w:marBottom w:val="0"/>
          <w:divBdr>
            <w:top w:val="none" w:sz="0" w:space="0" w:color="auto"/>
            <w:left w:val="none" w:sz="0" w:space="0" w:color="auto"/>
            <w:bottom w:val="none" w:sz="0" w:space="0" w:color="auto"/>
            <w:right w:val="none" w:sz="0" w:space="0" w:color="auto"/>
          </w:divBdr>
        </w:div>
        <w:div w:id="1898935449">
          <w:marLeft w:val="640"/>
          <w:marRight w:val="0"/>
          <w:marTop w:val="0"/>
          <w:marBottom w:val="0"/>
          <w:divBdr>
            <w:top w:val="none" w:sz="0" w:space="0" w:color="auto"/>
            <w:left w:val="none" w:sz="0" w:space="0" w:color="auto"/>
            <w:bottom w:val="none" w:sz="0" w:space="0" w:color="auto"/>
            <w:right w:val="none" w:sz="0" w:space="0" w:color="auto"/>
          </w:divBdr>
        </w:div>
        <w:div w:id="893471798">
          <w:marLeft w:val="640"/>
          <w:marRight w:val="0"/>
          <w:marTop w:val="0"/>
          <w:marBottom w:val="0"/>
          <w:divBdr>
            <w:top w:val="none" w:sz="0" w:space="0" w:color="auto"/>
            <w:left w:val="none" w:sz="0" w:space="0" w:color="auto"/>
            <w:bottom w:val="none" w:sz="0" w:space="0" w:color="auto"/>
            <w:right w:val="none" w:sz="0" w:space="0" w:color="auto"/>
          </w:divBdr>
        </w:div>
        <w:div w:id="1363097339">
          <w:marLeft w:val="640"/>
          <w:marRight w:val="0"/>
          <w:marTop w:val="0"/>
          <w:marBottom w:val="0"/>
          <w:divBdr>
            <w:top w:val="none" w:sz="0" w:space="0" w:color="auto"/>
            <w:left w:val="none" w:sz="0" w:space="0" w:color="auto"/>
            <w:bottom w:val="none" w:sz="0" w:space="0" w:color="auto"/>
            <w:right w:val="none" w:sz="0" w:space="0" w:color="auto"/>
          </w:divBdr>
        </w:div>
        <w:div w:id="1311327643">
          <w:marLeft w:val="640"/>
          <w:marRight w:val="0"/>
          <w:marTop w:val="0"/>
          <w:marBottom w:val="0"/>
          <w:divBdr>
            <w:top w:val="none" w:sz="0" w:space="0" w:color="auto"/>
            <w:left w:val="none" w:sz="0" w:space="0" w:color="auto"/>
            <w:bottom w:val="none" w:sz="0" w:space="0" w:color="auto"/>
            <w:right w:val="none" w:sz="0" w:space="0" w:color="auto"/>
          </w:divBdr>
        </w:div>
        <w:div w:id="1701710979">
          <w:marLeft w:val="640"/>
          <w:marRight w:val="0"/>
          <w:marTop w:val="0"/>
          <w:marBottom w:val="0"/>
          <w:divBdr>
            <w:top w:val="none" w:sz="0" w:space="0" w:color="auto"/>
            <w:left w:val="none" w:sz="0" w:space="0" w:color="auto"/>
            <w:bottom w:val="none" w:sz="0" w:space="0" w:color="auto"/>
            <w:right w:val="none" w:sz="0" w:space="0" w:color="auto"/>
          </w:divBdr>
        </w:div>
        <w:div w:id="376661110">
          <w:marLeft w:val="640"/>
          <w:marRight w:val="0"/>
          <w:marTop w:val="0"/>
          <w:marBottom w:val="0"/>
          <w:divBdr>
            <w:top w:val="none" w:sz="0" w:space="0" w:color="auto"/>
            <w:left w:val="none" w:sz="0" w:space="0" w:color="auto"/>
            <w:bottom w:val="none" w:sz="0" w:space="0" w:color="auto"/>
            <w:right w:val="none" w:sz="0" w:space="0" w:color="auto"/>
          </w:divBdr>
        </w:div>
        <w:div w:id="867373035">
          <w:marLeft w:val="640"/>
          <w:marRight w:val="0"/>
          <w:marTop w:val="0"/>
          <w:marBottom w:val="0"/>
          <w:divBdr>
            <w:top w:val="none" w:sz="0" w:space="0" w:color="auto"/>
            <w:left w:val="none" w:sz="0" w:space="0" w:color="auto"/>
            <w:bottom w:val="none" w:sz="0" w:space="0" w:color="auto"/>
            <w:right w:val="none" w:sz="0" w:space="0" w:color="auto"/>
          </w:divBdr>
        </w:div>
        <w:div w:id="765999308">
          <w:marLeft w:val="640"/>
          <w:marRight w:val="0"/>
          <w:marTop w:val="0"/>
          <w:marBottom w:val="0"/>
          <w:divBdr>
            <w:top w:val="none" w:sz="0" w:space="0" w:color="auto"/>
            <w:left w:val="none" w:sz="0" w:space="0" w:color="auto"/>
            <w:bottom w:val="none" w:sz="0" w:space="0" w:color="auto"/>
            <w:right w:val="none" w:sz="0" w:space="0" w:color="auto"/>
          </w:divBdr>
        </w:div>
        <w:div w:id="328794300">
          <w:marLeft w:val="640"/>
          <w:marRight w:val="0"/>
          <w:marTop w:val="0"/>
          <w:marBottom w:val="0"/>
          <w:divBdr>
            <w:top w:val="none" w:sz="0" w:space="0" w:color="auto"/>
            <w:left w:val="none" w:sz="0" w:space="0" w:color="auto"/>
            <w:bottom w:val="none" w:sz="0" w:space="0" w:color="auto"/>
            <w:right w:val="none" w:sz="0" w:space="0" w:color="auto"/>
          </w:divBdr>
        </w:div>
        <w:div w:id="675612591">
          <w:marLeft w:val="640"/>
          <w:marRight w:val="0"/>
          <w:marTop w:val="0"/>
          <w:marBottom w:val="0"/>
          <w:divBdr>
            <w:top w:val="none" w:sz="0" w:space="0" w:color="auto"/>
            <w:left w:val="none" w:sz="0" w:space="0" w:color="auto"/>
            <w:bottom w:val="none" w:sz="0" w:space="0" w:color="auto"/>
            <w:right w:val="none" w:sz="0" w:space="0" w:color="auto"/>
          </w:divBdr>
        </w:div>
        <w:div w:id="1215772585">
          <w:marLeft w:val="640"/>
          <w:marRight w:val="0"/>
          <w:marTop w:val="0"/>
          <w:marBottom w:val="0"/>
          <w:divBdr>
            <w:top w:val="none" w:sz="0" w:space="0" w:color="auto"/>
            <w:left w:val="none" w:sz="0" w:space="0" w:color="auto"/>
            <w:bottom w:val="none" w:sz="0" w:space="0" w:color="auto"/>
            <w:right w:val="none" w:sz="0" w:space="0" w:color="auto"/>
          </w:divBdr>
        </w:div>
        <w:div w:id="1810777799">
          <w:marLeft w:val="640"/>
          <w:marRight w:val="0"/>
          <w:marTop w:val="0"/>
          <w:marBottom w:val="0"/>
          <w:divBdr>
            <w:top w:val="none" w:sz="0" w:space="0" w:color="auto"/>
            <w:left w:val="none" w:sz="0" w:space="0" w:color="auto"/>
            <w:bottom w:val="none" w:sz="0" w:space="0" w:color="auto"/>
            <w:right w:val="none" w:sz="0" w:space="0" w:color="auto"/>
          </w:divBdr>
        </w:div>
        <w:div w:id="1830518400">
          <w:marLeft w:val="640"/>
          <w:marRight w:val="0"/>
          <w:marTop w:val="0"/>
          <w:marBottom w:val="0"/>
          <w:divBdr>
            <w:top w:val="none" w:sz="0" w:space="0" w:color="auto"/>
            <w:left w:val="none" w:sz="0" w:space="0" w:color="auto"/>
            <w:bottom w:val="none" w:sz="0" w:space="0" w:color="auto"/>
            <w:right w:val="none" w:sz="0" w:space="0" w:color="auto"/>
          </w:divBdr>
        </w:div>
        <w:div w:id="546533117">
          <w:marLeft w:val="640"/>
          <w:marRight w:val="0"/>
          <w:marTop w:val="0"/>
          <w:marBottom w:val="0"/>
          <w:divBdr>
            <w:top w:val="none" w:sz="0" w:space="0" w:color="auto"/>
            <w:left w:val="none" w:sz="0" w:space="0" w:color="auto"/>
            <w:bottom w:val="none" w:sz="0" w:space="0" w:color="auto"/>
            <w:right w:val="none" w:sz="0" w:space="0" w:color="auto"/>
          </w:divBdr>
        </w:div>
        <w:div w:id="58284555">
          <w:marLeft w:val="640"/>
          <w:marRight w:val="0"/>
          <w:marTop w:val="0"/>
          <w:marBottom w:val="0"/>
          <w:divBdr>
            <w:top w:val="none" w:sz="0" w:space="0" w:color="auto"/>
            <w:left w:val="none" w:sz="0" w:space="0" w:color="auto"/>
            <w:bottom w:val="none" w:sz="0" w:space="0" w:color="auto"/>
            <w:right w:val="none" w:sz="0" w:space="0" w:color="auto"/>
          </w:divBdr>
        </w:div>
        <w:div w:id="1944994460">
          <w:marLeft w:val="640"/>
          <w:marRight w:val="0"/>
          <w:marTop w:val="0"/>
          <w:marBottom w:val="0"/>
          <w:divBdr>
            <w:top w:val="none" w:sz="0" w:space="0" w:color="auto"/>
            <w:left w:val="none" w:sz="0" w:space="0" w:color="auto"/>
            <w:bottom w:val="none" w:sz="0" w:space="0" w:color="auto"/>
            <w:right w:val="none" w:sz="0" w:space="0" w:color="auto"/>
          </w:divBdr>
        </w:div>
        <w:div w:id="2122408542">
          <w:marLeft w:val="640"/>
          <w:marRight w:val="0"/>
          <w:marTop w:val="0"/>
          <w:marBottom w:val="0"/>
          <w:divBdr>
            <w:top w:val="none" w:sz="0" w:space="0" w:color="auto"/>
            <w:left w:val="none" w:sz="0" w:space="0" w:color="auto"/>
            <w:bottom w:val="none" w:sz="0" w:space="0" w:color="auto"/>
            <w:right w:val="none" w:sz="0" w:space="0" w:color="auto"/>
          </w:divBdr>
        </w:div>
        <w:div w:id="1470980163">
          <w:marLeft w:val="640"/>
          <w:marRight w:val="0"/>
          <w:marTop w:val="0"/>
          <w:marBottom w:val="0"/>
          <w:divBdr>
            <w:top w:val="none" w:sz="0" w:space="0" w:color="auto"/>
            <w:left w:val="none" w:sz="0" w:space="0" w:color="auto"/>
            <w:bottom w:val="none" w:sz="0" w:space="0" w:color="auto"/>
            <w:right w:val="none" w:sz="0" w:space="0" w:color="auto"/>
          </w:divBdr>
        </w:div>
      </w:divsChild>
    </w:div>
    <w:div w:id="449669288">
      <w:bodyDiv w:val="1"/>
      <w:marLeft w:val="0"/>
      <w:marRight w:val="0"/>
      <w:marTop w:val="0"/>
      <w:marBottom w:val="0"/>
      <w:divBdr>
        <w:top w:val="none" w:sz="0" w:space="0" w:color="auto"/>
        <w:left w:val="none" w:sz="0" w:space="0" w:color="auto"/>
        <w:bottom w:val="none" w:sz="0" w:space="0" w:color="auto"/>
        <w:right w:val="none" w:sz="0" w:space="0" w:color="auto"/>
      </w:divBdr>
      <w:divsChild>
        <w:div w:id="8067767">
          <w:marLeft w:val="640"/>
          <w:marRight w:val="0"/>
          <w:marTop w:val="0"/>
          <w:marBottom w:val="0"/>
          <w:divBdr>
            <w:top w:val="none" w:sz="0" w:space="0" w:color="auto"/>
            <w:left w:val="none" w:sz="0" w:space="0" w:color="auto"/>
            <w:bottom w:val="none" w:sz="0" w:space="0" w:color="auto"/>
            <w:right w:val="none" w:sz="0" w:space="0" w:color="auto"/>
          </w:divBdr>
        </w:div>
        <w:div w:id="1696610664">
          <w:marLeft w:val="640"/>
          <w:marRight w:val="0"/>
          <w:marTop w:val="0"/>
          <w:marBottom w:val="0"/>
          <w:divBdr>
            <w:top w:val="none" w:sz="0" w:space="0" w:color="auto"/>
            <w:left w:val="none" w:sz="0" w:space="0" w:color="auto"/>
            <w:bottom w:val="none" w:sz="0" w:space="0" w:color="auto"/>
            <w:right w:val="none" w:sz="0" w:space="0" w:color="auto"/>
          </w:divBdr>
        </w:div>
        <w:div w:id="1460496115">
          <w:marLeft w:val="640"/>
          <w:marRight w:val="0"/>
          <w:marTop w:val="0"/>
          <w:marBottom w:val="0"/>
          <w:divBdr>
            <w:top w:val="none" w:sz="0" w:space="0" w:color="auto"/>
            <w:left w:val="none" w:sz="0" w:space="0" w:color="auto"/>
            <w:bottom w:val="none" w:sz="0" w:space="0" w:color="auto"/>
            <w:right w:val="none" w:sz="0" w:space="0" w:color="auto"/>
          </w:divBdr>
        </w:div>
        <w:div w:id="392973331">
          <w:marLeft w:val="640"/>
          <w:marRight w:val="0"/>
          <w:marTop w:val="0"/>
          <w:marBottom w:val="0"/>
          <w:divBdr>
            <w:top w:val="none" w:sz="0" w:space="0" w:color="auto"/>
            <w:left w:val="none" w:sz="0" w:space="0" w:color="auto"/>
            <w:bottom w:val="none" w:sz="0" w:space="0" w:color="auto"/>
            <w:right w:val="none" w:sz="0" w:space="0" w:color="auto"/>
          </w:divBdr>
        </w:div>
        <w:div w:id="203060616">
          <w:marLeft w:val="640"/>
          <w:marRight w:val="0"/>
          <w:marTop w:val="0"/>
          <w:marBottom w:val="0"/>
          <w:divBdr>
            <w:top w:val="none" w:sz="0" w:space="0" w:color="auto"/>
            <w:left w:val="none" w:sz="0" w:space="0" w:color="auto"/>
            <w:bottom w:val="none" w:sz="0" w:space="0" w:color="auto"/>
            <w:right w:val="none" w:sz="0" w:space="0" w:color="auto"/>
          </w:divBdr>
        </w:div>
        <w:div w:id="2067992612">
          <w:marLeft w:val="640"/>
          <w:marRight w:val="0"/>
          <w:marTop w:val="0"/>
          <w:marBottom w:val="0"/>
          <w:divBdr>
            <w:top w:val="none" w:sz="0" w:space="0" w:color="auto"/>
            <w:left w:val="none" w:sz="0" w:space="0" w:color="auto"/>
            <w:bottom w:val="none" w:sz="0" w:space="0" w:color="auto"/>
            <w:right w:val="none" w:sz="0" w:space="0" w:color="auto"/>
          </w:divBdr>
        </w:div>
        <w:div w:id="899704994">
          <w:marLeft w:val="640"/>
          <w:marRight w:val="0"/>
          <w:marTop w:val="0"/>
          <w:marBottom w:val="0"/>
          <w:divBdr>
            <w:top w:val="none" w:sz="0" w:space="0" w:color="auto"/>
            <w:left w:val="none" w:sz="0" w:space="0" w:color="auto"/>
            <w:bottom w:val="none" w:sz="0" w:space="0" w:color="auto"/>
            <w:right w:val="none" w:sz="0" w:space="0" w:color="auto"/>
          </w:divBdr>
        </w:div>
        <w:div w:id="1128159771">
          <w:marLeft w:val="640"/>
          <w:marRight w:val="0"/>
          <w:marTop w:val="0"/>
          <w:marBottom w:val="0"/>
          <w:divBdr>
            <w:top w:val="none" w:sz="0" w:space="0" w:color="auto"/>
            <w:left w:val="none" w:sz="0" w:space="0" w:color="auto"/>
            <w:bottom w:val="none" w:sz="0" w:space="0" w:color="auto"/>
            <w:right w:val="none" w:sz="0" w:space="0" w:color="auto"/>
          </w:divBdr>
        </w:div>
        <w:div w:id="1814178976">
          <w:marLeft w:val="640"/>
          <w:marRight w:val="0"/>
          <w:marTop w:val="0"/>
          <w:marBottom w:val="0"/>
          <w:divBdr>
            <w:top w:val="none" w:sz="0" w:space="0" w:color="auto"/>
            <w:left w:val="none" w:sz="0" w:space="0" w:color="auto"/>
            <w:bottom w:val="none" w:sz="0" w:space="0" w:color="auto"/>
            <w:right w:val="none" w:sz="0" w:space="0" w:color="auto"/>
          </w:divBdr>
        </w:div>
        <w:div w:id="479616106">
          <w:marLeft w:val="640"/>
          <w:marRight w:val="0"/>
          <w:marTop w:val="0"/>
          <w:marBottom w:val="0"/>
          <w:divBdr>
            <w:top w:val="none" w:sz="0" w:space="0" w:color="auto"/>
            <w:left w:val="none" w:sz="0" w:space="0" w:color="auto"/>
            <w:bottom w:val="none" w:sz="0" w:space="0" w:color="auto"/>
            <w:right w:val="none" w:sz="0" w:space="0" w:color="auto"/>
          </w:divBdr>
        </w:div>
        <w:div w:id="1623924924">
          <w:marLeft w:val="640"/>
          <w:marRight w:val="0"/>
          <w:marTop w:val="0"/>
          <w:marBottom w:val="0"/>
          <w:divBdr>
            <w:top w:val="none" w:sz="0" w:space="0" w:color="auto"/>
            <w:left w:val="none" w:sz="0" w:space="0" w:color="auto"/>
            <w:bottom w:val="none" w:sz="0" w:space="0" w:color="auto"/>
            <w:right w:val="none" w:sz="0" w:space="0" w:color="auto"/>
          </w:divBdr>
        </w:div>
        <w:div w:id="1662851385">
          <w:marLeft w:val="640"/>
          <w:marRight w:val="0"/>
          <w:marTop w:val="0"/>
          <w:marBottom w:val="0"/>
          <w:divBdr>
            <w:top w:val="none" w:sz="0" w:space="0" w:color="auto"/>
            <w:left w:val="none" w:sz="0" w:space="0" w:color="auto"/>
            <w:bottom w:val="none" w:sz="0" w:space="0" w:color="auto"/>
            <w:right w:val="none" w:sz="0" w:space="0" w:color="auto"/>
          </w:divBdr>
        </w:div>
        <w:div w:id="981619232">
          <w:marLeft w:val="640"/>
          <w:marRight w:val="0"/>
          <w:marTop w:val="0"/>
          <w:marBottom w:val="0"/>
          <w:divBdr>
            <w:top w:val="none" w:sz="0" w:space="0" w:color="auto"/>
            <w:left w:val="none" w:sz="0" w:space="0" w:color="auto"/>
            <w:bottom w:val="none" w:sz="0" w:space="0" w:color="auto"/>
            <w:right w:val="none" w:sz="0" w:space="0" w:color="auto"/>
          </w:divBdr>
        </w:div>
        <w:div w:id="1102188602">
          <w:marLeft w:val="640"/>
          <w:marRight w:val="0"/>
          <w:marTop w:val="0"/>
          <w:marBottom w:val="0"/>
          <w:divBdr>
            <w:top w:val="none" w:sz="0" w:space="0" w:color="auto"/>
            <w:left w:val="none" w:sz="0" w:space="0" w:color="auto"/>
            <w:bottom w:val="none" w:sz="0" w:space="0" w:color="auto"/>
            <w:right w:val="none" w:sz="0" w:space="0" w:color="auto"/>
          </w:divBdr>
        </w:div>
        <w:div w:id="145973161">
          <w:marLeft w:val="640"/>
          <w:marRight w:val="0"/>
          <w:marTop w:val="0"/>
          <w:marBottom w:val="0"/>
          <w:divBdr>
            <w:top w:val="none" w:sz="0" w:space="0" w:color="auto"/>
            <w:left w:val="none" w:sz="0" w:space="0" w:color="auto"/>
            <w:bottom w:val="none" w:sz="0" w:space="0" w:color="auto"/>
            <w:right w:val="none" w:sz="0" w:space="0" w:color="auto"/>
          </w:divBdr>
        </w:div>
        <w:div w:id="129396929">
          <w:marLeft w:val="640"/>
          <w:marRight w:val="0"/>
          <w:marTop w:val="0"/>
          <w:marBottom w:val="0"/>
          <w:divBdr>
            <w:top w:val="none" w:sz="0" w:space="0" w:color="auto"/>
            <w:left w:val="none" w:sz="0" w:space="0" w:color="auto"/>
            <w:bottom w:val="none" w:sz="0" w:space="0" w:color="auto"/>
            <w:right w:val="none" w:sz="0" w:space="0" w:color="auto"/>
          </w:divBdr>
        </w:div>
        <w:div w:id="1397317335">
          <w:marLeft w:val="640"/>
          <w:marRight w:val="0"/>
          <w:marTop w:val="0"/>
          <w:marBottom w:val="0"/>
          <w:divBdr>
            <w:top w:val="none" w:sz="0" w:space="0" w:color="auto"/>
            <w:left w:val="none" w:sz="0" w:space="0" w:color="auto"/>
            <w:bottom w:val="none" w:sz="0" w:space="0" w:color="auto"/>
            <w:right w:val="none" w:sz="0" w:space="0" w:color="auto"/>
          </w:divBdr>
        </w:div>
        <w:div w:id="162597226">
          <w:marLeft w:val="640"/>
          <w:marRight w:val="0"/>
          <w:marTop w:val="0"/>
          <w:marBottom w:val="0"/>
          <w:divBdr>
            <w:top w:val="none" w:sz="0" w:space="0" w:color="auto"/>
            <w:left w:val="none" w:sz="0" w:space="0" w:color="auto"/>
            <w:bottom w:val="none" w:sz="0" w:space="0" w:color="auto"/>
            <w:right w:val="none" w:sz="0" w:space="0" w:color="auto"/>
          </w:divBdr>
        </w:div>
        <w:div w:id="648289448">
          <w:marLeft w:val="640"/>
          <w:marRight w:val="0"/>
          <w:marTop w:val="0"/>
          <w:marBottom w:val="0"/>
          <w:divBdr>
            <w:top w:val="none" w:sz="0" w:space="0" w:color="auto"/>
            <w:left w:val="none" w:sz="0" w:space="0" w:color="auto"/>
            <w:bottom w:val="none" w:sz="0" w:space="0" w:color="auto"/>
            <w:right w:val="none" w:sz="0" w:space="0" w:color="auto"/>
          </w:divBdr>
        </w:div>
        <w:div w:id="1938098198">
          <w:marLeft w:val="640"/>
          <w:marRight w:val="0"/>
          <w:marTop w:val="0"/>
          <w:marBottom w:val="0"/>
          <w:divBdr>
            <w:top w:val="none" w:sz="0" w:space="0" w:color="auto"/>
            <w:left w:val="none" w:sz="0" w:space="0" w:color="auto"/>
            <w:bottom w:val="none" w:sz="0" w:space="0" w:color="auto"/>
            <w:right w:val="none" w:sz="0" w:space="0" w:color="auto"/>
          </w:divBdr>
        </w:div>
        <w:div w:id="1020008771">
          <w:marLeft w:val="640"/>
          <w:marRight w:val="0"/>
          <w:marTop w:val="0"/>
          <w:marBottom w:val="0"/>
          <w:divBdr>
            <w:top w:val="none" w:sz="0" w:space="0" w:color="auto"/>
            <w:left w:val="none" w:sz="0" w:space="0" w:color="auto"/>
            <w:bottom w:val="none" w:sz="0" w:space="0" w:color="auto"/>
            <w:right w:val="none" w:sz="0" w:space="0" w:color="auto"/>
          </w:divBdr>
        </w:div>
        <w:div w:id="846212855">
          <w:marLeft w:val="640"/>
          <w:marRight w:val="0"/>
          <w:marTop w:val="0"/>
          <w:marBottom w:val="0"/>
          <w:divBdr>
            <w:top w:val="none" w:sz="0" w:space="0" w:color="auto"/>
            <w:left w:val="none" w:sz="0" w:space="0" w:color="auto"/>
            <w:bottom w:val="none" w:sz="0" w:space="0" w:color="auto"/>
            <w:right w:val="none" w:sz="0" w:space="0" w:color="auto"/>
          </w:divBdr>
        </w:div>
        <w:div w:id="1097020946">
          <w:marLeft w:val="640"/>
          <w:marRight w:val="0"/>
          <w:marTop w:val="0"/>
          <w:marBottom w:val="0"/>
          <w:divBdr>
            <w:top w:val="none" w:sz="0" w:space="0" w:color="auto"/>
            <w:left w:val="none" w:sz="0" w:space="0" w:color="auto"/>
            <w:bottom w:val="none" w:sz="0" w:space="0" w:color="auto"/>
            <w:right w:val="none" w:sz="0" w:space="0" w:color="auto"/>
          </w:divBdr>
        </w:div>
        <w:div w:id="2047944814">
          <w:marLeft w:val="640"/>
          <w:marRight w:val="0"/>
          <w:marTop w:val="0"/>
          <w:marBottom w:val="0"/>
          <w:divBdr>
            <w:top w:val="none" w:sz="0" w:space="0" w:color="auto"/>
            <w:left w:val="none" w:sz="0" w:space="0" w:color="auto"/>
            <w:bottom w:val="none" w:sz="0" w:space="0" w:color="auto"/>
            <w:right w:val="none" w:sz="0" w:space="0" w:color="auto"/>
          </w:divBdr>
        </w:div>
        <w:div w:id="327560416">
          <w:marLeft w:val="640"/>
          <w:marRight w:val="0"/>
          <w:marTop w:val="0"/>
          <w:marBottom w:val="0"/>
          <w:divBdr>
            <w:top w:val="none" w:sz="0" w:space="0" w:color="auto"/>
            <w:left w:val="none" w:sz="0" w:space="0" w:color="auto"/>
            <w:bottom w:val="none" w:sz="0" w:space="0" w:color="auto"/>
            <w:right w:val="none" w:sz="0" w:space="0" w:color="auto"/>
          </w:divBdr>
        </w:div>
        <w:div w:id="851183774">
          <w:marLeft w:val="640"/>
          <w:marRight w:val="0"/>
          <w:marTop w:val="0"/>
          <w:marBottom w:val="0"/>
          <w:divBdr>
            <w:top w:val="none" w:sz="0" w:space="0" w:color="auto"/>
            <w:left w:val="none" w:sz="0" w:space="0" w:color="auto"/>
            <w:bottom w:val="none" w:sz="0" w:space="0" w:color="auto"/>
            <w:right w:val="none" w:sz="0" w:space="0" w:color="auto"/>
          </w:divBdr>
        </w:div>
        <w:div w:id="757676740">
          <w:marLeft w:val="640"/>
          <w:marRight w:val="0"/>
          <w:marTop w:val="0"/>
          <w:marBottom w:val="0"/>
          <w:divBdr>
            <w:top w:val="none" w:sz="0" w:space="0" w:color="auto"/>
            <w:left w:val="none" w:sz="0" w:space="0" w:color="auto"/>
            <w:bottom w:val="none" w:sz="0" w:space="0" w:color="auto"/>
            <w:right w:val="none" w:sz="0" w:space="0" w:color="auto"/>
          </w:divBdr>
        </w:div>
      </w:divsChild>
    </w:div>
    <w:div w:id="462774544">
      <w:bodyDiv w:val="1"/>
      <w:marLeft w:val="0"/>
      <w:marRight w:val="0"/>
      <w:marTop w:val="0"/>
      <w:marBottom w:val="0"/>
      <w:divBdr>
        <w:top w:val="none" w:sz="0" w:space="0" w:color="auto"/>
        <w:left w:val="none" w:sz="0" w:space="0" w:color="auto"/>
        <w:bottom w:val="none" w:sz="0" w:space="0" w:color="auto"/>
        <w:right w:val="none" w:sz="0" w:space="0" w:color="auto"/>
      </w:divBdr>
      <w:divsChild>
        <w:div w:id="1881161941">
          <w:marLeft w:val="640"/>
          <w:marRight w:val="0"/>
          <w:marTop w:val="0"/>
          <w:marBottom w:val="0"/>
          <w:divBdr>
            <w:top w:val="none" w:sz="0" w:space="0" w:color="auto"/>
            <w:left w:val="none" w:sz="0" w:space="0" w:color="auto"/>
            <w:bottom w:val="none" w:sz="0" w:space="0" w:color="auto"/>
            <w:right w:val="none" w:sz="0" w:space="0" w:color="auto"/>
          </w:divBdr>
        </w:div>
        <w:div w:id="871071732">
          <w:marLeft w:val="640"/>
          <w:marRight w:val="0"/>
          <w:marTop w:val="0"/>
          <w:marBottom w:val="0"/>
          <w:divBdr>
            <w:top w:val="none" w:sz="0" w:space="0" w:color="auto"/>
            <w:left w:val="none" w:sz="0" w:space="0" w:color="auto"/>
            <w:bottom w:val="none" w:sz="0" w:space="0" w:color="auto"/>
            <w:right w:val="none" w:sz="0" w:space="0" w:color="auto"/>
          </w:divBdr>
        </w:div>
        <w:div w:id="1558976950">
          <w:marLeft w:val="640"/>
          <w:marRight w:val="0"/>
          <w:marTop w:val="0"/>
          <w:marBottom w:val="0"/>
          <w:divBdr>
            <w:top w:val="none" w:sz="0" w:space="0" w:color="auto"/>
            <w:left w:val="none" w:sz="0" w:space="0" w:color="auto"/>
            <w:bottom w:val="none" w:sz="0" w:space="0" w:color="auto"/>
            <w:right w:val="none" w:sz="0" w:space="0" w:color="auto"/>
          </w:divBdr>
        </w:div>
        <w:div w:id="2099011101">
          <w:marLeft w:val="640"/>
          <w:marRight w:val="0"/>
          <w:marTop w:val="0"/>
          <w:marBottom w:val="0"/>
          <w:divBdr>
            <w:top w:val="none" w:sz="0" w:space="0" w:color="auto"/>
            <w:left w:val="none" w:sz="0" w:space="0" w:color="auto"/>
            <w:bottom w:val="none" w:sz="0" w:space="0" w:color="auto"/>
            <w:right w:val="none" w:sz="0" w:space="0" w:color="auto"/>
          </w:divBdr>
        </w:div>
        <w:div w:id="815027258">
          <w:marLeft w:val="640"/>
          <w:marRight w:val="0"/>
          <w:marTop w:val="0"/>
          <w:marBottom w:val="0"/>
          <w:divBdr>
            <w:top w:val="none" w:sz="0" w:space="0" w:color="auto"/>
            <w:left w:val="none" w:sz="0" w:space="0" w:color="auto"/>
            <w:bottom w:val="none" w:sz="0" w:space="0" w:color="auto"/>
            <w:right w:val="none" w:sz="0" w:space="0" w:color="auto"/>
          </w:divBdr>
        </w:div>
        <w:div w:id="1132598142">
          <w:marLeft w:val="640"/>
          <w:marRight w:val="0"/>
          <w:marTop w:val="0"/>
          <w:marBottom w:val="0"/>
          <w:divBdr>
            <w:top w:val="none" w:sz="0" w:space="0" w:color="auto"/>
            <w:left w:val="none" w:sz="0" w:space="0" w:color="auto"/>
            <w:bottom w:val="none" w:sz="0" w:space="0" w:color="auto"/>
            <w:right w:val="none" w:sz="0" w:space="0" w:color="auto"/>
          </w:divBdr>
        </w:div>
        <w:div w:id="1277328176">
          <w:marLeft w:val="640"/>
          <w:marRight w:val="0"/>
          <w:marTop w:val="0"/>
          <w:marBottom w:val="0"/>
          <w:divBdr>
            <w:top w:val="none" w:sz="0" w:space="0" w:color="auto"/>
            <w:left w:val="none" w:sz="0" w:space="0" w:color="auto"/>
            <w:bottom w:val="none" w:sz="0" w:space="0" w:color="auto"/>
            <w:right w:val="none" w:sz="0" w:space="0" w:color="auto"/>
          </w:divBdr>
        </w:div>
        <w:div w:id="442001875">
          <w:marLeft w:val="640"/>
          <w:marRight w:val="0"/>
          <w:marTop w:val="0"/>
          <w:marBottom w:val="0"/>
          <w:divBdr>
            <w:top w:val="none" w:sz="0" w:space="0" w:color="auto"/>
            <w:left w:val="none" w:sz="0" w:space="0" w:color="auto"/>
            <w:bottom w:val="none" w:sz="0" w:space="0" w:color="auto"/>
            <w:right w:val="none" w:sz="0" w:space="0" w:color="auto"/>
          </w:divBdr>
        </w:div>
        <w:div w:id="2045906019">
          <w:marLeft w:val="640"/>
          <w:marRight w:val="0"/>
          <w:marTop w:val="0"/>
          <w:marBottom w:val="0"/>
          <w:divBdr>
            <w:top w:val="none" w:sz="0" w:space="0" w:color="auto"/>
            <w:left w:val="none" w:sz="0" w:space="0" w:color="auto"/>
            <w:bottom w:val="none" w:sz="0" w:space="0" w:color="auto"/>
            <w:right w:val="none" w:sz="0" w:space="0" w:color="auto"/>
          </w:divBdr>
        </w:div>
        <w:div w:id="1200774504">
          <w:marLeft w:val="640"/>
          <w:marRight w:val="0"/>
          <w:marTop w:val="0"/>
          <w:marBottom w:val="0"/>
          <w:divBdr>
            <w:top w:val="none" w:sz="0" w:space="0" w:color="auto"/>
            <w:left w:val="none" w:sz="0" w:space="0" w:color="auto"/>
            <w:bottom w:val="none" w:sz="0" w:space="0" w:color="auto"/>
            <w:right w:val="none" w:sz="0" w:space="0" w:color="auto"/>
          </w:divBdr>
        </w:div>
        <w:div w:id="2138066595">
          <w:marLeft w:val="640"/>
          <w:marRight w:val="0"/>
          <w:marTop w:val="0"/>
          <w:marBottom w:val="0"/>
          <w:divBdr>
            <w:top w:val="none" w:sz="0" w:space="0" w:color="auto"/>
            <w:left w:val="none" w:sz="0" w:space="0" w:color="auto"/>
            <w:bottom w:val="none" w:sz="0" w:space="0" w:color="auto"/>
            <w:right w:val="none" w:sz="0" w:space="0" w:color="auto"/>
          </w:divBdr>
        </w:div>
        <w:div w:id="1468740999">
          <w:marLeft w:val="640"/>
          <w:marRight w:val="0"/>
          <w:marTop w:val="0"/>
          <w:marBottom w:val="0"/>
          <w:divBdr>
            <w:top w:val="none" w:sz="0" w:space="0" w:color="auto"/>
            <w:left w:val="none" w:sz="0" w:space="0" w:color="auto"/>
            <w:bottom w:val="none" w:sz="0" w:space="0" w:color="auto"/>
            <w:right w:val="none" w:sz="0" w:space="0" w:color="auto"/>
          </w:divBdr>
        </w:div>
      </w:divsChild>
    </w:div>
    <w:div w:id="525367416">
      <w:bodyDiv w:val="1"/>
      <w:marLeft w:val="0"/>
      <w:marRight w:val="0"/>
      <w:marTop w:val="0"/>
      <w:marBottom w:val="0"/>
      <w:divBdr>
        <w:top w:val="none" w:sz="0" w:space="0" w:color="auto"/>
        <w:left w:val="none" w:sz="0" w:space="0" w:color="auto"/>
        <w:bottom w:val="none" w:sz="0" w:space="0" w:color="auto"/>
        <w:right w:val="none" w:sz="0" w:space="0" w:color="auto"/>
      </w:divBdr>
      <w:divsChild>
        <w:div w:id="1018701699">
          <w:marLeft w:val="640"/>
          <w:marRight w:val="0"/>
          <w:marTop w:val="0"/>
          <w:marBottom w:val="0"/>
          <w:divBdr>
            <w:top w:val="none" w:sz="0" w:space="0" w:color="auto"/>
            <w:left w:val="none" w:sz="0" w:space="0" w:color="auto"/>
            <w:bottom w:val="none" w:sz="0" w:space="0" w:color="auto"/>
            <w:right w:val="none" w:sz="0" w:space="0" w:color="auto"/>
          </w:divBdr>
        </w:div>
        <w:div w:id="1301685763">
          <w:marLeft w:val="640"/>
          <w:marRight w:val="0"/>
          <w:marTop w:val="0"/>
          <w:marBottom w:val="0"/>
          <w:divBdr>
            <w:top w:val="none" w:sz="0" w:space="0" w:color="auto"/>
            <w:left w:val="none" w:sz="0" w:space="0" w:color="auto"/>
            <w:bottom w:val="none" w:sz="0" w:space="0" w:color="auto"/>
            <w:right w:val="none" w:sz="0" w:space="0" w:color="auto"/>
          </w:divBdr>
        </w:div>
        <w:div w:id="1269584721">
          <w:marLeft w:val="640"/>
          <w:marRight w:val="0"/>
          <w:marTop w:val="0"/>
          <w:marBottom w:val="0"/>
          <w:divBdr>
            <w:top w:val="none" w:sz="0" w:space="0" w:color="auto"/>
            <w:left w:val="none" w:sz="0" w:space="0" w:color="auto"/>
            <w:bottom w:val="none" w:sz="0" w:space="0" w:color="auto"/>
            <w:right w:val="none" w:sz="0" w:space="0" w:color="auto"/>
          </w:divBdr>
        </w:div>
        <w:div w:id="2023818718">
          <w:marLeft w:val="640"/>
          <w:marRight w:val="0"/>
          <w:marTop w:val="0"/>
          <w:marBottom w:val="0"/>
          <w:divBdr>
            <w:top w:val="none" w:sz="0" w:space="0" w:color="auto"/>
            <w:left w:val="none" w:sz="0" w:space="0" w:color="auto"/>
            <w:bottom w:val="none" w:sz="0" w:space="0" w:color="auto"/>
            <w:right w:val="none" w:sz="0" w:space="0" w:color="auto"/>
          </w:divBdr>
        </w:div>
        <w:div w:id="764544563">
          <w:marLeft w:val="640"/>
          <w:marRight w:val="0"/>
          <w:marTop w:val="0"/>
          <w:marBottom w:val="0"/>
          <w:divBdr>
            <w:top w:val="none" w:sz="0" w:space="0" w:color="auto"/>
            <w:left w:val="none" w:sz="0" w:space="0" w:color="auto"/>
            <w:bottom w:val="none" w:sz="0" w:space="0" w:color="auto"/>
            <w:right w:val="none" w:sz="0" w:space="0" w:color="auto"/>
          </w:divBdr>
        </w:div>
        <w:div w:id="1629627289">
          <w:marLeft w:val="640"/>
          <w:marRight w:val="0"/>
          <w:marTop w:val="0"/>
          <w:marBottom w:val="0"/>
          <w:divBdr>
            <w:top w:val="none" w:sz="0" w:space="0" w:color="auto"/>
            <w:left w:val="none" w:sz="0" w:space="0" w:color="auto"/>
            <w:bottom w:val="none" w:sz="0" w:space="0" w:color="auto"/>
            <w:right w:val="none" w:sz="0" w:space="0" w:color="auto"/>
          </w:divBdr>
        </w:div>
        <w:div w:id="958534647">
          <w:marLeft w:val="640"/>
          <w:marRight w:val="0"/>
          <w:marTop w:val="0"/>
          <w:marBottom w:val="0"/>
          <w:divBdr>
            <w:top w:val="none" w:sz="0" w:space="0" w:color="auto"/>
            <w:left w:val="none" w:sz="0" w:space="0" w:color="auto"/>
            <w:bottom w:val="none" w:sz="0" w:space="0" w:color="auto"/>
            <w:right w:val="none" w:sz="0" w:space="0" w:color="auto"/>
          </w:divBdr>
        </w:div>
        <w:div w:id="70735603">
          <w:marLeft w:val="640"/>
          <w:marRight w:val="0"/>
          <w:marTop w:val="0"/>
          <w:marBottom w:val="0"/>
          <w:divBdr>
            <w:top w:val="none" w:sz="0" w:space="0" w:color="auto"/>
            <w:left w:val="none" w:sz="0" w:space="0" w:color="auto"/>
            <w:bottom w:val="none" w:sz="0" w:space="0" w:color="auto"/>
            <w:right w:val="none" w:sz="0" w:space="0" w:color="auto"/>
          </w:divBdr>
        </w:div>
        <w:div w:id="1316647010">
          <w:marLeft w:val="640"/>
          <w:marRight w:val="0"/>
          <w:marTop w:val="0"/>
          <w:marBottom w:val="0"/>
          <w:divBdr>
            <w:top w:val="none" w:sz="0" w:space="0" w:color="auto"/>
            <w:left w:val="none" w:sz="0" w:space="0" w:color="auto"/>
            <w:bottom w:val="none" w:sz="0" w:space="0" w:color="auto"/>
            <w:right w:val="none" w:sz="0" w:space="0" w:color="auto"/>
          </w:divBdr>
        </w:div>
        <w:div w:id="1991589412">
          <w:marLeft w:val="640"/>
          <w:marRight w:val="0"/>
          <w:marTop w:val="0"/>
          <w:marBottom w:val="0"/>
          <w:divBdr>
            <w:top w:val="none" w:sz="0" w:space="0" w:color="auto"/>
            <w:left w:val="none" w:sz="0" w:space="0" w:color="auto"/>
            <w:bottom w:val="none" w:sz="0" w:space="0" w:color="auto"/>
            <w:right w:val="none" w:sz="0" w:space="0" w:color="auto"/>
          </w:divBdr>
        </w:div>
        <w:div w:id="2049909206">
          <w:marLeft w:val="640"/>
          <w:marRight w:val="0"/>
          <w:marTop w:val="0"/>
          <w:marBottom w:val="0"/>
          <w:divBdr>
            <w:top w:val="none" w:sz="0" w:space="0" w:color="auto"/>
            <w:left w:val="none" w:sz="0" w:space="0" w:color="auto"/>
            <w:bottom w:val="none" w:sz="0" w:space="0" w:color="auto"/>
            <w:right w:val="none" w:sz="0" w:space="0" w:color="auto"/>
          </w:divBdr>
        </w:div>
        <w:div w:id="269973735">
          <w:marLeft w:val="640"/>
          <w:marRight w:val="0"/>
          <w:marTop w:val="0"/>
          <w:marBottom w:val="0"/>
          <w:divBdr>
            <w:top w:val="none" w:sz="0" w:space="0" w:color="auto"/>
            <w:left w:val="none" w:sz="0" w:space="0" w:color="auto"/>
            <w:bottom w:val="none" w:sz="0" w:space="0" w:color="auto"/>
            <w:right w:val="none" w:sz="0" w:space="0" w:color="auto"/>
          </w:divBdr>
        </w:div>
        <w:div w:id="1631860656">
          <w:marLeft w:val="640"/>
          <w:marRight w:val="0"/>
          <w:marTop w:val="0"/>
          <w:marBottom w:val="0"/>
          <w:divBdr>
            <w:top w:val="none" w:sz="0" w:space="0" w:color="auto"/>
            <w:left w:val="none" w:sz="0" w:space="0" w:color="auto"/>
            <w:bottom w:val="none" w:sz="0" w:space="0" w:color="auto"/>
            <w:right w:val="none" w:sz="0" w:space="0" w:color="auto"/>
          </w:divBdr>
        </w:div>
        <w:div w:id="88890552">
          <w:marLeft w:val="640"/>
          <w:marRight w:val="0"/>
          <w:marTop w:val="0"/>
          <w:marBottom w:val="0"/>
          <w:divBdr>
            <w:top w:val="none" w:sz="0" w:space="0" w:color="auto"/>
            <w:left w:val="none" w:sz="0" w:space="0" w:color="auto"/>
            <w:bottom w:val="none" w:sz="0" w:space="0" w:color="auto"/>
            <w:right w:val="none" w:sz="0" w:space="0" w:color="auto"/>
          </w:divBdr>
        </w:div>
        <w:div w:id="257258643">
          <w:marLeft w:val="640"/>
          <w:marRight w:val="0"/>
          <w:marTop w:val="0"/>
          <w:marBottom w:val="0"/>
          <w:divBdr>
            <w:top w:val="none" w:sz="0" w:space="0" w:color="auto"/>
            <w:left w:val="none" w:sz="0" w:space="0" w:color="auto"/>
            <w:bottom w:val="none" w:sz="0" w:space="0" w:color="auto"/>
            <w:right w:val="none" w:sz="0" w:space="0" w:color="auto"/>
          </w:divBdr>
        </w:div>
        <w:div w:id="1475171983">
          <w:marLeft w:val="640"/>
          <w:marRight w:val="0"/>
          <w:marTop w:val="0"/>
          <w:marBottom w:val="0"/>
          <w:divBdr>
            <w:top w:val="none" w:sz="0" w:space="0" w:color="auto"/>
            <w:left w:val="none" w:sz="0" w:space="0" w:color="auto"/>
            <w:bottom w:val="none" w:sz="0" w:space="0" w:color="auto"/>
            <w:right w:val="none" w:sz="0" w:space="0" w:color="auto"/>
          </w:divBdr>
        </w:div>
        <w:div w:id="1405182697">
          <w:marLeft w:val="640"/>
          <w:marRight w:val="0"/>
          <w:marTop w:val="0"/>
          <w:marBottom w:val="0"/>
          <w:divBdr>
            <w:top w:val="none" w:sz="0" w:space="0" w:color="auto"/>
            <w:left w:val="none" w:sz="0" w:space="0" w:color="auto"/>
            <w:bottom w:val="none" w:sz="0" w:space="0" w:color="auto"/>
            <w:right w:val="none" w:sz="0" w:space="0" w:color="auto"/>
          </w:divBdr>
        </w:div>
      </w:divsChild>
    </w:div>
    <w:div w:id="561602880">
      <w:bodyDiv w:val="1"/>
      <w:marLeft w:val="0"/>
      <w:marRight w:val="0"/>
      <w:marTop w:val="0"/>
      <w:marBottom w:val="0"/>
      <w:divBdr>
        <w:top w:val="none" w:sz="0" w:space="0" w:color="auto"/>
        <w:left w:val="none" w:sz="0" w:space="0" w:color="auto"/>
        <w:bottom w:val="none" w:sz="0" w:space="0" w:color="auto"/>
        <w:right w:val="none" w:sz="0" w:space="0" w:color="auto"/>
      </w:divBdr>
      <w:divsChild>
        <w:div w:id="633483210">
          <w:marLeft w:val="640"/>
          <w:marRight w:val="0"/>
          <w:marTop w:val="0"/>
          <w:marBottom w:val="0"/>
          <w:divBdr>
            <w:top w:val="none" w:sz="0" w:space="0" w:color="auto"/>
            <w:left w:val="none" w:sz="0" w:space="0" w:color="auto"/>
            <w:bottom w:val="none" w:sz="0" w:space="0" w:color="auto"/>
            <w:right w:val="none" w:sz="0" w:space="0" w:color="auto"/>
          </w:divBdr>
        </w:div>
        <w:div w:id="1589121560">
          <w:marLeft w:val="640"/>
          <w:marRight w:val="0"/>
          <w:marTop w:val="0"/>
          <w:marBottom w:val="0"/>
          <w:divBdr>
            <w:top w:val="none" w:sz="0" w:space="0" w:color="auto"/>
            <w:left w:val="none" w:sz="0" w:space="0" w:color="auto"/>
            <w:bottom w:val="none" w:sz="0" w:space="0" w:color="auto"/>
            <w:right w:val="none" w:sz="0" w:space="0" w:color="auto"/>
          </w:divBdr>
        </w:div>
        <w:div w:id="806320325">
          <w:marLeft w:val="640"/>
          <w:marRight w:val="0"/>
          <w:marTop w:val="0"/>
          <w:marBottom w:val="0"/>
          <w:divBdr>
            <w:top w:val="none" w:sz="0" w:space="0" w:color="auto"/>
            <w:left w:val="none" w:sz="0" w:space="0" w:color="auto"/>
            <w:bottom w:val="none" w:sz="0" w:space="0" w:color="auto"/>
            <w:right w:val="none" w:sz="0" w:space="0" w:color="auto"/>
          </w:divBdr>
        </w:div>
        <w:div w:id="1207065151">
          <w:marLeft w:val="640"/>
          <w:marRight w:val="0"/>
          <w:marTop w:val="0"/>
          <w:marBottom w:val="0"/>
          <w:divBdr>
            <w:top w:val="none" w:sz="0" w:space="0" w:color="auto"/>
            <w:left w:val="none" w:sz="0" w:space="0" w:color="auto"/>
            <w:bottom w:val="none" w:sz="0" w:space="0" w:color="auto"/>
            <w:right w:val="none" w:sz="0" w:space="0" w:color="auto"/>
          </w:divBdr>
        </w:div>
        <w:div w:id="1045563720">
          <w:marLeft w:val="640"/>
          <w:marRight w:val="0"/>
          <w:marTop w:val="0"/>
          <w:marBottom w:val="0"/>
          <w:divBdr>
            <w:top w:val="none" w:sz="0" w:space="0" w:color="auto"/>
            <w:left w:val="none" w:sz="0" w:space="0" w:color="auto"/>
            <w:bottom w:val="none" w:sz="0" w:space="0" w:color="auto"/>
            <w:right w:val="none" w:sz="0" w:space="0" w:color="auto"/>
          </w:divBdr>
        </w:div>
        <w:div w:id="206646953">
          <w:marLeft w:val="640"/>
          <w:marRight w:val="0"/>
          <w:marTop w:val="0"/>
          <w:marBottom w:val="0"/>
          <w:divBdr>
            <w:top w:val="none" w:sz="0" w:space="0" w:color="auto"/>
            <w:left w:val="none" w:sz="0" w:space="0" w:color="auto"/>
            <w:bottom w:val="none" w:sz="0" w:space="0" w:color="auto"/>
            <w:right w:val="none" w:sz="0" w:space="0" w:color="auto"/>
          </w:divBdr>
        </w:div>
        <w:div w:id="544486204">
          <w:marLeft w:val="640"/>
          <w:marRight w:val="0"/>
          <w:marTop w:val="0"/>
          <w:marBottom w:val="0"/>
          <w:divBdr>
            <w:top w:val="none" w:sz="0" w:space="0" w:color="auto"/>
            <w:left w:val="none" w:sz="0" w:space="0" w:color="auto"/>
            <w:bottom w:val="none" w:sz="0" w:space="0" w:color="auto"/>
            <w:right w:val="none" w:sz="0" w:space="0" w:color="auto"/>
          </w:divBdr>
        </w:div>
        <w:div w:id="671571391">
          <w:marLeft w:val="640"/>
          <w:marRight w:val="0"/>
          <w:marTop w:val="0"/>
          <w:marBottom w:val="0"/>
          <w:divBdr>
            <w:top w:val="none" w:sz="0" w:space="0" w:color="auto"/>
            <w:left w:val="none" w:sz="0" w:space="0" w:color="auto"/>
            <w:bottom w:val="none" w:sz="0" w:space="0" w:color="auto"/>
            <w:right w:val="none" w:sz="0" w:space="0" w:color="auto"/>
          </w:divBdr>
        </w:div>
        <w:div w:id="493490799">
          <w:marLeft w:val="640"/>
          <w:marRight w:val="0"/>
          <w:marTop w:val="0"/>
          <w:marBottom w:val="0"/>
          <w:divBdr>
            <w:top w:val="none" w:sz="0" w:space="0" w:color="auto"/>
            <w:left w:val="none" w:sz="0" w:space="0" w:color="auto"/>
            <w:bottom w:val="none" w:sz="0" w:space="0" w:color="auto"/>
            <w:right w:val="none" w:sz="0" w:space="0" w:color="auto"/>
          </w:divBdr>
        </w:div>
        <w:div w:id="769354598">
          <w:marLeft w:val="640"/>
          <w:marRight w:val="0"/>
          <w:marTop w:val="0"/>
          <w:marBottom w:val="0"/>
          <w:divBdr>
            <w:top w:val="none" w:sz="0" w:space="0" w:color="auto"/>
            <w:left w:val="none" w:sz="0" w:space="0" w:color="auto"/>
            <w:bottom w:val="none" w:sz="0" w:space="0" w:color="auto"/>
            <w:right w:val="none" w:sz="0" w:space="0" w:color="auto"/>
          </w:divBdr>
        </w:div>
        <w:div w:id="1585990825">
          <w:marLeft w:val="640"/>
          <w:marRight w:val="0"/>
          <w:marTop w:val="0"/>
          <w:marBottom w:val="0"/>
          <w:divBdr>
            <w:top w:val="none" w:sz="0" w:space="0" w:color="auto"/>
            <w:left w:val="none" w:sz="0" w:space="0" w:color="auto"/>
            <w:bottom w:val="none" w:sz="0" w:space="0" w:color="auto"/>
            <w:right w:val="none" w:sz="0" w:space="0" w:color="auto"/>
          </w:divBdr>
        </w:div>
        <w:div w:id="256713029">
          <w:marLeft w:val="640"/>
          <w:marRight w:val="0"/>
          <w:marTop w:val="0"/>
          <w:marBottom w:val="0"/>
          <w:divBdr>
            <w:top w:val="none" w:sz="0" w:space="0" w:color="auto"/>
            <w:left w:val="none" w:sz="0" w:space="0" w:color="auto"/>
            <w:bottom w:val="none" w:sz="0" w:space="0" w:color="auto"/>
            <w:right w:val="none" w:sz="0" w:space="0" w:color="auto"/>
          </w:divBdr>
        </w:div>
        <w:div w:id="1806047045">
          <w:marLeft w:val="640"/>
          <w:marRight w:val="0"/>
          <w:marTop w:val="0"/>
          <w:marBottom w:val="0"/>
          <w:divBdr>
            <w:top w:val="none" w:sz="0" w:space="0" w:color="auto"/>
            <w:left w:val="none" w:sz="0" w:space="0" w:color="auto"/>
            <w:bottom w:val="none" w:sz="0" w:space="0" w:color="auto"/>
            <w:right w:val="none" w:sz="0" w:space="0" w:color="auto"/>
          </w:divBdr>
        </w:div>
        <w:div w:id="927664620">
          <w:marLeft w:val="640"/>
          <w:marRight w:val="0"/>
          <w:marTop w:val="0"/>
          <w:marBottom w:val="0"/>
          <w:divBdr>
            <w:top w:val="none" w:sz="0" w:space="0" w:color="auto"/>
            <w:left w:val="none" w:sz="0" w:space="0" w:color="auto"/>
            <w:bottom w:val="none" w:sz="0" w:space="0" w:color="auto"/>
            <w:right w:val="none" w:sz="0" w:space="0" w:color="auto"/>
          </w:divBdr>
        </w:div>
        <w:div w:id="902135689">
          <w:marLeft w:val="640"/>
          <w:marRight w:val="0"/>
          <w:marTop w:val="0"/>
          <w:marBottom w:val="0"/>
          <w:divBdr>
            <w:top w:val="none" w:sz="0" w:space="0" w:color="auto"/>
            <w:left w:val="none" w:sz="0" w:space="0" w:color="auto"/>
            <w:bottom w:val="none" w:sz="0" w:space="0" w:color="auto"/>
            <w:right w:val="none" w:sz="0" w:space="0" w:color="auto"/>
          </w:divBdr>
        </w:div>
        <w:div w:id="1338187657">
          <w:marLeft w:val="640"/>
          <w:marRight w:val="0"/>
          <w:marTop w:val="0"/>
          <w:marBottom w:val="0"/>
          <w:divBdr>
            <w:top w:val="none" w:sz="0" w:space="0" w:color="auto"/>
            <w:left w:val="none" w:sz="0" w:space="0" w:color="auto"/>
            <w:bottom w:val="none" w:sz="0" w:space="0" w:color="auto"/>
            <w:right w:val="none" w:sz="0" w:space="0" w:color="auto"/>
          </w:divBdr>
        </w:div>
        <w:div w:id="1609311481">
          <w:marLeft w:val="640"/>
          <w:marRight w:val="0"/>
          <w:marTop w:val="0"/>
          <w:marBottom w:val="0"/>
          <w:divBdr>
            <w:top w:val="none" w:sz="0" w:space="0" w:color="auto"/>
            <w:left w:val="none" w:sz="0" w:space="0" w:color="auto"/>
            <w:bottom w:val="none" w:sz="0" w:space="0" w:color="auto"/>
            <w:right w:val="none" w:sz="0" w:space="0" w:color="auto"/>
          </w:divBdr>
        </w:div>
        <w:div w:id="80375925">
          <w:marLeft w:val="640"/>
          <w:marRight w:val="0"/>
          <w:marTop w:val="0"/>
          <w:marBottom w:val="0"/>
          <w:divBdr>
            <w:top w:val="none" w:sz="0" w:space="0" w:color="auto"/>
            <w:left w:val="none" w:sz="0" w:space="0" w:color="auto"/>
            <w:bottom w:val="none" w:sz="0" w:space="0" w:color="auto"/>
            <w:right w:val="none" w:sz="0" w:space="0" w:color="auto"/>
          </w:divBdr>
        </w:div>
        <w:div w:id="1840267257">
          <w:marLeft w:val="640"/>
          <w:marRight w:val="0"/>
          <w:marTop w:val="0"/>
          <w:marBottom w:val="0"/>
          <w:divBdr>
            <w:top w:val="none" w:sz="0" w:space="0" w:color="auto"/>
            <w:left w:val="none" w:sz="0" w:space="0" w:color="auto"/>
            <w:bottom w:val="none" w:sz="0" w:space="0" w:color="auto"/>
            <w:right w:val="none" w:sz="0" w:space="0" w:color="auto"/>
          </w:divBdr>
        </w:div>
        <w:div w:id="1542933628">
          <w:marLeft w:val="640"/>
          <w:marRight w:val="0"/>
          <w:marTop w:val="0"/>
          <w:marBottom w:val="0"/>
          <w:divBdr>
            <w:top w:val="none" w:sz="0" w:space="0" w:color="auto"/>
            <w:left w:val="none" w:sz="0" w:space="0" w:color="auto"/>
            <w:bottom w:val="none" w:sz="0" w:space="0" w:color="auto"/>
            <w:right w:val="none" w:sz="0" w:space="0" w:color="auto"/>
          </w:divBdr>
        </w:div>
        <w:div w:id="1390962438">
          <w:marLeft w:val="640"/>
          <w:marRight w:val="0"/>
          <w:marTop w:val="0"/>
          <w:marBottom w:val="0"/>
          <w:divBdr>
            <w:top w:val="none" w:sz="0" w:space="0" w:color="auto"/>
            <w:left w:val="none" w:sz="0" w:space="0" w:color="auto"/>
            <w:bottom w:val="none" w:sz="0" w:space="0" w:color="auto"/>
            <w:right w:val="none" w:sz="0" w:space="0" w:color="auto"/>
          </w:divBdr>
        </w:div>
        <w:div w:id="1929995039">
          <w:marLeft w:val="640"/>
          <w:marRight w:val="0"/>
          <w:marTop w:val="0"/>
          <w:marBottom w:val="0"/>
          <w:divBdr>
            <w:top w:val="none" w:sz="0" w:space="0" w:color="auto"/>
            <w:left w:val="none" w:sz="0" w:space="0" w:color="auto"/>
            <w:bottom w:val="none" w:sz="0" w:space="0" w:color="auto"/>
            <w:right w:val="none" w:sz="0" w:space="0" w:color="auto"/>
          </w:divBdr>
        </w:div>
        <w:div w:id="1338733110">
          <w:marLeft w:val="640"/>
          <w:marRight w:val="0"/>
          <w:marTop w:val="0"/>
          <w:marBottom w:val="0"/>
          <w:divBdr>
            <w:top w:val="none" w:sz="0" w:space="0" w:color="auto"/>
            <w:left w:val="none" w:sz="0" w:space="0" w:color="auto"/>
            <w:bottom w:val="none" w:sz="0" w:space="0" w:color="auto"/>
            <w:right w:val="none" w:sz="0" w:space="0" w:color="auto"/>
          </w:divBdr>
        </w:div>
        <w:div w:id="649601221">
          <w:marLeft w:val="640"/>
          <w:marRight w:val="0"/>
          <w:marTop w:val="0"/>
          <w:marBottom w:val="0"/>
          <w:divBdr>
            <w:top w:val="none" w:sz="0" w:space="0" w:color="auto"/>
            <w:left w:val="none" w:sz="0" w:space="0" w:color="auto"/>
            <w:bottom w:val="none" w:sz="0" w:space="0" w:color="auto"/>
            <w:right w:val="none" w:sz="0" w:space="0" w:color="auto"/>
          </w:divBdr>
        </w:div>
        <w:div w:id="902717302">
          <w:marLeft w:val="640"/>
          <w:marRight w:val="0"/>
          <w:marTop w:val="0"/>
          <w:marBottom w:val="0"/>
          <w:divBdr>
            <w:top w:val="none" w:sz="0" w:space="0" w:color="auto"/>
            <w:left w:val="none" w:sz="0" w:space="0" w:color="auto"/>
            <w:bottom w:val="none" w:sz="0" w:space="0" w:color="auto"/>
            <w:right w:val="none" w:sz="0" w:space="0" w:color="auto"/>
          </w:divBdr>
        </w:div>
        <w:div w:id="1546140814">
          <w:marLeft w:val="640"/>
          <w:marRight w:val="0"/>
          <w:marTop w:val="0"/>
          <w:marBottom w:val="0"/>
          <w:divBdr>
            <w:top w:val="none" w:sz="0" w:space="0" w:color="auto"/>
            <w:left w:val="none" w:sz="0" w:space="0" w:color="auto"/>
            <w:bottom w:val="none" w:sz="0" w:space="0" w:color="auto"/>
            <w:right w:val="none" w:sz="0" w:space="0" w:color="auto"/>
          </w:divBdr>
        </w:div>
      </w:divsChild>
    </w:div>
    <w:div w:id="581724261">
      <w:bodyDiv w:val="1"/>
      <w:marLeft w:val="0"/>
      <w:marRight w:val="0"/>
      <w:marTop w:val="0"/>
      <w:marBottom w:val="0"/>
      <w:divBdr>
        <w:top w:val="none" w:sz="0" w:space="0" w:color="auto"/>
        <w:left w:val="none" w:sz="0" w:space="0" w:color="auto"/>
        <w:bottom w:val="none" w:sz="0" w:space="0" w:color="auto"/>
        <w:right w:val="none" w:sz="0" w:space="0" w:color="auto"/>
      </w:divBdr>
      <w:divsChild>
        <w:div w:id="457531315">
          <w:marLeft w:val="640"/>
          <w:marRight w:val="0"/>
          <w:marTop w:val="0"/>
          <w:marBottom w:val="0"/>
          <w:divBdr>
            <w:top w:val="none" w:sz="0" w:space="0" w:color="auto"/>
            <w:left w:val="none" w:sz="0" w:space="0" w:color="auto"/>
            <w:bottom w:val="none" w:sz="0" w:space="0" w:color="auto"/>
            <w:right w:val="none" w:sz="0" w:space="0" w:color="auto"/>
          </w:divBdr>
        </w:div>
        <w:div w:id="1809393261">
          <w:marLeft w:val="640"/>
          <w:marRight w:val="0"/>
          <w:marTop w:val="0"/>
          <w:marBottom w:val="0"/>
          <w:divBdr>
            <w:top w:val="none" w:sz="0" w:space="0" w:color="auto"/>
            <w:left w:val="none" w:sz="0" w:space="0" w:color="auto"/>
            <w:bottom w:val="none" w:sz="0" w:space="0" w:color="auto"/>
            <w:right w:val="none" w:sz="0" w:space="0" w:color="auto"/>
          </w:divBdr>
        </w:div>
        <w:div w:id="772092386">
          <w:marLeft w:val="640"/>
          <w:marRight w:val="0"/>
          <w:marTop w:val="0"/>
          <w:marBottom w:val="0"/>
          <w:divBdr>
            <w:top w:val="none" w:sz="0" w:space="0" w:color="auto"/>
            <w:left w:val="none" w:sz="0" w:space="0" w:color="auto"/>
            <w:bottom w:val="none" w:sz="0" w:space="0" w:color="auto"/>
            <w:right w:val="none" w:sz="0" w:space="0" w:color="auto"/>
          </w:divBdr>
        </w:div>
        <w:div w:id="1137995734">
          <w:marLeft w:val="640"/>
          <w:marRight w:val="0"/>
          <w:marTop w:val="0"/>
          <w:marBottom w:val="0"/>
          <w:divBdr>
            <w:top w:val="none" w:sz="0" w:space="0" w:color="auto"/>
            <w:left w:val="none" w:sz="0" w:space="0" w:color="auto"/>
            <w:bottom w:val="none" w:sz="0" w:space="0" w:color="auto"/>
            <w:right w:val="none" w:sz="0" w:space="0" w:color="auto"/>
          </w:divBdr>
        </w:div>
        <w:div w:id="13265935">
          <w:marLeft w:val="640"/>
          <w:marRight w:val="0"/>
          <w:marTop w:val="0"/>
          <w:marBottom w:val="0"/>
          <w:divBdr>
            <w:top w:val="none" w:sz="0" w:space="0" w:color="auto"/>
            <w:left w:val="none" w:sz="0" w:space="0" w:color="auto"/>
            <w:bottom w:val="none" w:sz="0" w:space="0" w:color="auto"/>
            <w:right w:val="none" w:sz="0" w:space="0" w:color="auto"/>
          </w:divBdr>
        </w:div>
        <w:div w:id="835193314">
          <w:marLeft w:val="640"/>
          <w:marRight w:val="0"/>
          <w:marTop w:val="0"/>
          <w:marBottom w:val="0"/>
          <w:divBdr>
            <w:top w:val="none" w:sz="0" w:space="0" w:color="auto"/>
            <w:left w:val="none" w:sz="0" w:space="0" w:color="auto"/>
            <w:bottom w:val="none" w:sz="0" w:space="0" w:color="auto"/>
            <w:right w:val="none" w:sz="0" w:space="0" w:color="auto"/>
          </w:divBdr>
        </w:div>
        <w:div w:id="611014339">
          <w:marLeft w:val="640"/>
          <w:marRight w:val="0"/>
          <w:marTop w:val="0"/>
          <w:marBottom w:val="0"/>
          <w:divBdr>
            <w:top w:val="none" w:sz="0" w:space="0" w:color="auto"/>
            <w:left w:val="none" w:sz="0" w:space="0" w:color="auto"/>
            <w:bottom w:val="none" w:sz="0" w:space="0" w:color="auto"/>
            <w:right w:val="none" w:sz="0" w:space="0" w:color="auto"/>
          </w:divBdr>
        </w:div>
        <w:div w:id="594555235">
          <w:marLeft w:val="640"/>
          <w:marRight w:val="0"/>
          <w:marTop w:val="0"/>
          <w:marBottom w:val="0"/>
          <w:divBdr>
            <w:top w:val="none" w:sz="0" w:space="0" w:color="auto"/>
            <w:left w:val="none" w:sz="0" w:space="0" w:color="auto"/>
            <w:bottom w:val="none" w:sz="0" w:space="0" w:color="auto"/>
            <w:right w:val="none" w:sz="0" w:space="0" w:color="auto"/>
          </w:divBdr>
        </w:div>
        <w:div w:id="749473858">
          <w:marLeft w:val="640"/>
          <w:marRight w:val="0"/>
          <w:marTop w:val="0"/>
          <w:marBottom w:val="0"/>
          <w:divBdr>
            <w:top w:val="none" w:sz="0" w:space="0" w:color="auto"/>
            <w:left w:val="none" w:sz="0" w:space="0" w:color="auto"/>
            <w:bottom w:val="none" w:sz="0" w:space="0" w:color="auto"/>
            <w:right w:val="none" w:sz="0" w:space="0" w:color="auto"/>
          </w:divBdr>
        </w:div>
        <w:div w:id="1084497172">
          <w:marLeft w:val="640"/>
          <w:marRight w:val="0"/>
          <w:marTop w:val="0"/>
          <w:marBottom w:val="0"/>
          <w:divBdr>
            <w:top w:val="none" w:sz="0" w:space="0" w:color="auto"/>
            <w:left w:val="none" w:sz="0" w:space="0" w:color="auto"/>
            <w:bottom w:val="none" w:sz="0" w:space="0" w:color="auto"/>
            <w:right w:val="none" w:sz="0" w:space="0" w:color="auto"/>
          </w:divBdr>
        </w:div>
        <w:div w:id="585305972">
          <w:marLeft w:val="640"/>
          <w:marRight w:val="0"/>
          <w:marTop w:val="0"/>
          <w:marBottom w:val="0"/>
          <w:divBdr>
            <w:top w:val="none" w:sz="0" w:space="0" w:color="auto"/>
            <w:left w:val="none" w:sz="0" w:space="0" w:color="auto"/>
            <w:bottom w:val="none" w:sz="0" w:space="0" w:color="auto"/>
            <w:right w:val="none" w:sz="0" w:space="0" w:color="auto"/>
          </w:divBdr>
        </w:div>
        <w:div w:id="1792357655">
          <w:marLeft w:val="640"/>
          <w:marRight w:val="0"/>
          <w:marTop w:val="0"/>
          <w:marBottom w:val="0"/>
          <w:divBdr>
            <w:top w:val="none" w:sz="0" w:space="0" w:color="auto"/>
            <w:left w:val="none" w:sz="0" w:space="0" w:color="auto"/>
            <w:bottom w:val="none" w:sz="0" w:space="0" w:color="auto"/>
            <w:right w:val="none" w:sz="0" w:space="0" w:color="auto"/>
          </w:divBdr>
        </w:div>
        <w:div w:id="1182934871">
          <w:marLeft w:val="640"/>
          <w:marRight w:val="0"/>
          <w:marTop w:val="0"/>
          <w:marBottom w:val="0"/>
          <w:divBdr>
            <w:top w:val="none" w:sz="0" w:space="0" w:color="auto"/>
            <w:left w:val="none" w:sz="0" w:space="0" w:color="auto"/>
            <w:bottom w:val="none" w:sz="0" w:space="0" w:color="auto"/>
            <w:right w:val="none" w:sz="0" w:space="0" w:color="auto"/>
          </w:divBdr>
        </w:div>
        <w:div w:id="1174147508">
          <w:marLeft w:val="640"/>
          <w:marRight w:val="0"/>
          <w:marTop w:val="0"/>
          <w:marBottom w:val="0"/>
          <w:divBdr>
            <w:top w:val="none" w:sz="0" w:space="0" w:color="auto"/>
            <w:left w:val="none" w:sz="0" w:space="0" w:color="auto"/>
            <w:bottom w:val="none" w:sz="0" w:space="0" w:color="auto"/>
            <w:right w:val="none" w:sz="0" w:space="0" w:color="auto"/>
          </w:divBdr>
        </w:div>
        <w:div w:id="546333833">
          <w:marLeft w:val="640"/>
          <w:marRight w:val="0"/>
          <w:marTop w:val="0"/>
          <w:marBottom w:val="0"/>
          <w:divBdr>
            <w:top w:val="none" w:sz="0" w:space="0" w:color="auto"/>
            <w:left w:val="none" w:sz="0" w:space="0" w:color="auto"/>
            <w:bottom w:val="none" w:sz="0" w:space="0" w:color="auto"/>
            <w:right w:val="none" w:sz="0" w:space="0" w:color="auto"/>
          </w:divBdr>
        </w:div>
        <w:div w:id="240409628">
          <w:marLeft w:val="640"/>
          <w:marRight w:val="0"/>
          <w:marTop w:val="0"/>
          <w:marBottom w:val="0"/>
          <w:divBdr>
            <w:top w:val="none" w:sz="0" w:space="0" w:color="auto"/>
            <w:left w:val="none" w:sz="0" w:space="0" w:color="auto"/>
            <w:bottom w:val="none" w:sz="0" w:space="0" w:color="auto"/>
            <w:right w:val="none" w:sz="0" w:space="0" w:color="auto"/>
          </w:divBdr>
        </w:div>
        <w:div w:id="1377508198">
          <w:marLeft w:val="640"/>
          <w:marRight w:val="0"/>
          <w:marTop w:val="0"/>
          <w:marBottom w:val="0"/>
          <w:divBdr>
            <w:top w:val="none" w:sz="0" w:space="0" w:color="auto"/>
            <w:left w:val="none" w:sz="0" w:space="0" w:color="auto"/>
            <w:bottom w:val="none" w:sz="0" w:space="0" w:color="auto"/>
            <w:right w:val="none" w:sz="0" w:space="0" w:color="auto"/>
          </w:divBdr>
        </w:div>
        <w:div w:id="766541777">
          <w:marLeft w:val="640"/>
          <w:marRight w:val="0"/>
          <w:marTop w:val="0"/>
          <w:marBottom w:val="0"/>
          <w:divBdr>
            <w:top w:val="none" w:sz="0" w:space="0" w:color="auto"/>
            <w:left w:val="none" w:sz="0" w:space="0" w:color="auto"/>
            <w:bottom w:val="none" w:sz="0" w:space="0" w:color="auto"/>
            <w:right w:val="none" w:sz="0" w:space="0" w:color="auto"/>
          </w:divBdr>
        </w:div>
        <w:div w:id="330109331">
          <w:marLeft w:val="640"/>
          <w:marRight w:val="0"/>
          <w:marTop w:val="0"/>
          <w:marBottom w:val="0"/>
          <w:divBdr>
            <w:top w:val="none" w:sz="0" w:space="0" w:color="auto"/>
            <w:left w:val="none" w:sz="0" w:space="0" w:color="auto"/>
            <w:bottom w:val="none" w:sz="0" w:space="0" w:color="auto"/>
            <w:right w:val="none" w:sz="0" w:space="0" w:color="auto"/>
          </w:divBdr>
        </w:div>
        <w:div w:id="1194924520">
          <w:marLeft w:val="640"/>
          <w:marRight w:val="0"/>
          <w:marTop w:val="0"/>
          <w:marBottom w:val="0"/>
          <w:divBdr>
            <w:top w:val="none" w:sz="0" w:space="0" w:color="auto"/>
            <w:left w:val="none" w:sz="0" w:space="0" w:color="auto"/>
            <w:bottom w:val="none" w:sz="0" w:space="0" w:color="auto"/>
            <w:right w:val="none" w:sz="0" w:space="0" w:color="auto"/>
          </w:divBdr>
        </w:div>
        <w:div w:id="1828521558">
          <w:marLeft w:val="640"/>
          <w:marRight w:val="0"/>
          <w:marTop w:val="0"/>
          <w:marBottom w:val="0"/>
          <w:divBdr>
            <w:top w:val="none" w:sz="0" w:space="0" w:color="auto"/>
            <w:left w:val="none" w:sz="0" w:space="0" w:color="auto"/>
            <w:bottom w:val="none" w:sz="0" w:space="0" w:color="auto"/>
            <w:right w:val="none" w:sz="0" w:space="0" w:color="auto"/>
          </w:divBdr>
        </w:div>
        <w:div w:id="413480460">
          <w:marLeft w:val="640"/>
          <w:marRight w:val="0"/>
          <w:marTop w:val="0"/>
          <w:marBottom w:val="0"/>
          <w:divBdr>
            <w:top w:val="none" w:sz="0" w:space="0" w:color="auto"/>
            <w:left w:val="none" w:sz="0" w:space="0" w:color="auto"/>
            <w:bottom w:val="none" w:sz="0" w:space="0" w:color="auto"/>
            <w:right w:val="none" w:sz="0" w:space="0" w:color="auto"/>
          </w:divBdr>
        </w:div>
        <w:div w:id="265962761">
          <w:marLeft w:val="640"/>
          <w:marRight w:val="0"/>
          <w:marTop w:val="0"/>
          <w:marBottom w:val="0"/>
          <w:divBdr>
            <w:top w:val="none" w:sz="0" w:space="0" w:color="auto"/>
            <w:left w:val="none" w:sz="0" w:space="0" w:color="auto"/>
            <w:bottom w:val="none" w:sz="0" w:space="0" w:color="auto"/>
            <w:right w:val="none" w:sz="0" w:space="0" w:color="auto"/>
          </w:divBdr>
        </w:div>
        <w:div w:id="87314785">
          <w:marLeft w:val="640"/>
          <w:marRight w:val="0"/>
          <w:marTop w:val="0"/>
          <w:marBottom w:val="0"/>
          <w:divBdr>
            <w:top w:val="none" w:sz="0" w:space="0" w:color="auto"/>
            <w:left w:val="none" w:sz="0" w:space="0" w:color="auto"/>
            <w:bottom w:val="none" w:sz="0" w:space="0" w:color="auto"/>
            <w:right w:val="none" w:sz="0" w:space="0" w:color="auto"/>
          </w:divBdr>
        </w:div>
      </w:divsChild>
    </w:div>
    <w:div w:id="638462391">
      <w:bodyDiv w:val="1"/>
      <w:marLeft w:val="0"/>
      <w:marRight w:val="0"/>
      <w:marTop w:val="0"/>
      <w:marBottom w:val="0"/>
      <w:divBdr>
        <w:top w:val="none" w:sz="0" w:space="0" w:color="auto"/>
        <w:left w:val="none" w:sz="0" w:space="0" w:color="auto"/>
        <w:bottom w:val="none" w:sz="0" w:space="0" w:color="auto"/>
        <w:right w:val="none" w:sz="0" w:space="0" w:color="auto"/>
      </w:divBdr>
      <w:divsChild>
        <w:div w:id="561404973">
          <w:marLeft w:val="640"/>
          <w:marRight w:val="0"/>
          <w:marTop w:val="0"/>
          <w:marBottom w:val="0"/>
          <w:divBdr>
            <w:top w:val="none" w:sz="0" w:space="0" w:color="auto"/>
            <w:left w:val="none" w:sz="0" w:space="0" w:color="auto"/>
            <w:bottom w:val="none" w:sz="0" w:space="0" w:color="auto"/>
            <w:right w:val="none" w:sz="0" w:space="0" w:color="auto"/>
          </w:divBdr>
        </w:div>
        <w:div w:id="1523015423">
          <w:marLeft w:val="640"/>
          <w:marRight w:val="0"/>
          <w:marTop w:val="0"/>
          <w:marBottom w:val="0"/>
          <w:divBdr>
            <w:top w:val="none" w:sz="0" w:space="0" w:color="auto"/>
            <w:left w:val="none" w:sz="0" w:space="0" w:color="auto"/>
            <w:bottom w:val="none" w:sz="0" w:space="0" w:color="auto"/>
            <w:right w:val="none" w:sz="0" w:space="0" w:color="auto"/>
          </w:divBdr>
        </w:div>
        <w:div w:id="102963896">
          <w:marLeft w:val="640"/>
          <w:marRight w:val="0"/>
          <w:marTop w:val="0"/>
          <w:marBottom w:val="0"/>
          <w:divBdr>
            <w:top w:val="none" w:sz="0" w:space="0" w:color="auto"/>
            <w:left w:val="none" w:sz="0" w:space="0" w:color="auto"/>
            <w:bottom w:val="none" w:sz="0" w:space="0" w:color="auto"/>
            <w:right w:val="none" w:sz="0" w:space="0" w:color="auto"/>
          </w:divBdr>
        </w:div>
        <w:div w:id="569534980">
          <w:marLeft w:val="640"/>
          <w:marRight w:val="0"/>
          <w:marTop w:val="0"/>
          <w:marBottom w:val="0"/>
          <w:divBdr>
            <w:top w:val="none" w:sz="0" w:space="0" w:color="auto"/>
            <w:left w:val="none" w:sz="0" w:space="0" w:color="auto"/>
            <w:bottom w:val="none" w:sz="0" w:space="0" w:color="auto"/>
            <w:right w:val="none" w:sz="0" w:space="0" w:color="auto"/>
          </w:divBdr>
        </w:div>
        <w:div w:id="1128814919">
          <w:marLeft w:val="640"/>
          <w:marRight w:val="0"/>
          <w:marTop w:val="0"/>
          <w:marBottom w:val="0"/>
          <w:divBdr>
            <w:top w:val="none" w:sz="0" w:space="0" w:color="auto"/>
            <w:left w:val="none" w:sz="0" w:space="0" w:color="auto"/>
            <w:bottom w:val="none" w:sz="0" w:space="0" w:color="auto"/>
            <w:right w:val="none" w:sz="0" w:space="0" w:color="auto"/>
          </w:divBdr>
        </w:div>
        <w:div w:id="219831635">
          <w:marLeft w:val="640"/>
          <w:marRight w:val="0"/>
          <w:marTop w:val="0"/>
          <w:marBottom w:val="0"/>
          <w:divBdr>
            <w:top w:val="none" w:sz="0" w:space="0" w:color="auto"/>
            <w:left w:val="none" w:sz="0" w:space="0" w:color="auto"/>
            <w:bottom w:val="none" w:sz="0" w:space="0" w:color="auto"/>
            <w:right w:val="none" w:sz="0" w:space="0" w:color="auto"/>
          </w:divBdr>
        </w:div>
        <w:div w:id="1456947877">
          <w:marLeft w:val="640"/>
          <w:marRight w:val="0"/>
          <w:marTop w:val="0"/>
          <w:marBottom w:val="0"/>
          <w:divBdr>
            <w:top w:val="none" w:sz="0" w:space="0" w:color="auto"/>
            <w:left w:val="none" w:sz="0" w:space="0" w:color="auto"/>
            <w:bottom w:val="none" w:sz="0" w:space="0" w:color="auto"/>
            <w:right w:val="none" w:sz="0" w:space="0" w:color="auto"/>
          </w:divBdr>
        </w:div>
        <w:div w:id="1382826566">
          <w:marLeft w:val="640"/>
          <w:marRight w:val="0"/>
          <w:marTop w:val="0"/>
          <w:marBottom w:val="0"/>
          <w:divBdr>
            <w:top w:val="none" w:sz="0" w:space="0" w:color="auto"/>
            <w:left w:val="none" w:sz="0" w:space="0" w:color="auto"/>
            <w:bottom w:val="none" w:sz="0" w:space="0" w:color="auto"/>
            <w:right w:val="none" w:sz="0" w:space="0" w:color="auto"/>
          </w:divBdr>
        </w:div>
        <w:div w:id="65493400">
          <w:marLeft w:val="640"/>
          <w:marRight w:val="0"/>
          <w:marTop w:val="0"/>
          <w:marBottom w:val="0"/>
          <w:divBdr>
            <w:top w:val="none" w:sz="0" w:space="0" w:color="auto"/>
            <w:left w:val="none" w:sz="0" w:space="0" w:color="auto"/>
            <w:bottom w:val="none" w:sz="0" w:space="0" w:color="auto"/>
            <w:right w:val="none" w:sz="0" w:space="0" w:color="auto"/>
          </w:divBdr>
        </w:div>
        <w:div w:id="827092567">
          <w:marLeft w:val="640"/>
          <w:marRight w:val="0"/>
          <w:marTop w:val="0"/>
          <w:marBottom w:val="0"/>
          <w:divBdr>
            <w:top w:val="none" w:sz="0" w:space="0" w:color="auto"/>
            <w:left w:val="none" w:sz="0" w:space="0" w:color="auto"/>
            <w:bottom w:val="none" w:sz="0" w:space="0" w:color="auto"/>
            <w:right w:val="none" w:sz="0" w:space="0" w:color="auto"/>
          </w:divBdr>
        </w:div>
        <w:div w:id="511186618">
          <w:marLeft w:val="640"/>
          <w:marRight w:val="0"/>
          <w:marTop w:val="0"/>
          <w:marBottom w:val="0"/>
          <w:divBdr>
            <w:top w:val="none" w:sz="0" w:space="0" w:color="auto"/>
            <w:left w:val="none" w:sz="0" w:space="0" w:color="auto"/>
            <w:bottom w:val="none" w:sz="0" w:space="0" w:color="auto"/>
            <w:right w:val="none" w:sz="0" w:space="0" w:color="auto"/>
          </w:divBdr>
        </w:div>
        <w:div w:id="1778016047">
          <w:marLeft w:val="640"/>
          <w:marRight w:val="0"/>
          <w:marTop w:val="0"/>
          <w:marBottom w:val="0"/>
          <w:divBdr>
            <w:top w:val="none" w:sz="0" w:space="0" w:color="auto"/>
            <w:left w:val="none" w:sz="0" w:space="0" w:color="auto"/>
            <w:bottom w:val="none" w:sz="0" w:space="0" w:color="auto"/>
            <w:right w:val="none" w:sz="0" w:space="0" w:color="auto"/>
          </w:divBdr>
        </w:div>
        <w:div w:id="967080594">
          <w:marLeft w:val="640"/>
          <w:marRight w:val="0"/>
          <w:marTop w:val="0"/>
          <w:marBottom w:val="0"/>
          <w:divBdr>
            <w:top w:val="none" w:sz="0" w:space="0" w:color="auto"/>
            <w:left w:val="none" w:sz="0" w:space="0" w:color="auto"/>
            <w:bottom w:val="none" w:sz="0" w:space="0" w:color="auto"/>
            <w:right w:val="none" w:sz="0" w:space="0" w:color="auto"/>
          </w:divBdr>
        </w:div>
        <w:div w:id="1758941294">
          <w:marLeft w:val="640"/>
          <w:marRight w:val="0"/>
          <w:marTop w:val="0"/>
          <w:marBottom w:val="0"/>
          <w:divBdr>
            <w:top w:val="none" w:sz="0" w:space="0" w:color="auto"/>
            <w:left w:val="none" w:sz="0" w:space="0" w:color="auto"/>
            <w:bottom w:val="none" w:sz="0" w:space="0" w:color="auto"/>
            <w:right w:val="none" w:sz="0" w:space="0" w:color="auto"/>
          </w:divBdr>
        </w:div>
      </w:divsChild>
    </w:div>
    <w:div w:id="666783846">
      <w:bodyDiv w:val="1"/>
      <w:marLeft w:val="0"/>
      <w:marRight w:val="0"/>
      <w:marTop w:val="0"/>
      <w:marBottom w:val="0"/>
      <w:divBdr>
        <w:top w:val="none" w:sz="0" w:space="0" w:color="auto"/>
        <w:left w:val="none" w:sz="0" w:space="0" w:color="auto"/>
        <w:bottom w:val="none" w:sz="0" w:space="0" w:color="auto"/>
        <w:right w:val="none" w:sz="0" w:space="0" w:color="auto"/>
      </w:divBdr>
      <w:divsChild>
        <w:div w:id="766536428">
          <w:marLeft w:val="640"/>
          <w:marRight w:val="0"/>
          <w:marTop w:val="0"/>
          <w:marBottom w:val="0"/>
          <w:divBdr>
            <w:top w:val="none" w:sz="0" w:space="0" w:color="auto"/>
            <w:left w:val="none" w:sz="0" w:space="0" w:color="auto"/>
            <w:bottom w:val="none" w:sz="0" w:space="0" w:color="auto"/>
            <w:right w:val="none" w:sz="0" w:space="0" w:color="auto"/>
          </w:divBdr>
        </w:div>
        <w:div w:id="253124370">
          <w:marLeft w:val="640"/>
          <w:marRight w:val="0"/>
          <w:marTop w:val="0"/>
          <w:marBottom w:val="0"/>
          <w:divBdr>
            <w:top w:val="none" w:sz="0" w:space="0" w:color="auto"/>
            <w:left w:val="none" w:sz="0" w:space="0" w:color="auto"/>
            <w:bottom w:val="none" w:sz="0" w:space="0" w:color="auto"/>
            <w:right w:val="none" w:sz="0" w:space="0" w:color="auto"/>
          </w:divBdr>
        </w:div>
        <w:div w:id="1200167547">
          <w:marLeft w:val="640"/>
          <w:marRight w:val="0"/>
          <w:marTop w:val="0"/>
          <w:marBottom w:val="0"/>
          <w:divBdr>
            <w:top w:val="none" w:sz="0" w:space="0" w:color="auto"/>
            <w:left w:val="none" w:sz="0" w:space="0" w:color="auto"/>
            <w:bottom w:val="none" w:sz="0" w:space="0" w:color="auto"/>
            <w:right w:val="none" w:sz="0" w:space="0" w:color="auto"/>
          </w:divBdr>
        </w:div>
        <w:div w:id="1809277697">
          <w:marLeft w:val="640"/>
          <w:marRight w:val="0"/>
          <w:marTop w:val="0"/>
          <w:marBottom w:val="0"/>
          <w:divBdr>
            <w:top w:val="none" w:sz="0" w:space="0" w:color="auto"/>
            <w:left w:val="none" w:sz="0" w:space="0" w:color="auto"/>
            <w:bottom w:val="none" w:sz="0" w:space="0" w:color="auto"/>
            <w:right w:val="none" w:sz="0" w:space="0" w:color="auto"/>
          </w:divBdr>
        </w:div>
        <w:div w:id="1181360567">
          <w:marLeft w:val="640"/>
          <w:marRight w:val="0"/>
          <w:marTop w:val="0"/>
          <w:marBottom w:val="0"/>
          <w:divBdr>
            <w:top w:val="none" w:sz="0" w:space="0" w:color="auto"/>
            <w:left w:val="none" w:sz="0" w:space="0" w:color="auto"/>
            <w:bottom w:val="none" w:sz="0" w:space="0" w:color="auto"/>
            <w:right w:val="none" w:sz="0" w:space="0" w:color="auto"/>
          </w:divBdr>
        </w:div>
        <w:div w:id="2036298877">
          <w:marLeft w:val="640"/>
          <w:marRight w:val="0"/>
          <w:marTop w:val="0"/>
          <w:marBottom w:val="0"/>
          <w:divBdr>
            <w:top w:val="none" w:sz="0" w:space="0" w:color="auto"/>
            <w:left w:val="none" w:sz="0" w:space="0" w:color="auto"/>
            <w:bottom w:val="none" w:sz="0" w:space="0" w:color="auto"/>
            <w:right w:val="none" w:sz="0" w:space="0" w:color="auto"/>
          </w:divBdr>
        </w:div>
        <w:div w:id="58407672">
          <w:marLeft w:val="640"/>
          <w:marRight w:val="0"/>
          <w:marTop w:val="0"/>
          <w:marBottom w:val="0"/>
          <w:divBdr>
            <w:top w:val="none" w:sz="0" w:space="0" w:color="auto"/>
            <w:left w:val="none" w:sz="0" w:space="0" w:color="auto"/>
            <w:bottom w:val="none" w:sz="0" w:space="0" w:color="auto"/>
            <w:right w:val="none" w:sz="0" w:space="0" w:color="auto"/>
          </w:divBdr>
        </w:div>
        <w:div w:id="1532570645">
          <w:marLeft w:val="640"/>
          <w:marRight w:val="0"/>
          <w:marTop w:val="0"/>
          <w:marBottom w:val="0"/>
          <w:divBdr>
            <w:top w:val="none" w:sz="0" w:space="0" w:color="auto"/>
            <w:left w:val="none" w:sz="0" w:space="0" w:color="auto"/>
            <w:bottom w:val="none" w:sz="0" w:space="0" w:color="auto"/>
            <w:right w:val="none" w:sz="0" w:space="0" w:color="auto"/>
          </w:divBdr>
        </w:div>
        <w:div w:id="761145985">
          <w:marLeft w:val="640"/>
          <w:marRight w:val="0"/>
          <w:marTop w:val="0"/>
          <w:marBottom w:val="0"/>
          <w:divBdr>
            <w:top w:val="none" w:sz="0" w:space="0" w:color="auto"/>
            <w:left w:val="none" w:sz="0" w:space="0" w:color="auto"/>
            <w:bottom w:val="none" w:sz="0" w:space="0" w:color="auto"/>
            <w:right w:val="none" w:sz="0" w:space="0" w:color="auto"/>
          </w:divBdr>
        </w:div>
        <w:div w:id="796293472">
          <w:marLeft w:val="640"/>
          <w:marRight w:val="0"/>
          <w:marTop w:val="0"/>
          <w:marBottom w:val="0"/>
          <w:divBdr>
            <w:top w:val="none" w:sz="0" w:space="0" w:color="auto"/>
            <w:left w:val="none" w:sz="0" w:space="0" w:color="auto"/>
            <w:bottom w:val="none" w:sz="0" w:space="0" w:color="auto"/>
            <w:right w:val="none" w:sz="0" w:space="0" w:color="auto"/>
          </w:divBdr>
        </w:div>
        <w:div w:id="348608082">
          <w:marLeft w:val="640"/>
          <w:marRight w:val="0"/>
          <w:marTop w:val="0"/>
          <w:marBottom w:val="0"/>
          <w:divBdr>
            <w:top w:val="none" w:sz="0" w:space="0" w:color="auto"/>
            <w:left w:val="none" w:sz="0" w:space="0" w:color="auto"/>
            <w:bottom w:val="none" w:sz="0" w:space="0" w:color="auto"/>
            <w:right w:val="none" w:sz="0" w:space="0" w:color="auto"/>
          </w:divBdr>
        </w:div>
        <w:div w:id="487214582">
          <w:marLeft w:val="640"/>
          <w:marRight w:val="0"/>
          <w:marTop w:val="0"/>
          <w:marBottom w:val="0"/>
          <w:divBdr>
            <w:top w:val="none" w:sz="0" w:space="0" w:color="auto"/>
            <w:left w:val="none" w:sz="0" w:space="0" w:color="auto"/>
            <w:bottom w:val="none" w:sz="0" w:space="0" w:color="auto"/>
            <w:right w:val="none" w:sz="0" w:space="0" w:color="auto"/>
          </w:divBdr>
        </w:div>
        <w:div w:id="1863398549">
          <w:marLeft w:val="640"/>
          <w:marRight w:val="0"/>
          <w:marTop w:val="0"/>
          <w:marBottom w:val="0"/>
          <w:divBdr>
            <w:top w:val="none" w:sz="0" w:space="0" w:color="auto"/>
            <w:left w:val="none" w:sz="0" w:space="0" w:color="auto"/>
            <w:bottom w:val="none" w:sz="0" w:space="0" w:color="auto"/>
            <w:right w:val="none" w:sz="0" w:space="0" w:color="auto"/>
          </w:divBdr>
        </w:div>
        <w:div w:id="1338578970">
          <w:marLeft w:val="640"/>
          <w:marRight w:val="0"/>
          <w:marTop w:val="0"/>
          <w:marBottom w:val="0"/>
          <w:divBdr>
            <w:top w:val="none" w:sz="0" w:space="0" w:color="auto"/>
            <w:left w:val="none" w:sz="0" w:space="0" w:color="auto"/>
            <w:bottom w:val="none" w:sz="0" w:space="0" w:color="auto"/>
            <w:right w:val="none" w:sz="0" w:space="0" w:color="auto"/>
          </w:divBdr>
        </w:div>
        <w:div w:id="990792635">
          <w:marLeft w:val="640"/>
          <w:marRight w:val="0"/>
          <w:marTop w:val="0"/>
          <w:marBottom w:val="0"/>
          <w:divBdr>
            <w:top w:val="none" w:sz="0" w:space="0" w:color="auto"/>
            <w:left w:val="none" w:sz="0" w:space="0" w:color="auto"/>
            <w:bottom w:val="none" w:sz="0" w:space="0" w:color="auto"/>
            <w:right w:val="none" w:sz="0" w:space="0" w:color="auto"/>
          </w:divBdr>
        </w:div>
        <w:div w:id="1938245109">
          <w:marLeft w:val="640"/>
          <w:marRight w:val="0"/>
          <w:marTop w:val="0"/>
          <w:marBottom w:val="0"/>
          <w:divBdr>
            <w:top w:val="none" w:sz="0" w:space="0" w:color="auto"/>
            <w:left w:val="none" w:sz="0" w:space="0" w:color="auto"/>
            <w:bottom w:val="none" w:sz="0" w:space="0" w:color="auto"/>
            <w:right w:val="none" w:sz="0" w:space="0" w:color="auto"/>
          </w:divBdr>
        </w:div>
        <w:div w:id="1417169635">
          <w:marLeft w:val="640"/>
          <w:marRight w:val="0"/>
          <w:marTop w:val="0"/>
          <w:marBottom w:val="0"/>
          <w:divBdr>
            <w:top w:val="none" w:sz="0" w:space="0" w:color="auto"/>
            <w:left w:val="none" w:sz="0" w:space="0" w:color="auto"/>
            <w:bottom w:val="none" w:sz="0" w:space="0" w:color="auto"/>
            <w:right w:val="none" w:sz="0" w:space="0" w:color="auto"/>
          </w:divBdr>
        </w:div>
        <w:div w:id="2049908599">
          <w:marLeft w:val="640"/>
          <w:marRight w:val="0"/>
          <w:marTop w:val="0"/>
          <w:marBottom w:val="0"/>
          <w:divBdr>
            <w:top w:val="none" w:sz="0" w:space="0" w:color="auto"/>
            <w:left w:val="none" w:sz="0" w:space="0" w:color="auto"/>
            <w:bottom w:val="none" w:sz="0" w:space="0" w:color="auto"/>
            <w:right w:val="none" w:sz="0" w:space="0" w:color="auto"/>
          </w:divBdr>
        </w:div>
        <w:div w:id="722749198">
          <w:marLeft w:val="640"/>
          <w:marRight w:val="0"/>
          <w:marTop w:val="0"/>
          <w:marBottom w:val="0"/>
          <w:divBdr>
            <w:top w:val="none" w:sz="0" w:space="0" w:color="auto"/>
            <w:left w:val="none" w:sz="0" w:space="0" w:color="auto"/>
            <w:bottom w:val="none" w:sz="0" w:space="0" w:color="auto"/>
            <w:right w:val="none" w:sz="0" w:space="0" w:color="auto"/>
          </w:divBdr>
        </w:div>
        <w:div w:id="1865827365">
          <w:marLeft w:val="640"/>
          <w:marRight w:val="0"/>
          <w:marTop w:val="0"/>
          <w:marBottom w:val="0"/>
          <w:divBdr>
            <w:top w:val="none" w:sz="0" w:space="0" w:color="auto"/>
            <w:left w:val="none" w:sz="0" w:space="0" w:color="auto"/>
            <w:bottom w:val="none" w:sz="0" w:space="0" w:color="auto"/>
            <w:right w:val="none" w:sz="0" w:space="0" w:color="auto"/>
          </w:divBdr>
        </w:div>
        <w:div w:id="1797991340">
          <w:marLeft w:val="640"/>
          <w:marRight w:val="0"/>
          <w:marTop w:val="0"/>
          <w:marBottom w:val="0"/>
          <w:divBdr>
            <w:top w:val="none" w:sz="0" w:space="0" w:color="auto"/>
            <w:left w:val="none" w:sz="0" w:space="0" w:color="auto"/>
            <w:bottom w:val="none" w:sz="0" w:space="0" w:color="auto"/>
            <w:right w:val="none" w:sz="0" w:space="0" w:color="auto"/>
          </w:divBdr>
        </w:div>
        <w:div w:id="2130313758">
          <w:marLeft w:val="640"/>
          <w:marRight w:val="0"/>
          <w:marTop w:val="0"/>
          <w:marBottom w:val="0"/>
          <w:divBdr>
            <w:top w:val="none" w:sz="0" w:space="0" w:color="auto"/>
            <w:left w:val="none" w:sz="0" w:space="0" w:color="auto"/>
            <w:bottom w:val="none" w:sz="0" w:space="0" w:color="auto"/>
            <w:right w:val="none" w:sz="0" w:space="0" w:color="auto"/>
          </w:divBdr>
        </w:div>
        <w:div w:id="1012219215">
          <w:marLeft w:val="640"/>
          <w:marRight w:val="0"/>
          <w:marTop w:val="0"/>
          <w:marBottom w:val="0"/>
          <w:divBdr>
            <w:top w:val="none" w:sz="0" w:space="0" w:color="auto"/>
            <w:left w:val="none" w:sz="0" w:space="0" w:color="auto"/>
            <w:bottom w:val="none" w:sz="0" w:space="0" w:color="auto"/>
            <w:right w:val="none" w:sz="0" w:space="0" w:color="auto"/>
          </w:divBdr>
        </w:div>
      </w:divsChild>
    </w:div>
    <w:div w:id="695883841">
      <w:bodyDiv w:val="1"/>
      <w:marLeft w:val="0"/>
      <w:marRight w:val="0"/>
      <w:marTop w:val="0"/>
      <w:marBottom w:val="0"/>
      <w:divBdr>
        <w:top w:val="none" w:sz="0" w:space="0" w:color="auto"/>
        <w:left w:val="none" w:sz="0" w:space="0" w:color="auto"/>
        <w:bottom w:val="none" w:sz="0" w:space="0" w:color="auto"/>
        <w:right w:val="none" w:sz="0" w:space="0" w:color="auto"/>
      </w:divBdr>
      <w:divsChild>
        <w:div w:id="1414934407">
          <w:marLeft w:val="640"/>
          <w:marRight w:val="0"/>
          <w:marTop w:val="0"/>
          <w:marBottom w:val="0"/>
          <w:divBdr>
            <w:top w:val="none" w:sz="0" w:space="0" w:color="auto"/>
            <w:left w:val="none" w:sz="0" w:space="0" w:color="auto"/>
            <w:bottom w:val="none" w:sz="0" w:space="0" w:color="auto"/>
            <w:right w:val="none" w:sz="0" w:space="0" w:color="auto"/>
          </w:divBdr>
        </w:div>
        <w:div w:id="1908297479">
          <w:marLeft w:val="640"/>
          <w:marRight w:val="0"/>
          <w:marTop w:val="0"/>
          <w:marBottom w:val="0"/>
          <w:divBdr>
            <w:top w:val="none" w:sz="0" w:space="0" w:color="auto"/>
            <w:left w:val="none" w:sz="0" w:space="0" w:color="auto"/>
            <w:bottom w:val="none" w:sz="0" w:space="0" w:color="auto"/>
            <w:right w:val="none" w:sz="0" w:space="0" w:color="auto"/>
          </w:divBdr>
        </w:div>
        <w:div w:id="1401978733">
          <w:marLeft w:val="640"/>
          <w:marRight w:val="0"/>
          <w:marTop w:val="0"/>
          <w:marBottom w:val="0"/>
          <w:divBdr>
            <w:top w:val="none" w:sz="0" w:space="0" w:color="auto"/>
            <w:left w:val="none" w:sz="0" w:space="0" w:color="auto"/>
            <w:bottom w:val="none" w:sz="0" w:space="0" w:color="auto"/>
            <w:right w:val="none" w:sz="0" w:space="0" w:color="auto"/>
          </w:divBdr>
        </w:div>
        <w:div w:id="848980374">
          <w:marLeft w:val="640"/>
          <w:marRight w:val="0"/>
          <w:marTop w:val="0"/>
          <w:marBottom w:val="0"/>
          <w:divBdr>
            <w:top w:val="none" w:sz="0" w:space="0" w:color="auto"/>
            <w:left w:val="none" w:sz="0" w:space="0" w:color="auto"/>
            <w:bottom w:val="none" w:sz="0" w:space="0" w:color="auto"/>
            <w:right w:val="none" w:sz="0" w:space="0" w:color="auto"/>
          </w:divBdr>
        </w:div>
        <w:div w:id="1033574445">
          <w:marLeft w:val="640"/>
          <w:marRight w:val="0"/>
          <w:marTop w:val="0"/>
          <w:marBottom w:val="0"/>
          <w:divBdr>
            <w:top w:val="none" w:sz="0" w:space="0" w:color="auto"/>
            <w:left w:val="none" w:sz="0" w:space="0" w:color="auto"/>
            <w:bottom w:val="none" w:sz="0" w:space="0" w:color="auto"/>
            <w:right w:val="none" w:sz="0" w:space="0" w:color="auto"/>
          </w:divBdr>
        </w:div>
        <w:div w:id="2050646849">
          <w:marLeft w:val="640"/>
          <w:marRight w:val="0"/>
          <w:marTop w:val="0"/>
          <w:marBottom w:val="0"/>
          <w:divBdr>
            <w:top w:val="none" w:sz="0" w:space="0" w:color="auto"/>
            <w:left w:val="none" w:sz="0" w:space="0" w:color="auto"/>
            <w:bottom w:val="none" w:sz="0" w:space="0" w:color="auto"/>
            <w:right w:val="none" w:sz="0" w:space="0" w:color="auto"/>
          </w:divBdr>
        </w:div>
        <w:div w:id="1324774399">
          <w:marLeft w:val="640"/>
          <w:marRight w:val="0"/>
          <w:marTop w:val="0"/>
          <w:marBottom w:val="0"/>
          <w:divBdr>
            <w:top w:val="none" w:sz="0" w:space="0" w:color="auto"/>
            <w:left w:val="none" w:sz="0" w:space="0" w:color="auto"/>
            <w:bottom w:val="none" w:sz="0" w:space="0" w:color="auto"/>
            <w:right w:val="none" w:sz="0" w:space="0" w:color="auto"/>
          </w:divBdr>
        </w:div>
        <w:div w:id="479420716">
          <w:marLeft w:val="640"/>
          <w:marRight w:val="0"/>
          <w:marTop w:val="0"/>
          <w:marBottom w:val="0"/>
          <w:divBdr>
            <w:top w:val="none" w:sz="0" w:space="0" w:color="auto"/>
            <w:left w:val="none" w:sz="0" w:space="0" w:color="auto"/>
            <w:bottom w:val="none" w:sz="0" w:space="0" w:color="auto"/>
            <w:right w:val="none" w:sz="0" w:space="0" w:color="auto"/>
          </w:divBdr>
        </w:div>
        <w:div w:id="154105131">
          <w:marLeft w:val="640"/>
          <w:marRight w:val="0"/>
          <w:marTop w:val="0"/>
          <w:marBottom w:val="0"/>
          <w:divBdr>
            <w:top w:val="none" w:sz="0" w:space="0" w:color="auto"/>
            <w:left w:val="none" w:sz="0" w:space="0" w:color="auto"/>
            <w:bottom w:val="none" w:sz="0" w:space="0" w:color="auto"/>
            <w:right w:val="none" w:sz="0" w:space="0" w:color="auto"/>
          </w:divBdr>
        </w:div>
        <w:div w:id="601451821">
          <w:marLeft w:val="640"/>
          <w:marRight w:val="0"/>
          <w:marTop w:val="0"/>
          <w:marBottom w:val="0"/>
          <w:divBdr>
            <w:top w:val="none" w:sz="0" w:space="0" w:color="auto"/>
            <w:left w:val="none" w:sz="0" w:space="0" w:color="auto"/>
            <w:bottom w:val="none" w:sz="0" w:space="0" w:color="auto"/>
            <w:right w:val="none" w:sz="0" w:space="0" w:color="auto"/>
          </w:divBdr>
        </w:div>
        <w:div w:id="2086536814">
          <w:marLeft w:val="640"/>
          <w:marRight w:val="0"/>
          <w:marTop w:val="0"/>
          <w:marBottom w:val="0"/>
          <w:divBdr>
            <w:top w:val="none" w:sz="0" w:space="0" w:color="auto"/>
            <w:left w:val="none" w:sz="0" w:space="0" w:color="auto"/>
            <w:bottom w:val="none" w:sz="0" w:space="0" w:color="auto"/>
            <w:right w:val="none" w:sz="0" w:space="0" w:color="auto"/>
          </w:divBdr>
        </w:div>
        <w:div w:id="645361242">
          <w:marLeft w:val="640"/>
          <w:marRight w:val="0"/>
          <w:marTop w:val="0"/>
          <w:marBottom w:val="0"/>
          <w:divBdr>
            <w:top w:val="none" w:sz="0" w:space="0" w:color="auto"/>
            <w:left w:val="none" w:sz="0" w:space="0" w:color="auto"/>
            <w:bottom w:val="none" w:sz="0" w:space="0" w:color="auto"/>
            <w:right w:val="none" w:sz="0" w:space="0" w:color="auto"/>
          </w:divBdr>
        </w:div>
        <w:div w:id="702634318">
          <w:marLeft w:val="640"/>
          <w:marRight w:val="0"/>
          <w:marTop w:val="0"/>
          <w:marBottom w:val="0"/>
          <w:divBdr>
            <w:top w:val="none" w:sz="0" w:space="0" w:color="auto"/>
            <w:left w:val="none" w:sz="0" w:space="0" w:color="auto"/>
            <w:bottom w:val="none" w:sz="0" w:space="0" w:color="auto"/>
            <w:right w:val="none" w:sz="0" w:space="0" w:color="auto"/>
          </w:divBdr>
        </w:div>
      </w:divsChild>
    </w:div>
    <w:div w:id="757597806">
      <w:bodyDiv w:val="1"/>
      <w:marLeft w:val="0"/>
      <w:marRight w:val="0"/>
      <w:marTop w:val="0"/>
      <w:marBottom w:val="0"/>
      <w:divBdr>
        <w:top w:val="none" w:sz="0" w:space="0" w:color="auto"/>
        <w:left w:val="none" w:sz="0" w:space="0" w:color="auto"/>
        <w:bottom w:val="none" w:sz="0" w:space="0" w:color="auto"/>
        <w:right w:val="none" w:sz="0" w:space="0" w:color="auto"/>
      </w:divBdr>
      <w:divsChild>
        <w:div w:id="1605650909">
          <w:marLeft w:val="640"/>
          <w:marRight w:val="0"/>
          <w:marTop w:val="0"/>
          <w:marBottom w:val="0"/>
          <w:divBdr>
            <w:top w:val="none" w:sz="0" w:space="0" w:color="auto"/>
            <w:left w:val="none" w:sz="0" w:space="0" w:color="auto"/>
            <w:bottom w:val="none" w:sz="0" w:space="0" w:color="auto"/>
            <w:right w:val="none" w:sz="0" w:space="0" w:color="auto"/>
          </w:divBdr>
        </w:div>
        <w:div w:id="920725371">
          <w:marLeft w:val="640"/>
          <w:marRight w:val="0"/>
          <w:marTop w:val="0"/>
          <w:marBottom w:val="0"/>
          <w:divBdr>
            <w:top w:val="none" w:sz="0" w:space="0" w:color="auto"/>
            <w:left w:val="none" w:sz="0" w:space="0" w:color="auto"/>
            <w:bottom w:val="none" w:sz="0" w:space="0" w:color="auto"/>
            <w:right w:val="none" w:sz="0" w:space="0" w:color="auto"/>
          </w:divBdr>
        </w:div>
        <w:div w:id="773593912">
          <w:marLeft w:val="640"/>
          <w:marRight w:val="0"/>
          <w:marTop w:val="0"/>
          <w:marBottom w:val="0"/>
          <w:divBdr>
            <w:top w:val="none" w:sz="0" w:space="0" w:color="auto"/>
            <w:left w:val="none" w:sz="0" w:space="0" w:color="auto"/>
            <w:bottom w:val="none" w:sz="0" w:space="0" w:color="auto"/>
            <w:right w:val="none" w:sz="0" w:space="0" w:color="auto"/>
          </w:divBdr>
        </w:div>
        <w:div w:id="878474094">
          <w:marLeft w:val="640"/>
          <w:marRight w:val="0"/>
          <w:marTop w:val="0"/>
          <w:marBottom w:val="0"/>
          <w:divBdr>
            <w:top w:val="none" w:sz="0" w:space="0" w:color="auto"/>
            <w:left w:val="none" w:sz="0" w:space="0" w:color="auto"/>
            <w:bottom w:val="none" w:sz="0" w:space="0" w:color="auto"/>
            <w:right w:val="none" w:sz="0" w:space="0" w:color="auto"/>
          </w:divBdr>
        </w:div>
        <w:div w:id="2020544515">
          <w:marLeft w:val="640"/>
          <w:marRight w:val="0"/>
          <w:marTop w:val="0"/>
          <w:marBottom w:val="0"/>
          <w:divBdr>
            <w:top w:val="none" w:sz="0" w:space="0" w:color="auto"/>
            <w:left w:val="none" w:sz="0" w:space="0" w:color="auto"/>
            <w:bottom w:val="none" w:sz="0" w:space="0" w:color="auto"/>
            <w:right w:val="none" w:sz="0" w:space="0" w:color="auto"/>
          </w:divBdr>
        </w:div>
        <w:div w:id="1156384317">
          <w:marLeft w:val="640"/>
          <w:marRight w:val="0"/>
          <w:marTop w:val="0"/>
          <w:marBottom w:val="0"/>
          <w:divBdr>
            <w:top w:val="none" w:sz="0" w:space="0" w:color="auto"/>
            <w:left w:val="none" w:sz="0" w:space="0" w:color="auto"/>
            <w:bottom w:val="none" w:sz="0" w:space="0" w:color="auto"/>
            <w:right w:val="none" w:sz="0" w:space="0" w:color="auto"/>
          </w:divBdr>
        </w:div>
        <w:div w:id="1583836742">
          <w:marLeft w:val="640"/>
          <w:marRight w:val="0"/>
          <w:marTop w:val="0"/>
          <w:marBottom w:val="0"/>
          <w:divBdr>
            <w:top w:val="none" w:sz="0" w:space="0" w:color="auto"/>
            <w:left w:val="none" w:sz="0" w:space="0" w:color="auto"/>
            <w:bottom w:val="none" w:sz="0" w:space="0" w:color="auto"/>
            <w:right w:val="none" w:sz="0" w:space="0" w:color="auto"/>
          </w:divBdr>
        </w:div>
        <w:div w:id="777334477">
          <w:marLeft w:val="640"/>
          <w:marRight w:val="0"/>
          <w:marTop w:val="0"/>
          <w:marBottom w:val="0"/>
          <w:divBdr>
            <w:top w:val="none" w:sz="0" w:space="0" w:color="auto"/>
            <w:left w:val="none" w:sz="0" w:space="0" w:color="auto"/>
            <w:bottom w:val="none" w:sz="0" w:space="0" w:color="auto"/>
            <w:right w:val="none" w:sz="0" w:space="0" w:color="auto"/>
          </w:divBdr>
        </w:div>
        <w:div w:id="75132410">
          <w:marLeft w:val="640"/>
          <w:marRight w:val="0"/>
          <w:marTop w:val="0"/>
          <w:marBottom w:val="0"/>
          <w:divBdr>
            <w:top w:val="none" w:sz="0" w:space="0" w:color="auto"/>
            <w:left w:val="none" w:sz="0" w:space="0" w:color="auto"/>
            <w:bottom w:val="none" w:sz="0" w:space="0" w:color="auto"/>
            <w:right w:val="none" w:sz="0" w:space="0" w:color="auto"/>
          </w:divBdr>
        </w:div>
        <w:div w:id="852301637">
          <w:marLeft w:val="640"/>
          <w:marRight w:val="0"/>
          <w:marTop w:val="0"/>
          <w:marBottom w:val="0"/>
          <w:divBdr>
            <w:top w:val="none" w:sz="0" w:space="0" w:color="auto"/>
            <w:left w:val="none" w:sz="0" w:space="0" w:color="auto"/>
            <w:bottom w:val="none" w:sz="0" w:space="0" w:color="auto"/>
            <w:right w:val="none" w:sz="0" w:space="0" w:color="auto"/>
          </w:divBdr>
        </w:div>
        <w:div w:id="1331788985">
          <w:marLeft w:val="640"/>
          <w:marRight w:val="0"/>
          <w:marTop w:val="0"/>
          <w:marBottom w:val="0"/>
          <w:divBdr>
            <w:top w:val="none" w:sz="0" w:space="0" w:color="auto"/>
            <w:left w:val="none" w:sz="0" w:space="0" w:color="auto"/>
            <w:bottom w:val="none" w:sz="0" w:space="0" w:color="auto"/>
            <w:right w:val="none" w:sz="0" w:space="0" w:color="auto"/>
          </w:divBdr>
        </w:div>
        <w:div w:id="2066906973">
          <w:marLeft w:val="640"/>
          <w:marRight w:val="0"/>
          <w:marTop w:val="0"/>
          <w:marBottom w:val="0"/>
          <w:divBdr>
            <w:top w:val="none" w:sz="0" w:space="0" w:color="auto"/>
            <w:left w:val="none" w:sz="0" w:space="0" w:color="auto"/>
            <w:bottom w:val="none" w:sz="0" w:space="0" w:color="auto"/>
            <w:right w:val="none" w:sz="0" w:space="0" w:color="auto"/>
          </w:divBdr>
        </w:div>
        <w:div w:id="1118376360">
          <w:marLeft w:val="640"/>
          <w:marRight w:val="0"/>
          <w:marTop w:val="0"/>
          <w:marBottom w:val="0"/>
          <w:divBdr>
            <w:top w:val="none" w:sz="0" w:space="0" w:color="auto"/>
            <w:left w:val="none" w:sz="0" w:space="0" w:color="auto"/>
            <w:bottom w:val="none" w:sz="0" w:space="0" w:color="auto"/>
            <w:right w:val="none" w:sz="0" w:space="0" w:color="auto"/>
          </w:divBdr>
        </w:div>
        <w:div w:id="1950118544">
          <w:marLeft w:val="640"/>
          <w:marRight w:val="0"/>
          <w:marTop w:val="0"/>
          <w:marBottom w:val="0"/>
          <w:divBdr>
            <w:top w:val="none" w:sz="0" w:space="0" w:color="auto"/>
            <w:left w:val="none" w:sz="0" w:space="0" w:color="auto"/>
            <w:bottom w:val="none" w:sz="0" w:space="0" w:color="auto"/>
            <w:right w:val="none" w:sz="0" w:space="0" w:color="auto"/>
          </w:divBdr>
        </w:div>
        <w:div w:id="658577865">
          <w:marLeft w:val="640"/>
          <w:marRight w:val="0"/>
          <w:marTop w:val="0"/>
          <w:marBottom w:val="0"/>
          <w:divBdr>
            <w:top w:val="none" w:sz="0" w:space="0" w:color="auto"/>
            <w:left w:val="none" w:sz="0" w:space="0" w:color="auto"/>
            <w:bottom w:val="none" w:sz="0" w:space="0" w:color="auto"/>
            <w:right w:val="none" w:sz="0" w:space="0" w:color="auto"/>
          </w:divBdr>
        </w:div>
        <w:div w:id="830104937">
          <w:marLeft w:val="640"/>
          <w:marRight w:val="0"/>
          <w:marTop w:val="0"/>
          <w:marBottom w:val="0"/>
          <w:divBdr>
            <w:top w:val="none" w:sz="0" w:space="0" w:color="auto"/>
            <w:left w:val="none" w:sz="0" w:space="0" w:color="auto"/>
            <w:bottom w:val="none" w:sz="0" w:space="0" w:color="auto"/>
            <w:right w:val="none" w:sz="0" w:space="0" w:color="auto"/>
          </w:divBdr>
        </w:div>
        <w:div w:id="614993080">
          <w:marLeft w:val="640"/>
          <w:marRight w:val="0"/>
          <w:marTop w:val="0"/>
          <w:marBottom w:val="0"/>
          <w:divBdr>
            <w:top w:val="none" w:sz="0" w:space="0" w:color="auto"/>
            <w:left w:val="none" w:sz="0" w:space="0" w:color="auto"/>
            <w:bottom w:val="none" w:sz="0" w:space="0" w:color="auto"/>
            <w:right w:val="none" w:sz="0" w:space="0" w:color="auto"/>
          </w:divBdr>
        </w:div>
        <w:div w:id="132409173">
          <w:marLeft w:val="640"/>
          <w:marRight w:val="0"/>
          <w:marTop w:val="0"/>
          <w:marBottom w:val="0"/>
          <w:divBdr>
            <w:top w:val="none" w:sz="0" w:space="0" w:color="auto"/>
            <w:left w:val="none" w:sz="0" w:space="0" w:color="auto"/>
            <w:bottom w:val="none" w:sz="0" w:space="0" w:color="auto"/>
            <w:right w:val="none" w:sz="0" w:space="0" w:color="auto"/>
          </w:divBdr>
        </w:div>
        <w:div w:id="1067069041">
          <w:marLeft w:val="640"/>
          <w:marRight w:val="0"/>
          <w:marTop w:val="0"/>
          <w:marBottom w:val="0"/>
          <w:divBdr>
            <w:top w:val="none" w:sz="0" w:space="0" w:color="auto"/>
            <w:left w:val="none" w:sz="0" w:space="0" w:color="auto"/>
            <w:bottom w:val="none" w:sz="0" w:space="0" w:color="auto"/>
            <w:right w:val="none" w:sz="0" w:space="0" w:color="auto"/>
          </w:divBdr>
        </w:div>
      </w:divsChild>
    </w:div>
    <w:div w:id="791748590">
      <w:bodyDiv w:val="1"/>
      <w:marLeft w:val="0"/>
      <w:marRight w:val="0"/>
      <w:marTop w:val="0"/>
      <w:marBottom w:val="0"/>
      <w:divBdr>
        <w:top w:val="none" w:sz="0" w:space="0" w:color="auto"/>
        <w:left w:val="none" w:sz="0" w:space="0" w:color="auto"/>
        <w:bottom w:val="none" w:sz="0" w:space="0" w:color="auto"/>
        <w:right w:val="none" w:sz="0" w:space="0" w:color="auto"/>
      </w:divBdr>
      <w:divsChild>
        <w:div w:id="1505974933">
          <w:marLeft w:val="640"/>
          <w:marRight w:val="0"/>
          <w:marTop w:val="0"/>
          <w:marBottom w:val="0"/>
          <w:divBdr>
            <w:top w:val="none" w:sz="0" w:space="0" w:color="auto"/>
            <w:left w:val="none" w:sz="0" w:space="0" w:color="auto"/>
            <w:bottom w:val="none" w:sz="0" w:space="0" w:color="auto"/>
            <w:right w:val="none" w:sz="0" w:space="0" w:color="auto"/>
          </w:divBdr>
        </w:div>
        <w:div w:id="489904162">
          <w:marLeft w:val="640"/>
          <w:marRight w:val="0"/>
          <w:marTop w:val="0"/>
          <w:marBottom w:val="0"/>
          <w:divBdr>
            <w:top w:val="none" w:sz="0" w:space="0" w:color="auto"/>
            <w:left w:val="none" w:sz="0" w:space="0" w:color="auto"/>
            <w:bottom w:val="none" w:sz="0" w:space="0" w:color="auto"/>
            <w:right w:val="none" w:sz="0" w:space="0" w:color="auto"/>
          </w:divBdr>
        </w:div>
        <w:div w:id="938756258">
          <w:marLeft w:val="640"/>
          <w:marRight w:val="0"/>
          <w:marTop w:val="0"/>
          <w:marBottom w:val="0"/>
          <w:divBdr>
            <w:top w:val="none" w:sz="0" w:space="0" w:color="auto"/>
            <w:left w:val="none" w:sz="0" w:space="0" w:color="auto"/>
            <w:bottom w:val="none" w:sz="0" w:space="0" w:color="auto"/>
            <w:right w:val="none" w:sz="0" w:space="0" w:color="auto"/>
          </w:divBdr>
        </w:div>
        <w:div w:id="61830154">
          <w:marLeft w:val="640"/>
          <w:marRight w:val="0"/>
          <w:marTop w:val="0"/>
          <w:marBottom w:val="0"/>
          <w:divBdr>
            <w:top w:val="none" w:sz="0" w:space="0" w:color="auto"/>
            <w:left w:val="none" w:sz="0" w:space="0" w:color="auto"/>
            <w:bottom w:val="none" w:sz="0" w:space="0" w:color="auto"/>
            <w:right w:val="none" w:sz="0" w:space="0" w:color="auto"/>
          </w:divBdr>
        </w:div>
        <w:div w:id="1144197904">
          <w:marLeft w:val="640"/>
          <w:marRight w:val="0"/>
          <w:marTop w:val="0"/>
          <w:marBottom w:val="0"/>
          <w:divBdr>
            <w:top w:val="none" w:sz="0" w:space="0" w:color="auto"/>
            <w:left w:val="none" w:sz="0" w:space="0" w:color="auto"/>
            <w:bottom w:val="none" w:sz="0" w:space="0" w:color="auto"/>
            <w:right w:val="none" w:sz="0" w:space="0" w:color="auto"/>
          </w:divBdr>
        </w:div>
        <w:div w:id="1720589499">
          <w:marLeft w:val="640"/>
          <w:marRight w:val="0"/>
          <w:marTop w:val="0"/>
          <w:marBottom w:val="0"/>
          <w:divBdr>
            <w:top w:val="none" w:sz="0" w:space="0" w:color="auto"/>
            <w:left w:val="none" w:sz="0" w:space="0" w:color="auto"/>
            <w:bottom w:val="none" w:sz="0" w:space="0" w:color="auto"/>
            <w:right w:val="none" w:sz="0" w:space="0" w:color="auto"/>
          </w:divBdr>
        </w:div>
        <w:div w:id="945623807">
          <w:marLeft w:val="640"/>
          <w:marRight w:val="0"/>
          <w:marTop w:val="0"/>
          <w:marBottom w:val="0"/>
          <w:divBdr>
            <w:top w:val="none" w:sz="0" w:space="0" w:color="auto"/>
            <w:left w:val="none" w:sz="0" w:space="0" w:color="auto"/>
            <w:bottom w:val="none" w:sz="0" w:space="0" w:color="auto"/>
            <w:right w:val="none" w:sz="0" w:space="0" w:color="auto"/>
          </w:divBdr>
        </w:div>
        <w:div w:id="1120152424">
          <w:marLeft w:val="640"/>
          <w:marRight w:val="0"/>
          <w:marTop w:val="0"/>
          <w:marBottom w:val="0"/>
          <w:divBdr>
            <w:top w:val="none" w:sz="0" w:space="0" w:color="auto"/>
            <w:left w:val="none" w:sz="0" w:space="0" w:color="auto"/>
            <w:bottom w:val="none" w:sz="0" w:space="0" w:color="auto"/>
            <w:right w:val="none" w:sz="0" w:space="0" w:color="auto"/>
          </w:divBdr>
        </w:div>
        <w:div w:id="1407921472">
          <w:marLeft w:val="640"/>
          <w:marRight w:val="0"/>
          <w:marTop w:val="0"/>
          <w:marBottom w:val="0"/>
          <w:divBdr>
            <w:top w:val="none" w:sz="0" w:space="0" w:color="auto"/>
            <w:left w:val="none" w:sz="0" w:space="0" w:color="auto"/>
            <w:bottom w:val="none" w:sz="0" w:space="0" w:color="auto"/>
            <w:right w:val="none" w:sz="0" w:space="0" w:color="auto"/>
          </w:divBdr>
        </w:div>
        <w:div w:id="38361404">
          <w:marLeft w:val="640"/>
          <w:marRight w:val="0"/>
          <w:marTop w:val="0"/>
          <w:marBottom w:val="0"/>
          <w:divBdr>
            <w:top w:val="none" w:sz="0" w:space="0" w:color="auto"/>
            <w:left w:val="none" w:sz="0" w:space="0" w:color="auto"/>
            <w:bottom w:val="none" w:sz="0" w:space="0" w:color="auto"/>
            <w:right w:val="none" w:sz="0" w:space="0" w:color="auto"/>
          </w:divBdr>
        </w:div>
        <w:div w:id="1810904534">
          <w:marLeft w:val="640"/>
          <w:marRight w:val="0"/>
          <w:marTop w:val="0"/>
          <w:marBottom w:val="0"/>
          <w:divBdr>
            <w:top w:val="none" w:sz="0" w:space="0" w:color="auto"/>
            <w:left w:val="none" w:sz="0" w:space="0" w:color="auto"/>
            <w:bottom w:val="none" w:sz="0" w:space="0" w:color="auto"/>
            <w:right w:val="none" w:sz="0" w:space="0" w:color="auto"/>
          </w:divBdr>
        </w:div>
        <w:div w:id="1844009308">
          <w:marLeft w:val="640"/>
          <w:marRight w:val="0"/>
          <w:marTop w:val="0"/>
          <w:marBottom w:val="0"/>
          <w:divBdr>
            <w:top w:val="none" w:sz="0" w:space="0" w:color="auto"/>
            <w:left w:val="none" w:sz="0" w:space="0" w:color="auto"/>
            <w:bottom w:val="none" w:sz="0" w:space="0" w:color="auto"/>
            <w:right w:val="none" w:sz="0" w:space="0" w:color="auto"/>
          </w:divBdr>
        </w:div>
        <w:div w:id="1088845154">
          <w:marLeft w:val="640"/>
          <w:marRight w:val="0"/>
          <w:marTop w:val="0"/>
          <w:marBottom w:val="0"/>
          <w:divBdr>
            <w:top w:val="none" w:sz="0" w:space="0" w:color="auto"/>
            <w:left w:val="none" w:sz="0" w:space="0" w:color="auto"/>
            <w:bottom w:val="none" w:sz="0" w:space="0" w:color="auto"/>
            <w:right w:val="none" w:sz="0" w:space="0" w:color="auto"/>
          </w:divBdr>
        </w:div>
        <w:div w:id="1546603019">
          <w:marLeft w:val="640"/>
          <w:marRight w:val="0"/>
          <w:marTop w:val="0"/>
          <w:marBottom w:val="0"/>
          <w:divBdr>
            <w:top w:val="none" w:sz="0" w:space="0" w:color="auto"/>
            <w:left w:val="none" w:sz="0" w:space="0" w:color="auto"/>
            <w:bottom w:val="none" w:sz="0" w:space="0" w:color="auto"/>
            <w:right w:val="none" w:sz="0" w:space="0" w:color="auto"/>
          </w:divBdr>
        </w:div>
        <w:div w:id="546261421">
          <w:marLeft w:val="640"/>
          <w:marRight w:val="0"/>
          <w:marTop w:val="0"/>
          <w:marBottom w:val="0"/>
          <w:divBdr>
            <w:top w:val="none" w:sz="0" w:space="0" w:color="auto"/>
            <w:left w:val="none" w:sz="0" w:space="0" w:color="auto"/>
            <w:bottom w:val="none" w:sz="0" w:space="0" w:color="auto"/>
            <w:right w:val="none" w:sz="0" w:space="0" w:color="auto"/>
          </w:divBdr>
        </w:div>
        <w:div w:id="201477000">
          <w:marLeft w:val="640"/>
          <w:marRight w:val="0"/>
          <w:marTop w:val="0"/>
          <w:marBottom w:val="0"/>
          <w:divBdr>
            <w:top w:val="none" w:sz="0" w:space="0" w:color="auto"/>
            <w:left w:val="none" w:sz="0" w:space="0" w:color="auto"/>
            <w:bottom w:val="none" w:sz="0" w:space="0" w:color="auto"/>
            <w:right w:val="none" w:sz="0" w:space="0" w:color="auto"/>
          </w:divBdr>
        </w:div>
        <w:div w:id="943418697">
          <w:marLeft w:val="640"/>
          <w:marRight w:val="0"/>
          <w:marTop w:val="0"/>
          <w:marBottom w:val="0"/>
          <w:divBdr>
            <w:top w:val="none" w:sz="0" w:space="0" w:color="auto"/>
            <w:left w:val="none" w:sz="0" w:space="0" w:color="auto"/>
            <w:bottom w:val="none" w:sz="0" w:space="0" w:color="auto"/>
            <w:right w:val="none" w:sz="0" w:space="0" w:color="auto"/>
          </w:divBdr>
        </w:div>
        <w:div w:id="995955840">
          <w:marLeft w:val="640"/>
          <w:marRight w:val="0"/>
          <w:marTop w:val="0"/>
          <w:marBottom w:val="0"/>
          <w:divBdr>
            <w:top w:val="none" w:sz="0" w:space="0" w:color="auto"/>
            <w:left w:val="none" w:sz="0" w:space="0" w:color="auto"/>
            <w:bottom w:val="none" w:sz="0" w:space="0" w:color="auto"/>
            <w:right w:val="none" w:sz="0" w:space="0" w:color="auto"/>
          </w:divBdr>
        </w:div>
        <w:div w:id="134762871">
          <w:marLeft w:val="640"/>
          <w:marRight w:val="0"/>
          <w:marTop w:val="0"/>
          <w:marBottom w:val="0"/>
          <w:divBdr>
            <w:top w:val="none" w:sz="0" w:space="0" w:color="auto"/>
            <w:left w:val="none" w:sz="0" w:space="0" w:color="auto"/>
            <w:bottom w:val="none" w:sz="0" w:space="0" w:color="auto"/>
            <w:right w:val="none" w:sz="0" w:space="0" w:color="auto"/>
          </w:divBdr>
        </w:div>
        <w:div w:id="1778400499">
          <w:marLeft w:val="640"/>
          <w:marRight w:val="0"/>
          <w:marTop w:val="0"/>
          <w:marBottom w:val="0"/>
          <w:divBdr>
            <w:top w:val="none" w:sz="0" w:space="0" w:color="auto"/>
            <w:left w:val="none" w:sz="0" w:space="0" w:color="auto"/>
            <w:bottom w:val="none" w:sz="0" w:space="0" w:color="auto"/>
            <w:right w:val="none" w:sz="0" w:space="0" w:color="auto"/>
          </w:divBdr>
        </w:div>
        <w:div w:id="1500845585">
          <w:marLeft w:val="640"/>
          <w:marRight w:val="0"/>
          <w:marTop w:val="0"/>
          <w:marBottom w:val="0"/>
          <w:divBdr>
            <w:top w:val="none" w:sz="0" w:space="0" w:color="auto"/>
            <w:left w:val="none" w:sz="0" w:space="0" w:color="auto"/>
            <w:bottom w:val="none" w:sz="0" w:space="0" w:color="auto"/>
            <w:right w:val="none" w:sz="0" w:space="0" w:color="auto"/>
          </w:divBdr>
        </w:div>
        <w:div w:id="697782706">
          <w:marLeft w:val="640"/>
          <w:marRight w:val="0"/>
          <w:marTop w:val="0"/>
          <w:marBottom w:val="0"/>
          <w:divBdr>
            <w:top w:val="none" w:sz="0" w:space="0" w:color="auto"/>
            <w:left w:val="none" w:sz="0" w:space="0" w:color="auto"/>
            <w:bottom w:val="none" w:sz="0" w:space="0" w:color="auto"/>
            <w:right w:val="none" w:sz="0" w:space="0" w:color="auto"/>
          </w:divBdr>
        </w:div>
      </w:divsChild>
    </w:div>
    <w:div w:id="801075133">
      <w:bodyDiv w:val="1"/>
      <w:marLeft w:val="0"/>
      <w:marRight w:val="0"/>
      <w:marTop w:val="0"/>
      <w:marBottom w:val="0"/>
      <w:divBdr>
        <w:top w:val="none" w:sz="0" w:space="0" w:color="auto"/>
        <w:left w:val="none" w:sz="0" w:space="0" w:color="auto"/>
        <w:bottom w:val="none" w:sz="0" w:space="0" w:color="auto"/>
        <w:right w:val="none" w:sz="0" w:space="0" w:color="auto"/>
      </w:divBdr>
      <w:divsChild>
        <w:div w:id="1697197486">
          <w:marLeft w:val="640"/>
          <w:marRight w:val="0"/>
          <w:marTop w:val="0"/>
          <w:marBottom w:val="0"/>
          <w:divBdr>
            <w:top w:val="none" w:sz="0" w:space="0" w:color="auto"/>
            <w:left w:val="none" w:sz="0" w:space="0" w:color="auto"/>
            <w:bottom w:val="none" w:sz="0" w:space="0" w:color="auto"/>
            <w:right w:val="none" w:sz="0" w:space="0" w:color="auto"/>
          </w:divBdr>
        </w:div>
        <w:div w:id="78790327">
          <w:marLeft w:val="640"/>
          <w:marRight w:val="0"/>
          <w:marTop w:val="0"/>
          <w:marBottom w:val="0"/>
          <w:divBdr>
            <w:top w:val="none" w:sz="0" w:space="0" w:color="auto"/>
            <w:left w:val="none" w:sz="0" w:space="0" w:color="auto"/>
            <w:bottom w:val="none" w:sz="0" w:space="0" w:color="auto"/>
            <w:right w:val="none" w:sz="0" w:space="0" w:color="auto"/>
          </w:divBdr>
        </w:div>
        <w:div w:id="38360587">
          <w:marLeft w:val="640"/>
          <w:marRight w:val="0"/>
          <w:marTop w:val="0"/>
          <w:marBottom w:val="0"/>
          <w:divBdr>
            <w:top w:val="none" w:sz="0" w:space="0" w:color="auto"/>
            <w:left w:val="none" w:sz="0" w:space="0" w:color="auto"/>
            <w:bottom w:val="none" w:sz="0" w:space="0" w:color="auto"/>
            <w:right w:val="none" w:sz="0" w:space="0" w:color="auto"/>
          </w:divBdr>
        </w:div>
        <w:div w:id="2139300005">
          <w:marLeft w:val="640"/>
          <w:marRight w:val="0"/>
          <w:marTop w:val="0"/>
          <w:marBottom w:val="0"/>
          <w:divBdr>
            <w:top w:val="none" w:sz="0" w:space="0" w:color="auto"/>
            <w:left w:val="none" w:sz="0" w:space="0" w:color="auto"/>
            <w:bottom w:val="none" w:sz="0" w:space="0" w:color="auto"/>
            <w:right w:val="none" w:sz="0" w:space="0" w:color="auto"/>
          </w:divBdr>
        </w:div>
        <w:div w:id="2049447296">
          <w:marLeft w:val="640"/>
          <w:marRight w:val="0"/>
          <w:marTop w:val="0"/>
          <w:marBottom w:val="0"/>
          <w:divBdr>
            <w:top w:val="none" w:sz="0" w:space="0" w:color="auto"/>
            <w:left w:val="none" w:sz="0" w:space="0" w:color="auto"/>
            <w:bottom w:val="none" w:sz="0" w:space="0" w:color="auto"/>
            <w:right w:val="none" w:sz="0" w:space="0" w:color="auto"/>
          </w:divBdr>
        </w:div>
        <w:div w:id="1440832163">
          <w:marLeft w:val="640"/>
          <w:marRight w:val="0"/>
          <w:marTop w:val="0"/>
          <w:marBottom w:val="0"/>
          <w:divBdr>
            <w:top w:val="none" w:sz="0" w:space="0" w:color="auto"/>
            <w:left w:val="none" w:sz="0" w:space="0" w:color="auto"/>
            <w:bottom w:val="none" w:sz="0" w:space="0" w:color="auto"/>
            <w:right w:val="none" w:sz="0" w:space="0" w:color="auto"/>
          </w:divBdr>
        </w:div>
        <w:div w:id="869605570">
          <w:marLeft w:val="640"/>
          <w:marRight w:val="0"/>
          <w:marTop w:val="0"/>
          <w:marBottom w:val="0"/>
          <w:divBdr>
            <w:top w:val="none" w:sz="0" w:space="0" w:color="auto"/>
            <w:left w:val="none" w:sz="0" w:space="0" w:color="auto"/>
            <w:bottom w:val="none" w:sz="0" w:space="0" w:color="auto"/>
            <w:right w:val="none" w:sz="0" w:space="0" w:color="auto"/>
          </w:divBdr>
        </w:div>
        <w:div w:id="1434207998">
          <w:marLeft w:val="640"/>
          <w:marRight w:val="0"/>
          <w:marTop w:val="0"/>
          <w:marBottom w:val="0"/>
          <w:divBdr>
            <w:top w:val="none" w:sz="0" w:space="0" w:color="auto"/>
            <w:left w:val="none" w:sz="0" w:space="0" w:color="auto"/>
            <w:bottom w:val="none" w:sz="0" w:space="0" w:color="auto"/>
            <w:right w:val="none" w:sz="0" w:space="0" w:color="auto"/>
          </w:divBdr>
        </w:div>
        <w:div w:id="319116204">
          <w:marLeft w:val="640"/>
          <w:marRight w:val="0"/>
          <w:marTop w:val="0"/>
          <w:marBottom w:val="0"/>
          <w:divBdr>
            <w:top w:val="none" w:sz="0" w:space="0" w:color="auto"/>
            <w:left w:val="none" w:sz="0" w:space="0" w:color="auto"/>
            <w:bottom w:val="none" w:sz="0" w:space="0" w:color="auto"/>
            <w:right w:val="none" w:sz="0" w:space="0" w:color="auto"/>
          </w:divBdr>
        </w:div>
        <w:div w:id="26224585">
          <w:marLeft w:val="640"/>
          <w:marRight w:val="0"/>
          <w:marTop w:val="0"/>
          <w:marBottom w:val="0"/>
          <w:divBdr>
            <w:top w:val="none" w:sz="0" w:space="0" w:color="auto"/>
            <w:left w:val="none" w:sz="0" w:space="0" w:color="auto"/>
            <w:bottom w:val="none" w:sz="0" w:space="0" w:color="auto"/>
            <w:right w:val="none" w:sz="0" w:space="0" w:color="auto"/>
          </w:divBdr>
        </w:div>
        <w:div w:id="1876308063">
          <w:marLeft w:val="640"/>
          <w:marRight w:val="0"/>
          <w:marTop w:val="0"/>
          <w:marBottom w:val="0"/>
          <w:divBdr>
            <w:top w:val="none" w:sz="0" w:space="0" w:color="auto"/>
            <w:left w:val="none" w:sz="0" w:space="0" w:color="auto"/>
            <w:bottom w:val="none" w:sz="0" w:space="0" w:color="auto"/>
            <w:right w:val="none" w:sz="0" w:space="0" w:color="auto"/>
          </w:divBdr>
        </w:div>
      </w:divsChild>
    </w:div>
    <w:div w:id="815217342">
      <w:bodyDiv w:val="1"/>
      <w:marLeft w:val="0"/>
      <w:marRight w:val="0"/>
      <w:marTop w:val="0"/>
      <w:marBottom w:val="0"/>
      <w:divBdr>
        <w:top w:val="none" w:sz="0" w:space="0" w:color="auto"/>
        <w:left w:val="none" w:sz="0" w:space="0" w:color="auto"/>
        <w:bottom w:val="none" w:sz="0" w:space="0" w:color="auto"/>
        <w:right w:val="none" w:sz="0" w:space="0" w:color="auto"/>
      </w:divBdr>
      <w:divsChild>
        <w:div w:id="327102909">
          <w:marLeft w:val="640"/>
          <w:marRight w:val="0"/>
          <w:marTop w:val="0"/>
          <w:marBottom w:val="0"/>
          <w:divBdr>
            <w:top w:val="none" w:sz="0" w:space="0" w:color="auto"/>
            <w:left w:val="none" w:sz="0" w:space="0" w:color="auto"/>
            <w:bottom w:val="none" w:sz="0" w:space="0" w:color="auto"/>
            <w:right w:val="none" w:sz="0" w:space="0" w:color="auto"/>
          </w:divBdr>
        </w:div>
        <w:div w:id="602031545">
          <w:marLeft w:val="640"/>
          <w:marRight w:val="0"/>
          <w:marTop w:val="0"/>
          <w:marBottom w:val="0"/>
          <w:divBdr>
            <w:top w:val="none" w:sz="0" w:space="0" w:color="auto"/>
            <w:left w:val="none" w:sz="0" w:space="0" w:color="auto"/>
            <w:bottom w:val="none" w:sz="0" w:space="0" w:color="auto"/>
            <w:right w:val="none" w:sz="0" w:space="0" w:color="auto"/>
          </w:divBdr>
        </w:div>
        <w:div w:id="1768958332">
          <w:marLeft w:val="640"/>
          <w:marRight w:val="0"/>
          <w:marTop w:val="0"/>
          <w:marBottom w:val="0"/>
          <w:divBdr>
            <w:top w:val="none" w:sz="0" w:space="0" w:color="auto"/>
            <w:left w:val="none" w:sz="0" w:space="0" w:color="auto"/>
            <w:bottom w:val="none" w:sz="0" w:space="0" w:color="auto"/>
            <w:right w:val="none" w:sz="0" w:space="0" w:color="auto"/>
          </w:divBdr>
        </w:div>
        <w:div w:id="241069670">
          <w:marLeft w:val="640"/>
          <w:marRight w:val="0"/>
          <w:marTop w:val="0"/>
          <w:marBottom w:val="0"/>
          <w:divBdr>
            <w:top w:val="none" w:sz="0" w:space="0" w:color="auto"/>
            <w:left w:val="none" w:sz="0" w:space="0" w:color="auto"/>
            <w:bottom w:val="none" w:sz="0" w:space="0" w:color="auto"/>
            <w:right w:val="none" w:sz="0" w:space="0" w:color="auto"/>
          </w:divBdr>
        </w:div>
        <w:div w:id="1504738267">
          <w:marLeft w:val="640"/>
          <w:marRight w:val="0"/>
          <w:marTop w:val="0"/>
          <w:marBottom w:val="0"/>
          <w:divBdr>
            <w:top w:val="none" w:sz="0" w:space="0" w:color="auto"/>
            <w:left w:val="none" w:sz="0" w:space="0" w:color="auto"/>
            <w:bottom w:val="none" w:sz="0" w:space="0" w:color="auto"/>
            <w:right w:val="none" w:sz="0" w:space="0" w:color="auto"/>
          </w:divBdr>
        </w:div>
        <w:div w:id="669793282">
          <w:marLeft w:val="640"/>
          <w:marRight w:val="0"/>
          <w:marTop w:val="0"/>
          <w:marBottom w:val="0"/>
          <w:divBdr>
            <w:top w:val="none" w:sz="0" w:space="0" w:color="auto"/>
            <w:left w:val="none" w:sz="0" w:space="0" w:color="auto"/>
            <w:bottom w:val="none" w:sz="0" w:space="0" w:color="auto"/>
            <w:right w:val="none" w:sz="0" w:space="0" w:color="auto"/>
          </w:divBdr>
        </w:div>
        <w:div w:id="1069039131">
          <w:marLeft w:val="640"/>
          <w:marRight w:val="0"/>
          <w:marTop w:val="0"/>
          <w:marBottom w:val="0"/>
          <w:divBdr>
            <w:top w:val="none" w:sz="0" w:space="0" w:color="auto"/>
            <w:left w:val="none" w:sz="0" w:space="0" w:color="auto"/>
            <w:bottom w:val="none" w:sz="0" w:space="0" w:color="auto"/>
            <w:right w:val="none" w:sz="0" w:space="0" w:color="auto"/>
          </w:divBdr>
        </w:div>
        <w:div w:id="647131015">
          <w:marLeft w:val="640"/>
          <w:marRight w:val="0"/>
          <w:marTop w:val="0"/>
          <w:marBottom w:val="0"/>
          <w:divBdr>
            <w:top w:val="none" w:sz="0" w:space="0" w:color="auto"/>
            <w:left w:val="none" w:sz="0" w:space="0" w:color="auto"/>
            <w:bottom w:val="none" w:sz="0" w:space="0" w:color="auto"/>
            <w:right w:val="none" w:sz="0" w:space="0" w:color="auto"/>
          </w:divBdr>
        </w:div>
        <w:div w:id="789785000">
          <w:marLeft w:val="640"/>
          <w:marRight w:val="0"/>
          <w:marTop w:val="0"/>
          <w:marBottom w:val="0"/>
          <w:divBdr>
            <w:top w:val="none" w:sz="0" w:space="0" w:color="auto"/>
            <w:left w:val="none" w:sz="0" w:space="0" w:color="auto"/>
            <w:bottom w:val="none" w:sz="0" w:space="0" w:color="auto"/>
            <w:right w:val="none" w:sz="0" w:space="0" w:color="auto"/>
          </w:divBdr>
        </w:div>
        <w:div w:id="549340263">
          <w:marLeft w:val="640"/>
          <w:marRight w:val="0"/>
          <w:marTop w:val="0"/>
          <w:marBottom w:val="0"/>
          <w:divBdr>
            <w:top w:val="none" w:sz="0" w:space="0" w:color="auto"/>
            <w:left w:val="none" w:sz="0" w:space="0" w:color="auto"/>
            <w:bottom w:val="none" w:sz="0" w:space="0" w:color="auto"/>
            <w:right w:val="none" w:sz="0" w:space="0" w:color="auto"/>
          </w:divBdr>
        </w:div>
        <w:div w:id="998116328">
          <w:marLeft w:val="640"/>
          <w:marRight w:val="0"/>
          <w:marTop w:val="0"/>
          <w:marBottom w:val="0"/>
          <w:divBdr>
            <w:top w:val="none" w:sz="0" w:space="0" w:color="auto"/>
            <w:left w:val="none" w:sz="0" w:space="0" w:color="auto"/>
            <w:bottom w:val="none" w:sz="0" w:space="0" w:color="auto"/>
            <w:right w:val="none" w:sz="0" w:space="0" w:color="auto"/>
          </w:divBdr>
        </w:div>
        <w:div w:id="1423601228">
          <w:marLeft w:val="640"/>
          <w:marRight w:val="0"/>
          <w:marTop w:val="0"/>
          <w:marBottom w:val="0"/>
          <w:divBdr>
            <w:top w:val="none" w:sz="0" w:space="0" w:color="auto"/>
            <w:left w:val="none" w:sz="0" w:space="0" w:color="auto"/>
            <w:bottom w:val="none" w:sz="0" w:space="0" w:color="auto"/>
            <w:right w:val="none" w:sz="0" w:space="0" w:color="auto"/>
          </w:divBdr>
        </w:div>
        <w:div w:id="2025743462">
          <w:marLeft w:val="640"/>
          <w:marRight w:val="0"/>
          <w:marTop w:val="0"/>
          <w:marBottom w:val="0"/>
          <w:divBdr>
            <w:top w:val="none" w:sz="0" w:space="0" w:color="auto"/>
            <w:left w:val="none" w:sz="0" w:space="0" w:color="auto"/>
            <w:bottom w:val="none" w:sz="0" w:space="0" w:color="auto"/>
            <w:right w:val="none" w:sz="0" w:space="0" w:color="auto"/>
          </w:divBdr>
        </w:div>
        <w:div w:id="1127044690">
          <w:marLeft w:val="640"/>
          <w:marRight w:val="0"/>
          <w:marTop w:val="0"/>
          <w:marBottom w:val="0"/>
          <w:divBdr>
            <w:top w:val="none" w:sz="0" w:space="0" w:color="auto"/>
            <w:left w:val="none" w:sz="0" w:space="0" w:color="auto"/>
            <w:bottom w:val="none" w:sz="0" w:space="0" w:color="auto"/>
            <w:right w:val="none" w:sz="0" w:space="0" w:color="auto"/>
          </w:divBdr>
        </w:div>
        <w:div w:id="543296674">
          <w:marLeft w:val="640"/>
          <w:marRight w:val="0"/>
          <w:marTop w:val="0"/>
          <w:marBottom w:val="0"/>
          <w:divBdr>
            <w:top w:val="none" w:sz="0" w:space="0" w:color="auto"/>
            <w:left w:val="none" w:sz="0" w:space="0" w:color="auto"/>
            <w:bottom w:val="none" w:sz="0" w:space="0" w:color="auto"/>
            <w:right w:val="none" w:sz="0" w:space="0" w:color="auto"/>
          </w:divBdr>
        </w:div>
        <w:div w:id="1028916227">
          <w:marLeft w:val="640"/>
          <w:marRight w:val="0"/>
          <w:marTop w:val="0"/>
          <w:marBottom w:val="0"/>
          <w:divBdr>
            <w:top w:val="none" w:sz="0" w:space="0" w:color="auto"/>
            <w:left w:val="none" w:sz="0" w:space="0" w:color="auto"/>
            <w:bottom w:val="none" w:sz="0" w:space="0" w:color="auto"/>
            <w:right w:val="none" w:sz="0" w:space="0" w:color="auto"/>
          </w:divBdr>
        </w:div>
        <w:div w:id="1841966325">
          <w:marLeft w:val="640"/>
          <w:marRight w:val="0"/>
          <w:marTop w:val="0"/>
          <w:marBottom w:val="0"/>
          <w:divBdr>
            <w:top w:val="none" w:sz="0" w:space="0" w:color="auto"/>
            <w:left w:val="none" w:sz="0" w:space="0" w:color="auto"/>
            <w:bottom w:val="none" w:sz="0" w:space="0" w:color="auto"/>
            <w:right w:val="none" w:sz="0" w:space="0" w:color="auto"/>
          </w:divBdr>
        </w:div>
        <w:div w:id="975141099">
          <w:marLeft w:val="640"/>
          <w:marRight w:val="0"/>
          <w:marTop w:val="0"/>
          <w:marBottom w:val="0"/>
          <w:divBdr>
            <w:top w:val="none" w:sz="0" w:space="0" w:color="auto"/>
            <w:left w:val="none" w:sz="0" w:space="0" w:color="auto"/>
            <w:bottom w:val="none" w:sz="0" w:space="0" w:color="auto"/>
            <w:right w:val="none" w:sz="0" w:space="0" w:color="auto"/>
          </w:divBdr>
        </w:div>
        <w:div w:id="1869102449">
          <w:marLeft w:val="640"/>
          <w:marRight w:val="0"/>
          <w:marTop w:val="0"/>
          <w:marBottom w:val="0"/>
          <w:divBdr>
            <w:top w:val="none" w:sz="0" w:space="0" w:color="auto"/>
            <w:left w:val="none" w:sz="0" w:space="0" w:color="auto"/>
            <w:bottom w:val="none" w:sz="0" w:space="0" w:color="auto"/>
            <w:right w:val="none" w:sz="0" w:space="0" w:color="auto"/>
          </w:divBdr>
        </w:div>
        <w:div w:id="793788516">
          <w:marLeft w:val="640"/>
          <w:marRight w:val="0"/>
          <w:marTop w:val="0"/>
          <w:marBottom w:val="0"/>
          <w:divBdr>
            <w:top w:val="none" w:sz="0" w:space="0" w:color="auto"/>
            <w:left w:val="none" w:sz="0" w:space="0" w:color="auto"/>
            <w:bottom w:val="none" w:sz="0" w:space="0" w:color="auto"/>
            <w:right w:val="none" w:sz="0" w:space="0" w:color="auto"/>
          </w:divBdr>
        </w:div>
        <w:div w:id="1543857378">
          <w:marLeft w:val="640"/>
          <w:marRight w:val="0"/>
          <w:marTop w:val="0"/>
          <w:marBottom w:val="0"/>
          <w:divBdr>
            <w:top w:val="none" w:sz="0" w:space="0" w:color="auto"/>
            <w:left w:val="none" w:sz="0" w:space="0" w:color="auto"/>
            <w:bottom w:val="none" w:sz="0" w:space="0" w:color="auto"/>
            <w:right w:val="none" w:sz="0" w:space="0" w:color="auto"/>
          </w:divBdr>
        </w:div>
        <w:div w:id="1796291015">
          <w:marLeft w:val="640"/>
          <w:marRight w:val="0"/>
          <w:marTop w:val="0"/>
          <w:marBottom w:val="0"/>
          <w:divBdr>
            <w:top w:val="none" w:sz="0" w:space="0" w:color="auto"/>
            <w:left w:val="none" w:sz="0" w:space="0" w:color="auto"/>
            <w:bottom w:val="none" w:sz="0" w:space="0" w:color="auto"/>
            <w:right w:val="none" w:sz="0" w:space="0" w:color="auto"/>
          </w:divBdr>
        </w:div>
      </w:divsChild>
    </w:div>
    <w:div w:id="897590191">
      <w:bodyDiv w:val="1"/>
      <w:marLeft w:val="0"/>
      <w:marRight w:val="0"/>
      <w:marTop w:val="0"/>
      <w:marBottom w:val="0"/>
      <w:divBdr>
        <w:top w:val="none" w:sz="0" w:space="0" w:color="auto"/>
        <w:left w:val="none" w:sz="0" w:space="0" w:color="auto"/>
        <w:bottom w:val="none" w:sz="0" w:space="0" w:color="auto"/>
        <w:right w:val="none" w:sz="0" w:space="0" w:color="auto"/>
      </w:divBdr>
      <w:divsChild>
        <w:div w:id="390691364">
          <w:marLeft w:val="640"/>
          <w:marRight w:val="0"/>
          <w:marTop w:val="0"/>
          <w:marBottom w:val="0"/>
          <w:divBdr>
            <w:top w:val="none" w:sz="0" w:space="0" w:color="auto"/>
            <w:left w:val="none" w:sz="0" w:space="0" w:color="auto"/>
            <w:bottom w:val="none" w:sz="0" w:space="0" w:color="auto"/>
            <w:right w:val="none" w:sz="0" w:space="0" w:color="auto"/>
          </w:divBdr>
        </w:div>
        <w:div w:id="1926986056">
          <w:marLeft w:val="640"/>
          <w:marRight w:val="0"/>
          <w:marTop w:val="0"/>
          <w:marBottom w:val="0"/>
          <w:divBdr>
            <w:top w:val="none" w:sz="0" w:space="0" w:color="auto"/>
            <w:left w:val="none" w:sz="0" w:space="0" w:color="auto"/>
            <w:bottom w:val="none" w:sz="0" w:space="0" w:color="auto"/>
            <w:right w:val="none" w:sz="0" w:space="0" w:color="auto"/>
          </w:divBdr>
        </w:div>
        <w:div w:id="1699819488">
          <w:marLeft w:val="640"/>
          <w:marRight w:val="0"/>
          <w:marTop w:val="0"/>
          <w:marBottom w:val="0"/>
          <w:divBdr>
            <w:top w:val="none" w:sz="0" w:space="0" w:color="auto"/>
            <w:left w:val="none" w:sz="0" w:space="0" w:color="auto"/>
            <w:bottom w:val="none" w:sz="0" w:space="0" w:color="auto"/>
            <w:right w:val="none" w:sz="0" w:space="0" w:color="auto"/>
          </w:divBdr>
        </w:div>
        <w:div w:id="1054474542">
          <w:marLeft w:val="640"/>
          <w:marRight w:val="0"/>
          <w:marTop w:val="0"/>
          <w:marBottom w:val="0"/>
          <w:divBdr>
            <w:top w:val="none" w:sz="0" w:space="0" w:color="auto"/>
            <w:left w:val="none" w:sz="0" w:space="0" w:color="auto"/>
            <w:bottom w:val="none" w:sz="0" w:space="0" w:color="auto"/>
            <w:right w:val="none" w:sz="0" w:space="0" w:color="auto"/>
          </w:divBdr>
        </w:div>
        <w:div w:id="962728583">
          <w:marLeft w:val="640"/>
          <w:marRight w:val="0"/>
          <w:marTop w:val="0"/>
          <w:marBottom w:val="0"/>
          <w:divBdr>
            <w:top w:val="none" w:sz="0" w:space="0" w:color="auto"/>
            <w:left w:val="none" w:sz="0" w:space="0" w:color="auto"/>
            <w:bottom w:val="none" w:sz="0" w:space="0" w:color="auto"/>
            <w:right w:val="none" w:sz="0" w:space="0" w:color="auto"/>
          </w:divBdr>
        </w:div>
        <w:div w:id="1598102615">
          <w:marLeft w:val="640"/>
          <w:marRight w:val="0"/>
          <w:marTop w:val="0"/>
          <w:marBottom w:val="0"/>
          <w:divBdr>
            <w:top w:val="none" w:sz="0" w:space="0" w:color="auto"/>
            <w:left w:val="none" w:sz="0" w:space="0" w:color="auto"/>
            <w:bottom w:val="none" w:sz="0" w:space="0" w:color="auto"/>
            <w:right w:val="none" w:sz="0" w:space="0" w:color="auto"/>
          </w:divBdr>
        </w:div>
      </w:divsChild>
    </w:div>
    <w:div w:id="986711868">
      <w:bodyDiv w:val="1"/>
      <w:marLeft w:val="0"/>
      <w:marRight w:val="0"/>
      <w:marTop w:val="0"/>
      <w:marBottom w:val="0"/>
      <w:divBdr>
        <w:top w:val="none" w:sz="0" w:space="0" w:color="auto"/>
        <w:left w:val="none" w:sz="0" w:space="0" w:color="auto"/>
        <w:bottom w:val="none" w:sz="0" w:space="0" w:color="auto"/>
        <w:right w:val="none" w:sz="0" w:space="0" w:color="auto"/>
      </w:divBdr>
      <w:divsChild>
        <w:div w:id="1203058413">
          <w:marLeft w:val="640"/>
          <w:marRight w:val="0"/>
          <w:marTop w:val="0"/>
          <w:marBottom w:val="0"/>
          <w:divBdr>
            <w:top w:val="none" w:sz="0" w:space="0" w:color="auto"/>
            <w:left w:val="none" w:sz="0" w:space="0" w:color="auto"/>
            <w:bottom w:val="none" w:sz="0" w:space="0" w:color="auto"/>
            <w:right w:val="none" w:sz="0" w:space="0" w:color="auto"/>
          </w:divBdr>
        </w:div>
        <w:div w:id="956567838">
          <w:marLeft w:val="640"/>
          <w:marRight w:val="0"/>
          <w:marTop w:val="0"/>
          <w:marBottom w:val="0"/>
          <w:divBdr>
            <w:top w:val="none" w:sz="0" w:space="0" w:color="auto"/>
            <w:left w:val="none" w:sz="0" w:space="0" w:color="auto"/>
            <w:bottom w:val="none" w:sz="0" w:space="0" w:color="auto"/>
            <w:right w:val="none" w:sz="0" w:space="0" w:color="auto"/>
          </w:divBdr>
        </w:div>
      </w:divsChild>
    </w:div>
    <w:div w:id="1076319924">
      <w:bodyDiv w:val="1"/>
      <w:marLeft w:val="0"/>
      <w:marRight w:val="0"/>
      <w:marTop w:val="0"/>
      <w:marBottom w:val="0"/>
      <w:divBdr>
        <w:top w:val="none" w:sz="0" w:space="0" w:color="auto"/>
        <w:left w:val="none" w:sz="0" w:space="0" w:color="auto"/>
        <w:bottom w:val="none" w:sz="0" w:space="0" w:color="auto"/>
        <w:right w:val="none" w:sz="0" w:space="0" w:color="auto"/>
      </w:divBdr>
      <w:divsChild>
        <w:div w:id="1347637991">
          <w:marLeft w:val="640"/>
          <w:marRight w:val="0"/>
          <w:marTop w:val="0"/>
          <w:marBottom w:val="0"/>
          <w:divBdr>
            <w:top w:val="none" w:sz="0" w:space="0" w:color="auto"/>
            <w:left w:val="none" w:sz="0" w:space="0" w:color="auto"/>
            <w:bottom w:val="none" w:sz="0" w:space="0" w:color="auto"/>
            <w:right w:val="none" w:sz="0" w:space="0" w:color="auto"/>
          </w:divBdr>
        </w:div>
        <w:div w:id="1974630499">
          <w:marLeft w:val="640"/>
          <w:marRight w:val="0"/>
          <w:marTop w:val="0"/>
          <w:marBottom w:val="0"/>
          <w:divBdr>
            <w:top w:val="none" w:sz="0" w:space="0" w:color="auto"/>
            <w:left w:val="none" w:sz="0" w:space="0" w:color="auto"/>
            <w:bottom w:val="none" w:sz="0" w:space="0" w:color="auto"/>
            <w:right w:val="none" w:sz="0" w:space="0" w:color="auto"/>
          </w:divBdr>
        </w:div>
        <w:div w:id="167446453">
          <w:marLeft w:val="640"/>
          <w:marRight w:val="0"/>
          <w:marTop w:val="0"/>
          <w:marBottom w:val="0"/>
          <w:divBdr>
            <w:top w:val="none" w:sz="0" w:space="0" w:color="auto"/>
            <w:left w:val="none" w:sz="0" w:space="0" w:color="auto"/>
            <w:bottom w:val="none" w:sz="0" w:space="0" w:color="auto"/>
            <w:right w:val="none" w:sz="0" w:space="0" w:color="auto"/>
          </w:divBdr>
        </w:div>
        <w:div w:id="573393243">
          <w:marLeft w:val="640"/>
          <w:marRight w:val="0"/>
          <w:marTop w:val="0"/>
          <w:marBottom w:val="0"/>
          <w:divBdr>
            <w:top w:val="none" w:sz="0" w:space="0" w:color="auto"/>
            <w:left w:val="none" w:sz="0" w:space="0" w:color="auto"/>
            <w:bottom w:val="none" w:sz="0" w:space="0" w:color="auto"/>
            <w:right w:val="none" w:sz="0" w:space="0" w:color="auto"/>
          </w:divBdr>
        </w:div>
        <w:div w:id="999306914">
          <w:marLeft w:val="640"/>
          <w:marRight w:val="0"/>
          <w:marTop w:val="0"/>
          <w:marBottom w:val="0"/>
          <w:divBdr>
            <w:top w:val="none" w:sz="0" w:space="0" w:color="auto"/>
            <w:left w:val="none" w:sz="0" w:space="0" w:color="auto"/>
            <w:bottom w:val="none" w:sz="0" w:space="0" w:color="auto"/>
            <w:right w:val="none" w:sz="0" w:space="0" w:color="auto"/>
          </w:divBdr>
        </w:div>
        <w:div w:id="171383126">
          <w:marLeft w:val="640"/>
          <w:marRight w:val="0"/>
          <w:marTop w:val="0"/>
          <w:marBottom w:val="0"/>
          <w:divBdr>
            <w:top w:val="none" w:sz="0" w:space="0" w:color="auto"/>
            <w:left w:val="none" w:sz="0" w:space="0" w:color="auto"/>
            <w:bottom w:val="none" w:sz="0" w:space="0" w:color="auto"/>
            <w:right w:val="none" w:sz="0" w:space="0" w:color="auto"/>
          </w:divBdr>
        </w:div>
        <w:div w:id="2147309149">
          <w:marLeft w:val="640"/>
          <w:marRight w:val="0"/>
          <w:marTop w:val="0"/>
          <w:marBottom w:val="0"/>
          <w:divBdr>
            <w:top w:val="none" w:sz="0" w:space="0" w:color="auto"/>
            <w:left w:val="none" w:sz="0" w:space="0" w:color="auto"/>
            <w:bottom w:val="none" w:sz="0" w:space="0" w:color="auto"/>
            <w:right w:val="none" w:sz="0" w:space="0" w:color="auto"/>
          </w:divBdr>
        </w:div>
        <w:div w:id="1234199455">
          <w:marLeft w:val="640"/>
          <w:marRight w:val="0"/>
          <w:marTop w:val="0"/>
          <w:marBottom w:val="0"/>
          <w:divBdr>
            <w:top w:val="none" w:sz="0" w:space="0" w:color="auto"/>
            <w:left w:val="none" w:sz="0" w:space="0" w:color="auto"/>
            <w:bottom w:val="none" w:sz="0" w:space="0" w:color="auto"/>
            <w:right w:val="none" w:sz="0" w:space="0" w:color="auto"/>
          </w:divBdr>
        </w:div>
        <w:div w:id="12147555">
          <w:marLeft w:val="640"/>
          <w:marRight w:val="0"/>
          <w:marTop w:val="0"/>
          <w:marBottom w:val="0"/>
          <w:divBdr>
            <w:top w:val="none" w:sz="0" w:space="0" w:color="auto"/>
            <w:left w:val="none" w:sz="0" w:space="0" w:color="auto"/>
            <w:bottom w:val="none" w:sz="0" w:space="0" w:color="auto"/>
            <w:right w:val="none" w:sz="0" w:space="0" w:color="auto"/>
          </w:divBdr>
        </w:div>
        <w:div w:id="2090034718">
          <w:marLeft w:val="640"/>
          <w:marRight w:val="0"/>
          <w:marTop w:val="0"/>
          <w:marBottom w:val="0"/>
          <w:divBdr>
            <w:top w:val="none" w:sz="0" w:space="0" w:color="auto"/>
            <w:left w:val="none" w:sz="0" w:space="0" w:color="auto"/>
            <w:bottom w:val="none" w:sz="0" w:space="0" w:color="auto"/>
            <w:right w:val="none" w:sz="0" w:space="0" w:color="auto"/>
          </w:divBdr>
        </w:div>
        <w:div w:id="995299230">
          <w:marLeft w:val="640"/>
          <w:marRight w:val="0"/>
          <w:marTop w:val="0"/>
          <w:marBottom w:val="0"/>
          <w:divBdr>
            <w:top w:val="none" w:sz="0" w:space="0" w:color="auto"/>
            <w:left w:val="none" w:sz="0" w:space="0" w:color="auto"/>
            <w:bottom w:val="none" w:sz="0" w:space="0" w:color="auto"/>
            <w:right w:val="none" w:sz="0" w:space="0" w:color="auto"/>
          </w:divBdr>
        </w:div>
        <w:div w:id="651567487">
          <w:marLeft w:val="640"/>
          <w:marRight w:val="0"/>
          <w:marTop w:val="0"/>
          <w:marBottom w:val="0"/>
          <w:divBdr>
            <w:top w:val="none" w:sz="0" w:space="0" w:color="auto"/>
            <w:left w:val="none" w:sz="0" w:space="0" w:color="auto"/>
            <w:bottom w:val="none" w:sz="0" w:space="0" w:color="auto"/>
            <w:right w:val="none" w:sz="0" w:space="0" w:color="auto"/>
          </w:divBdr>
        </w:div>
        <w:div w:id="185367204">
          <w:marLeft w:val="640"/>
          <w:marRight w:val="0"/>
          <w:marTop w:val="0"/>
          <w:marBottom w:val="0"/>
          <w:divBdr>
            <w:top w:val="none" w:sz="0" w:space="0" w:color="auto"/>
            <w:left w:val="none" w:sz="0" w:space="0" w:color="auto"/>
            <w:bottom w:val="none" w:sz="0" w:space="0" w:color="auto"/>
            <w:right w:val="none" w:sz="0" w:space="0" w:color="auto"/>
          </w:divBdr>
        </w:div>
        <w:div w:id="35858067">
          <w:marLeft w:val="640"/>
          <w:marRight w:val="0"/>
          <w:marTop w:val="0"/>
          <w:marBottom w:val="0"/>
          <w:divBdr>
            <w:top w:val="none" w:sz="0" w:space="0" w:color="auto"/>
            <w:left w:val="none" w:sz="0" w:space="0" w:color="auto"/>
            <w:bottom w:val="none" w:sz="0" w:space="0" w:color="auto"/>
            <w:right w:val="none" w:sz="0" w:space="0" w:color="auto"/>
          </w:divBdr>
        </w:div>
        <w:div w:id="1585916957">
          <w:marLeft w:val="640"/>
          <w:marRight w:val="0"/>
          <w:marTop w:val="0"/>
          <w:marBottom w:val="0"/>
          <w:divBdr>
            <w:top w:val="none" w:sz="0" w:space="0" w:color="auto"/>
            <w:left w:val="none" w:sz="0" w:space="0" w:color="auto"/>
            <w:bottom w:val="none" w:sz="0" w:space="0" w:color="auto"/>
            <w:right w:val="none" w:sz="0" w:space="0" w:color="auto"/>
          </w:divBdr>
        </w:div>
        <w:div w:id="2039234513">
          <w:marLeft w:val="640"/>
          <w:marRight w:val="0"/>
          <w:marTop w:val="0"/>
          <w:marBottom w:val="0"/>
          <w:divBdr>
            <w:top w:val="none" w:sz="0" w:space="0" w:color="auto"/>
            <w:left w:val="none" w:sz="0" w:space="0" w:color="auto"/>
            <w:bottom w:val="none" w:sz="0" w:space="0" w:color="auto"/>
            <w:right w:val="none" w:sz="0" w:space="0" w:color="auto"/>
          </w:divBdr>
        </w:div>
        <w:div w:id="1306012233">
          <w:marLeft w:val="640"/>
          <w:marRight w:val="0"/>
          <w:marTop w:val="0"/>
          <w:marBottom w:val="0"/>
          <w:divBdr>
            <w:top w:val="none" w:sz="0" w:space="0" w:color="auto"/>
            <w:left w:val="none" w:sz="0" w:space="0" w:color="auto"/>
            <w:bottom w:val="none" w:sz="0" w:space="0" w:color="auto"/>
            <w:right w:val="none" w:sz="0" w:space="0" w:color="auto"/>
          </w:divBdr>
        </w:div>
        <w:div w:id="1299652676">
          <w:marLeft w:val="640"/>
          <w:marRight w:val="0"/>
          <w:marTop w:val="0"/>
          <w:marBottom w:val="0"/>
          <w:divBdr>
            <w:top w:val="none" w:sz="0" w:space="0" w:color="auto"/>
            <w:left w:val="none" w:sz="0" w:space="0" w:color="auto"/>
            <w:bottom w:val="none" w:sz="0" w:space="0" w:color="auto"/>
            <w:right w:val="none" w:sz="0" w:space="0" w:color="auto"/>
          </w:divBdr>
        </w:div>
        <w:div w:id="1801920237">
          <w:marLeft w:val="640"/>
          <w:marRight w:val="0"/>
          <w:marTop w:val="0"/>
          <w:marBottom w:val="0"/>
          <w:divBdr>
            <w:top w:val="none" w:sz="0" w:space="0" w:color="auto"/>
            <w:left w:val="none" w:sz="0" w:space="0" w:color="auto"/>
            <w:bottom w:val="none" w:sz="0" w:space="0" w:color="auto"/>
            <w:right w:val="none" w:sz="0" w:space="0" w:color="auto"/>
          </w:divBdr>
        </w:div>
        <w:div w:id="1942494912">
          <w:marLeft w:val="640"/>
          <w:marRight w:val="0"/>
          <w:marTop w:val="0"/>
          <w:marBottom w:val="0"/>
          <w:divBdr>
            <w:top w:val="none" w:sz="0" w:space="0" w:color="auto"/>
            <w:left w:val="none" w:sz="0" w:space="0" w:color="auto"/>
            <w:bottom w:val="none" w:sz="0" w:space="0" w:color="auto"/>
            <w:right w:val="none" w:sz="0" w:space="0" w:color="auto"/>
          </w:divBdr>
        </w:div>
      </w:divsChild>
    </w:div>
    <w:div w:id="1108160772">
      <w:bodyDiv w:val="1"/>
      <w:marLeft w:val="0"/>
      <w:marRight w:val="0"/>
      <w:marTop w:val="0"/>
      <w:marBottom w:val="0"/>
      <w:divBdr>
        <w:top w:val="none" w:sz="0" w:space="0" w:color="auto"/>
        <w:left w:val="none" w:sz="0" w:space="0" w:color="auto"/>
        <w:bottom w:val="none" w:sz="0" w:space="0" w:color="auto"/>
        <w:right w:val="none" w:sz="0" w:space="0" w:color="auto"/>
      </w:divBdr>
      <w:divsChild>
        <w:div w:id="1387072722">
          <w:marLeft w:val="640"/>
          <w:marRight w:val="0"/>
          <w:marTop w:val="0"/>
          <w:marBottom w:val="0"/>
          <w:divBdr>
            <w:top w:val="none" w:sz="0" w:space="0" w:color="auto"/>
            <w:left w:val="none" w:sz="0" w:space="0" w:color="auto"/>
            <w:bottom w:val="none" w:sz="0" w:space="0" w:color="auto"/>
            <w:right w:val="none" w:sz="0" w:space="0" w:color="auto"/>
          </w:divBdr>
        </w:div>
        <w:div w:id="1318000035">
          <w:marLeft w:val="640"/>
          <w:marRight w:val="0"/>
          <w:marTop w:val="0"/>
          <w:marBottom w:val="0"/>
          <w:divBdr>
            <w:top w:val="none" w:sz="0" w:space="0" w:color="auto"/>
            <w:left w:val="none" w:sz="0" w:space="0" w:color="auto"/>
            <w:bottom w:val="none" w:sz="0" w:space="0" w:color="auto"/>
            <w:right w:val="none" w:sz="0" w:space="0" w:color="auto"/>
          </w:divBdr>
        </w:div>
        <w:div w:id="423575820">
          <w:marLeft w:val="640"/>
          <w:marRight w:val="0"/>
          <w:marTop w:val="0"/>
          <w:marBottom w:val="0"/>
          <w:divBdr>
            <w:top w:val="none" w:sz="0" w:space="0" w:color="auto"/>
            <w:left w:val="none" w:sz="0" w:space="0" w:color="auto"/>
            <w:bottom w:val="none" w:sz="0" w:space="0" w:color="auto"/>
            <w:right w:val="none" w:sz="0" w:space="0" w:color="auto"/>
          </w:divBdr>
        </w:div>
        <w:div w:id="138348405">
          <w:marLeft w:val="640"/>
          <w:marRight w:val="0"/>
          <w:marTop w:val="0"/>
          <w:marBottom w:val="0"/>
          <w:divBdr>
            <w:top w:val="none" w:sz="0" w:space="0" w:color="auto"/>
            <w:left w:val="none" w:sz="0" w:space="0" w:color="auto"/>
            <w:bottom w:val="none" w:sz="0" w:space="0" w:color="auto"/>
            <w:right w:val="none" w:sz="0" w:space="0" w:color="auto"/>
          </w:divBdr>
        </w:div>
        <w:div w:id="254827345">
          <w:marLeft w:val="640"/>
          <w:marRight w:val="0"/>
          <w:marTop w:val="0"/>
          <w:marBottom w:val="0"/>
          <w:divBdr>
            <w:top w:val="none" w:sz="0" w:space="0" w:color="auto"/>
            <w:left w:val="none" w:sz="0" w:space="0" w:color="auto"/>
            <w:bottom w:val="none" w:sz="0" w:space="0" w:color="auto"/>
            <w:right w:val="none" w:sz="0" w:space="0" w:color="auto"/>
          </w:divBdr>
        </w:div>
        <w:div w:id="1446658774">
          <w:marLeft w:val="640"/>
          <w:marRight w:val="0"/>
          <w:marTop w:val="0"/>
          <w:marBottom w:val="0"/>
          <w:divBdr>
            <w:top w:val="none" w:sz="0" w:space="0" w:color="auto"/>
            <w:left w:val="none" w:sz="0" w:space="0" w:color="auto"/>
            <w:bottom w:val="none" w:sz="0" w:space="0" w:color="auto"/>
            <w:right w:val="none" w:sz="0" w:space="0" w:color="auto"/>
          </w:divBdr>
        </w:div>
        <w:div w:id="462114207">
          <w:marLeft w:val="640"/>
          <w:marRight w:val="0"/>
          <w:marTop w:val="0"/>
          <w:marBottom w:val="0"/>
          <w:divBdr>
            <w:top w:val="none" w:sz="0" w:space="0" w:color="auto"/>
            <w:left w:val="none" w:sz="0" w:space="0" w:color="auto"/>
            <w:bottom w:val="none" w:sz="0" w:space="0" w:color="auto"/>
            <w:right w:val="none" w:sz="0" w:space="0" w:color="auto"/>
          </w:divBdr>
        </w:div>
        <w:div w:id="2015909986">
          <w:marLeft w:val="640"/>
          <w:marRight w:val="0"/>
          <w:marTop w:val="0"/>
          <w:marBottom w:val="0"/>
          <w:divBdr>
            <w:top w:val="none" w:sz="0" w:space="0" w:color="auto"/>
            <w:left w:val="none" w:sz="0" w:space="0" w:color="auto"/>
            <w:bottom w:val="none" w:sz="0" w:space="0" w:color="auto"/>
            <w:right w:val="none" w:sz="0" w:space="0" w:color="auto"/>
          </w:divBdr>
        </w:div>
        <w:div w:id="1554349978">
          <w:marLeft w:val="640"/>
          <w:marRight w:val="0"/>
          <w:marTop w:val="0"/>
          <w:marBottom w:val="0"/>
          <w:divBdr>
            <w:top w:val="none" w:sz="0" w:space="0" w:color="auto"/>
            <w:left w:val="none" w:sz="0" w:space="0" w:color="auto"/>
            <w:bottom w:val="none" w:sz="0" w:space="0" w:color="auto"/>
            <w:right w:val="none" w:sz="0" w:space="0" w:color="auto"/>
          </w:divBdr>
        </w:div>
        <w:div w:id="1390569319">
          <w:marLeft w:val="640"/>
          <w:marRight w:val="0"/>
          <w:marTop w:val="0"/>
          <w:marBottom w:val="0"/>
          <w:divBdr>
            <w:top w:val="none" w:sz="0" w:space="0" w:color="auto"/>
            <w:left w:val="none" w:sz="0" w:space="0" w:color="auto"/>
            <w:bottom w:val="none" w:sz="0" w:space="0" w:color="auto"/>
            <w:right w:val="none" w:sz="0" w:space="0" w:color="auto"/>
          </w:divBdr>
        </w:div>
        <w:div w:id="1926499586">
          <w:marLeft w:val="640"/>
          <w:marRight w:val="0"/>
          <w:marTop w:val="0"/>
          <w:marBottom w:val="0"/>
          <w:divBdr>
            <w:top w:val="none" w:sz="0" w:space="0" w:color="auto"/>
            <w:left w:val="none" w:sz="0" w:space="0" w:color="auto"/>
            <w:bottom w:val="none" w:sz="0" w:space="0" w:color="auto"/>
            <w:right w:val="none" w:sz="0" w:space="0" w:color="auto"/>
          </w:divBdr>
        </w:div>
        <w:div w:id="66613345">
          <w:marLeft w:val="640"/>
          <w:marRight w:val="0"/>
          <w:marTop w:val="0"/>
          <w:marBottom w:val="0"/>
          <w:divBdr>
            <w:top w:val="none" w:sz="0" w:space="0" w:color="auto"/>
            <w:left w:val="none" w:sz="0" w:space="0" w:color="auto"/>
            <w:bottom w:val="none" w:sz="0" w:space="0" w:color="auto"/>
            <w:right w:val="none" w:sz="0" w:space="0" w:color="auto"/>
          </w:divBdr>
        </w:div>
        <w:div w:id="1683048111">
          <w:marLeft w:val="640"/>
          <w:marRight w:val="0"/>
          <w:marTop w:val="0"/>
          <w:marBottom w:val="0"/>
          <w:divBdr>
            <w:top w:val="none" w:sz="0" w:space="0" w:color="auto"/>
            <w:left w:val="none" w:sz="0" w:space="0" w:color="auto"/>
            <w:bottom w:val="none" w:sz="0" w:space="0" w:color="auto"/>
            <w:right w:val="none" w:sz="0" w:space="0" w:color="auto"/>
          </w:divBdr>
        </w:div>
        <w:div w:id="960455123">
          <w:marLeft w:val="640"/>
          <w:marRight w:val="0"/>
          <w:marTop w:val="0"/>
          <w:marBottom w:val="0"/>
          <w:divBdr>
            <w:top w:val="none" w:sz="0" w:space="0" w:color="auto"/>
            <w:left w:val="none" w:sz="0" w:space="0" w:color="auto"/>
            <w:bottom w:val="none" w:sz="0" w:space="0" w:color="auto"/>
            <w:right w:val="none" w:sz="0" w:space="0" w:color="auto"/>
          </w:divBdr>
        </w:div>
        <w:div w:id="244924547">
          <w:marLeft w:val="640"/>
          <w:marRight w:val="0"/>
          <w:marTop w:val="0"/>
          <w:marBottom w:val="0"/>
          <w:divBdr>
            <w:top w:val="none" w:sz="0" w:space="0" w:color="auto"/>
            <w:left w:val="none" w:sz="0" w:space="0" w:color="auto"/>
            <w:bottom w:val="none" w:sz="0" w:space="0" w:color="auto"/>
            <w:right w:val="none" w:sz="0" w:space="0" w:color="auto"/>
          </w:divBdr>
        </w:div>
        <w:div w:id="136847305">
          <w:marLeft w:val="640"/>
          <w:marRight w:val="0"/>
          <w:marTop w:val="0"/>
          <w:marBottom w:val="0"/>
          <w:divBdr>
            <w:top w:val="none" w:sz="0" w:space="0" w:color="auto"/>
            <w:left w:val="none" w:sz="0" w:space="0" w:color="auto"/>
            <w:bottom w:val="none" w:sz="0" w:space="0" w:color="auto"/>
            <w:right w:val="none" w:sz="0" w:space="0" w:color="auto"/>
          </w:divBdr>
        </w:div>
        <w:div w:id="2030598300">
          <w:marLeft w:val="640"/>
          <w:marRight w:val="0"/>
          <w:marTop w:val="0"/>
          <w:marBottom w:val="0"/>
          <w:divBdr>
            <w:top w:val="none" w:sz="0" w:space="0" w:color="auto"/>
            <w:left w:val="none" w:sz="0" w:space="0" w:color="auto"/>
            <w:bottom w:val="none" w:sz="0" w:space="0" w:color="auto"/>
            <w:right w:val="none" w:sz="0" w:space="0" w:color="auto"/>
          </w:divBdr>
        </w:div>
        <w:div w:id="654649928">
          <w:marLeft w:val="640"/>
          <w:marRight w:val="0"/>
          <w:marTop w:val="0"/>
          <w:marBottom w:val="0"/>
          <w:divBdr>
            <w:top w:val="none" w:sz="0" w:space="0" w:color="auto"/>
            <w:left w:val="none" w:sz="0" w:space="0" w:color="auto"/>
            <w:bottom w:val="none" w:sz="0" w:space="0" w:color="auto"/>
            <w:right w:val="none" w:sz="0" w:space="0" w:color="auto"/>
          </w:divBdr>
        </w:div>
        <w:div w:id="534199094">
          <w:marLeft w:val="640"/>
          <w:marRight w:val="0"/>
          <w:marTop w:val="0"/>
          <w:marBottom w:val="0"/>
          <w:divBdr>
            <w:top w:val="none" w:sz="0" w:space="0" w:color="auto"/>
            <w:left w:val="none" w:sz="0" w:space="0" w:color="auto"/>
            <w:bottom w:val="none" w:sz="0" w:space="0" w:color="auto"/>
            <w:right w:val="none" w:sz="0" w:space="0" w:color="auto"/>
          </w:divBdr>
        </w:div>
        <w:div w:id="273876342">
          <w:marLeft w:val="640"/>
          <w:marRight w:val="0"/>
          <w:marTop w:val="0"/>
          <w:marBottom w:val="0"/>
          <w:divBdr>
            <w:top w:val="none" w:sz="0" w:space="0" w:color="auto"/>
            <w:left w:val="none" w:sz="0" w:space="0" w:color="auto"/>
            <w:bottom w:val="none" w:sz="0" w:space="0" w:color="auto"/>
            <w:right w:val="none" w:sz="0" w:space="0" w:color="auto"/>
          </w:divBdr>
        </w:div>
        <w:div w:id="2120175763">
          <w:marLeft w:val="640"/>
          <w:marRight w:val="0"/>
          <w:marTop w:val="0"/>
          <w:marBottom w:val="0"/>
          <w:divBdr>
            <w:top w:val="none" w:sz="0" w:space="0" w:color="auto"/>
            <w:left w:val="none" w:sz="0" w:space="0" w:color="auto"/>
            <w:bottom w:val="none" w:sz="0" w:space="0" w:color="auto"/>
            <w:right w:val="none" w:sz="0" w:space="0" w:color="auto"/>
          </w:divBdr>
        </w:div>
        <w:div w:id="696203233">
          <w:marLeft w:val="640"/>
          <w:marRight w:val="0"/>
          <w:marTop w:val="0"/>
          <w:marBottom w:val="0"/>
          <w:divBdr>
            <w:top w:val="none" w:sz="0" w:space="0" w:color="auto"/>
            <w:left w:val="none" w:sz="0" w:space="0" w:color="auto"/>
            <w:bottom w:val="none" w:sz="0" w:space="0" w:color="auto"/>
            <w:right w:val="none" w:sz="0" w:space="0" w:color="auto"/>
          </w:divBdr>
        </w:div>
        <w:div w:id="1095588331">
          <w:marLeft w:val="640"/>
          <w:marRight w:val="0"/>
          <w:marTop w:val="0"/>
          <w:marBottom w:val="0"/>
          <w:divBdr>
            <w:top w:val="none" w:sz="0" w:space="0" w:color="auto"/>
            <w:left w:val="none" w:sz="0" w:space="0" w:color="auto"/>
            <w:bottom w:val="none" w:sz="0" w:space="0" w:color="auto"/>
            <w:right w:val="none" w:sz="0" w:space="0" w:color="auto"/>
          </w:divBdr>
        </w:div>
        <w:div w:id="529343205">
          <w:marLeft w:val="640"/>
          <w:marRight w:val="0"/>
          <w:marTop w:val="0"/>
          <w:marBottom w:val="0"/>
          <w:divBdr>
            <w:top w:val="none" w:sz="0" w:space="0" w:color="auto"/>
            <w:left w:val="none" w:sz="0" w:space="0" w:color="auto"/>
            <w:bottom w:val="none" w:sz="0" w:space="0" w:color="auto"/>
            <w:right w:val="none" w:sz="0" w:space="0" w:color="auto"/>
          </w:divBdr>
        </w:div>
      </w:divsChild>
    </w:div>
    <w:div w:id="1119031562">
      <w:bodyDiv w:val="1"/>
      <w:marLeft w:val="0"/>
      <w:marRight w:val="0"/>
      <w:marTop w:val="0"/>
      <w:marBottom w:val="0"/>
      <w:divBdr>
        <w:top w:val="none" w:sz="0" w:space="0" w:color="auto"/>
        <w:left w:val="none" w:sz="0" w:space="0" w:color="auto"/>
        <w:bottom w:val="none" w:sz="0" w:space="0" w:color="auto"/>
        <w:right w:val="none" w:sz="0" w:space="0" w:color="auto"/>
      </w:divBdr>
      <w:divsChild>
        <w:div w:id="2046518549">
          <w:marLeft w:val="640"/>
          <w:marRight w:val="0"/>
          <w:marTop w:val="0"/>
          <w:marBottom w:val="0"/>
          <w:divBdr>
            <w:top w:val="none" w:sz="0" w:space="0" w:color="auto"/>
            <w:left w:val="none" w:sz="0" w:space="0" w:color="auto"/>
            <w:bottom w:val="none" w:sz="0" w:space="0" w:color="auto"/>
            <w:right w:val="none" w:sz="0" w:space="0" w:color="auto"/>
          </w:divBdr>
        </w:div>
        <w:div w:id="240599080">
          <w:marLeft w:val="640"/>
          <w:marRight w:val="0"/>
          <w:marTop w:val="0"/>
          <w:marBottom w:val="0"/>
          <w:divBdr>
            <w:top w:val="none" w:sz="0" w:space="0" w:color="auto"/>
            <w:left w:val="none" w:sz="0" w:space="0" w:color="auto"/>
            <w:bottom w:val="none" w:sz="0" w:space="0" w:color="auto"/>
            <w:right w:val="none" w:sz="0" w:space="0" w:color="auto"/>
          </w:divBdr>
        </w:div>
        <w:div w:id="1655911240">
          <w:marLeft w:val="640"/>
          <w:marRight w:val="0"/>
          <w:marTop w:val="0"/>
          <w:marBottom w:val="0"/>
          <w:divBdr>
            <w:top w:val="none" w:sz="0" w:space="0" w:color="auto"/>
            <w:left w:val="none" w:sz="0" w:space="0" w:color="auto"/>
            <w:bottom w:val="none" w:sz="0" w:space="0" w:color="auto"/>
            <w:right w:val="none" w:sz="0" w:space="0" w:color="auto"/>
          </w:divBdr>
        </w:div>
        <w:div w:id="1458910195">
          <w:marLeft w:val="640"/>
          <w:marRight w:val="0"/>
          <w:marTop w:val="0"/>
          <w:marBottom w:val="0"/>
          <w:divBdr>
            <w:top w:val="none" w:sz="0" w:space="0" w:color="auto"/>
            <w:left w:val="none" w:sz="0" w:space="0" w:color="auto"/>
            <w:bottom w:val="none" w:sz="0" w:space="0" w:color="auto"/>
            <w:right w:val="none" w:sz="0" w:space="0" w:color="auto"/>
          </w:divBdr>
        </w:div>
        <w:div w:id="1976175334">
          <w:marLeft w:val="640"/>
          <w:marRight w:val="0"/>
          <w:marTop w:val="0"/>
          <w:marBottom w:val="0"/>
          <w:divBdr>
            <w:top w:val="none" w:sz="0" w:space="0" w:color="auto"/>
            <w:left w:val="none" w:sz="0" w:space="0" w:color="auto"/>
            <w:bottom w:val="none" w:sz="0" w:space="0" w:color="auto"/>
            <w:right w:val="none" w:sz="0" w:space="0" w:color="auto"/>
          </w:divBdr>
        </w:div>
        <w:div w:id="554582406">
          <w:marLeft w:val="640"/>
          <w:marRight w:val="0"/>
          <w:marTop w:val="0"/>
          <w:marBottom w:val="0"/>
          <w:divBdr>
            <w:top w:val="none" w:sz="0" w:space="0" w:color="auto"/>
            <w:left w:val="none" w:sz="0" w:space="0" w:color="auto"/>
            <w:bottom w:val="none" w:sz="0" w:space="0" w:color="auto"/>
            <w:right w:val="none" w:sz="0" w:space="0" w:color="auto"/>
          </w:divBdr>
        </w:div>
        <w:div w:id="1275792329">
          <w:marLeft w:val="640"/>
          <w:marRight w:val="0"/>
          <w:marTop w:val="0"/>
          <w:marBottom w:val="0"/>
          <w:divBdr>
            <w:top w:val="none" w:sz="0" w:space="0" w:color="auto"/>
            <w:left w:val="none" w:sz="0" w:space="0" w:color="auto"/>
            <w:bottom w:val="none" w:sz="0" w:space="0" w:color="auto"/>
            <w:right w:val="none" w:sz="0" w:space="0" w:color="auto"/>
          </w:divBdr>
        </w:div>
        <w:div w:id="658386323">
          <w:marLeft w:val="640"/>
          <w:marRight w:val="0"/>
          <w:marTop w:val="0"/>
          <w:marBottom w:val="0"/>
          <w:divBdr>
            <w:top w:val="none" w:sz="0" w:space="0" w:color="auto"/>
            <w:left w:val="none" w:sz="0" w:space="0" w:color="auto"/>
            <w:bottom w:val="none" w:sz="0" w:space="0" w:color="auto"/>
            <w:right w:val="none" w:sz="0" w:space="0" w:color="auto"/>
          </w:divBdr>
        </w:div>
        <w:div w:id="1910731927">
          <w:marLeft w:val="640"/>
          <w:marRight w:val="0"/>
          <w:marTop w:val="0"/>
          <w:marBottom w:val="0"/>
          <w:divBdr>
            <w:top w:val="none" w:sz="0" w:space="0" w:color="auto"/>
            <w:left w:val="none" w:sz="0" w:space="0" w:color="auto"/>
            <w:bottom w:val="none" w:sz="0" w:space="0" w:color="auto"/>
            <w:right w:val="none" w:sz="0" w:space="0" w:color="auto"/>
          </w:divBdr>
        </w:div>
        <w:div w:id="1662198966">
          <w:marLeft w:val="640"/>
          <w:marRight w:val="0"/>
          <w:marTop w:val="0"/>
          <w:marBottom w:val="0"/>
          <w:divBdr>
            <w:top w:val="none" w:sz="0" w:space="0" w:color="auto"/>
            <w:left w:val="none" w:sz="0" w:space="0" w:color="auto"/>
            <w:bottom w:val="none" w:sz="0" w:space="0" w:color="auto"/>
            <w:right w:val="none" w:sz="0" w:space="0" w:color="auto"/>
          </w:divBdr>
        </w:div>
        <w:div w:id="1793478260">
          <w:marLeft w:val="640"/>
          <w:marRight w:val="0"/>
          <w:marTop w:val="0"/>
          <w:marBottom w:val="0"/>
          <w:divBdr>
            <w:top w:val="none" w:sz="0" w:space="0" w:color="auto"/>
            <w:left w:val="none" w:sz="0" w:space="0" w:color="auto"/>
            <w:bottom w:val="none" w:sz="0" w:space="0" w:color="auto"/>
            <w:right w:val="none" w:sz="0" w:space="0" w:color="auto"/>
          </w:divBdr>
        </w:div>
        <w:div w:id="1573857132">
          <w:marLeft w:val="640"/>
          <w:marRight w:val="0"/>
          <w:marTop w:val="0"/>
          <w:marBottom w:val="0"/>
          <w:divBdr>
            <w:top w:val="none" w:sz="0" w:space="0" w:color="auto"/>
            <w:left w:val="none" w:sz="0" w:space="0" w:color="auto"/>
            <w:bottom w:val="none" w:sz="0" w:space="0" w:color="auto"/>
            <w:right w:val="none" w:sz="0" w:space="0" w:color="auto"/>
          </w:divBdr>
        </w:div>
        <w:div w:id="1845700007">
          <w:marLeft w:val="640"/>
          <w:marRight w:val="0"/>
          <w:marTop w:val="0"/>
          <w:marBottom w:val="0"/>
          <w:divBdr>
            <w:top w:val="none" w:sz="0" w:space="0" w:color="auto"/>
            <w:left w:val="none" w:sz="0" w:space="0" w:color="auto"/>
            <w:bottom w:val="none" w:sz="0" w:space="0" w:color="auto"/>
            <w:right w:val="none" w:sz="0" w:space="0" w:color="auto"/>
          </w:divBdr>
        </w:div>
        <w:div w:id="255066746">
          <w:marLeft w:val="640"/>
          <w:marRight w:val="0"/>
          <w:marTop w:val="0"/>
          <w:marBottom w:val="0"/>
          <w:divBdr>
            <w:top w:val="none" w:sz="0" w:space="0" w:color="auto"/>
            <w:left w:val="none" w:sz="0" w:space="0" w:color="auto"/>
            <w:bottom w:val="none" w:sz="0" w:space="0" w:color="auto"/>
            <w:right w:val="none" w:sz="0" w:space="0" w:color="auto"/>
          </w:divBdr>
        </w:div>
        <w:div w:id="261037222">
          <w:marLeft w:val="640"/>
          <w:marRight w:val="0"/>
          <w:marTop w:val="0"/>
          <w:marBottom w:val="0"/>
          <w:divBdr>
            <w:top w:val="none" w:sz="0" w:space="0" w:color="auto"/>
            <w:left w:val="none" w:sz="0" w:space="0" w:color="auto"/>
            <w:bottom w:val="none" w:sz="0" w:space="0" w:color="auto"/>
            <w:right w:val="none" w:sz="0" w:space="0" w:color="auto"/>
          </w:divBdr>
        </w:div>
        <w:div w:id="347175525">
          <w:marLeft w:val="640"/>
          <w:marRight w:val="0"/>
          <w:marTop w:val="0"/>
          <w:marBottom w:val="0"/>
          <w:divBdr>
            <w:top w:val="none" w:sz="0" w:space="0" w:color="auto"/>
            <w:left w:val="none" w:sz="0" w:space="0" w:color="auto"/>
            <w:bottom w:val="none" w:sz="0" w:space="0" w:color="auto"/>
            <w:right w:val="none" w:sz="0" w:space="0" w:color="auto"/>
          </w:divBdr>
        </w:div>
        <w:div w:id="326397473">
          <w:marLeft w:val="640"/>
          <w:marRight w:val="0"/>
          <w:marTop w:val="0"/>
          <w:marBottom w:val="0"/>
          <w:divBdr>
            <w:top w:val="none" w:sz="0" w:space="0" w:color="auto"/>
            <w:left w:val="none" w:sz="0" w:space="0" w:color="auto"/>
            <w:bottom w:val="none" w:sz="0" w:space="0" w:color="auto"/>
            <w:right w:val="none" w:sz="0" w:space="0" w:color="auto"/>
          </w:divBdr>
        </w:div>
        <w:div w:id="594900546">
          <w:marLeft w:val="640"/>
          <w:marRight w:val="0"/>
          <w:marTop w:val="0"/>
          <w:marBottom w:val="0"/>
          <w:divBdr>
            <w:top w:val="none" w:sz="0" w:space="0" w:color="auto"/>
            <w:left w:val="none" w:sz="0" w:space="0" w:color="auto"/>
            <w:bottom w:val="none" w:sz="0" w:space="0" w:color="auto"/>
            <w:right w:val="none" w:sz="0" w:space="0" w:color="auto"/>
          </w:divBdr>
        </w:div>
        <w:div w:id="1854757670">
          <w:marLeft w:val="640"/>
          <w:marRight w:val="0"/>
          <w:marTop w:val="0"/>
          <w:marBottom w:val="0"/>
          <w:divBdr>
            <w:top w:val="none" w:sz="0" w:space="0" w:color="auto"/>
            <w:left w:val="none" w:sz="0" w:space="0" w:color="auto"/>
            <w:bottom w:val="none" w:sz="0" w:space="0" w:color="auto"/>
            <w:right w:val="none" w:sz="0" w:space="0" w:color="auto"/>
          </w:divBdr>
        </w:div>
        <w:div w:id="1917128087">
          <w:marLeft w:val="640"/>
          <w:marRight w:val="0"/>
          <w:marTop w:val="0"/>
          <w:marBottom w:val="0"/>
          <w:divBdr>
            <w:top w:val="none" w:sz="0" w:space="0" w:color="auto"/>
            <w:left w:val="none" w:sz="0" w:space="0" w:color="auto"/>
            <w:bottom w:val="none" w:sz="0" w:space="0" w:color="auto"/>
            <w:right w:val="none" w:sz="0" w:space="0" w:color="auto"/>
          </w:divBdr>
        </w:div>
        <w:div w:id="1720589538">
          <w:marLeft w:val="640"/>
          <w:marRight w:val="0"/>
          <w:marTop w:val="0"/>
          <w:marBottom w:val="0"/>
          <w:divBdr>
            <w:top w:val="none" w:sz="0" w:space="0" w:color="auto"/>
            <w:left w:val="none" w:sz="0" w:space="0" w:color="auto"/>
            <w:bottom w:val="none" w:sz="0" w:space="0" w:color="auto"/>
            <w:right w:val="none" w:sz="0" w:space="0" w:color="auto"/>
          </w:divBdr>
        </w:div>
        <w:div w:id="255865769">
          <w:marLeft w:val="640"/>
          <w:marRight w:val="0"/>
          <w:marTop w:val="0"/>
          <w:marBottom w:val="0"/>
          <w:divBdr>
            <w:top w:val="none" w:sz="0" w:space="0" w:color="auto"/>
            <w:left w:val="none" w:sz="0" w:space="0" w:color="auto"/>
            <w:bottom w:val="none" w:sz="0" w:space="0" w:color="auto"/>
            <w:right w:val="none" w:sz="0" w:space="0" w:color="auto"/>
          </w:divBdr>
        </w:div>
        <w:div w:id="1888368395">
          <w:marLeft w:val="640"/>
          <w:marRight w:val="0"/>
          <w:marTop w:val="0"/>
          <w:marBottom w:val="0"/>
          <w:divBdr>
            <w:top w:val="none" w:sz="0" w:space="0" w:color="auto"/>
            <w:left w:val="none" w:sz="0" w:space="0" w:color="auto"/>
            <w:bottom w:val="none" w:sz="0" w:space="0" w:color="auto"/>
            <w:right w:val="none" w:sz="0" w:space="0" w:color="auto"/>
          </w:divBdr>
        </w:div>
        <w:div w:id="956568484">
          <w:marLeft w:val="640"/>
          <w:marRight w:val="0"/>
          <w:marTop w:val="0"/>
          <w:marBottom w:val="0"/>
          <w:divBdr>
            <w:top w:val="none" w:sz="0" w:space="0" w:color="auto"/>
            <w:left w:val="none" w:sz="0" w:space="0" w:color="auto"/>
            <w:bottom w:val="none" w:sz="0" w:space="0" w:color="auto"/>
            <w:right w:val="none" w:sz="0" w:space="0" w:color="auto"/>
          </w:divBdr>
        </w:div>
        <w:div w:id="98717523">
          <w:marLeft w:val="640"/>
          <w:marRight w:val="0"/>
          <w:marTop w:val="0"/>
          <w:marBottom w:val="0"/>
          <w:divBdr>
            <w:top w:val="none" w:sz="0" w:space="0" w:color="auto"/>
            <w:left w:val="none" w:sz="0" w:space="0" w:color="auto"/>
            <w:bottom w:val="none" w:sz="0" w:space="0" w:color="auto"/>
            <w:right w:val="none" w:sz="0" w:space="0" w:color="auto"/>
          </w:divBdr>
        </w:div>
      </w:divsChild>
    </w:div>
    <w:div w:id="1160074003">
      <w:bodyDiv w:val="1"/>
      <w:marLeft w:val="0"/>
      <w:marRight w:val="0"/>
      <w:marTop w:val="0"/>
      <w:marBottom w:val="0"/>
      <w:divBdr>
        <w:top w:val="none" w:sz="0" w:space="0" w:color="auto"/>
        <w:left w:val="none" w:sz="0" w:space="0" w:color="auto"/>
        <w:bottom w:val="none" w:sz="0" w:space="0" w:color="auto"/>
        <w:right w:val="none" w:sz="0" w:space="0" w:color="auto"/>
      </w:divBdr>
      <w:divsChild>
        <w:div w:id="1437751867">
          <w:marLeft w:val="640"/>
          <w:marRight w:val="0"/>
          <w:marTop w:val="0"/>
          <w:marBottom w:val="0"/>
          <w:divBdr>
            <w:top w:val="none" w:sz="0" w:space="0" w:color="auto"/>
            <w:left w:val="none" w:sz="0" w:space="0" w:color="auto"/>
            <w:bottom w:val="none" w:sz="0" w:space="0" w:color="auto"/>
            <w:right w:val="none" w:sz="0" w:space="0" w:color="auto"/>
          </w:divBdr>
        </w:div>
        <w:div w:id="576786720">
          <w:marLeft w:val="640"/>
          <w:marRight w:val="0"/>
          <w:marTop w:val="0"/>
          <w:marBottom w:val="0"/>
          <w:divBdr>
            <w:top w:val="none" w:sz="0" w:space="0" w:color="auto"/>
            <w:left w:val="none" w:sz="0" w:space="0" w:color="auto"/>
            <w:bottom w:val="none" w:sz="0" w:space="0" w:color="auto"/>
            <w:right w:val="none" w:sz="0" w:space="0" w:color="auto"/>
          </w:divBdr>
        </w:div>
        <w:div w:id="1963922609">
          <w:marLeft w:val="640"/>
          <w:marRight w:val="0"/>
          <w:marTop w:val="0"/>
          <w:marBottom w:val="0"/>
          <w:divBdr>
            <w:top w:val="none" w:sz="0" w:space="0" w:color="auto"/>
            <w:left w:val="none" w:sz="0" w:space="0" w:color="auto"/>
            <w:bottom w:val="none" w:sz="0" w:space="0" w:color="auto"/>
            <w:right w:val="none" w:sz="0" w:space="0" w:color="auto"/>
          </w:divBdr>
        </w:div>
        <w:div w:id="1228102378">
          <w:marLeft w:val="640"/>
          <w:marRight w:val="0"/>
          <w:marTop w:val="0"/>
          <w:marBottom w:val="0"/>
          <w:divBdr>
            <w:top w:val="none" w:sz="0" w:space="0" w:color="auto"/>
            <w:left w:val="none" w:sz="0" w:space="0" w:color="auto"/>
            <w:bottom w:val="none" w:sz="0" w:space="0" w:color="auto"/>
            <w:right w:val="none" w:sz="0" w:space="0" w:color="auto"/>
          </w:divBdr>
        </w:div>
        <w:div w:id="1807232699">
          <w:marLeft w:val="640"/>
          <w:marRight w:val="0"/>
          <w:marTop w:val="0"/>
          <w:marBottom w:val="0"/>
          <w:divBdr>
            <w:top w:val="none" w:sz="0" w:space="0" w:color="auto"/>
            <w:left w:val="none" w:sz="0" w:space="0" w:color="auto"/>
            <w:bottom w:val="none" w:sz="0" w:space="0" w:color="auto"/>
            <w:right w:val="none" w:sz="0" w:space="0" w:color="auto"/>
          </w:divBdr>
        </w:div>
      </w:divsChild>
    </w:div>
    <w:div w:id="1160776159">
      <w:bodyDiv w:val="1"/>
      <w:marLeft w:val="0"/>
      <w:marRight w:val="0"/>
      <w:marTop w:val="0"/>
      <w:marBottom w:val="0"/>
      <w:divBdr>
        <w:top w:val="none" w:sz="0" w:space="0" w:color="auto"/>
        <w:left w:val="none" w:sz="0" w:space="0" w:color="auto"/>
        <w:bottom w:val="none" w:sz="0" w:space="0" w:color="auto"/>
        <w:right w:val="none" w:sz="0" w:space="0" w:color="auto"/>
      </w:divBdr>
      <w:divsChild>
        <w:div w:id="1724258677">
          <w:marLeft w:val="640"/>
          <w:marRight w:val="0"/>
          <w:marTop w:val="0"/>
          <w:marBottom w:val="0"/>
          <w:divBdr>
            <w:top w:val="none" w:sz="0" w:space="0" w:color="auto"/>
            <w:left w:val="none" w:sz="0" w:space="0" w:color="auto"/>
            <w:bottom w:val="none" w:sz="0" w:space="0" w:color="auto"/>
            <w:right w:val="none" w:sz="0" w:space="0" w:color="auto"/>
          </w:divBdr>
        </w:div>
        <w:div w:id="451241935">
          <w:marLeft w:val="640"/>
          <w:marRight w:val="0"/>
          <w:marTop w:val="0"/>
          <w:marBottom w:val="0"/>
          <w:divBdr>
            <w:top w:val="none" w:sz="0" w:space="0" w:color="auto"/>
            <w:left w:val="none" w:sz="0" w:space="0" w:color="auto"/>
            <w:bottom w:val="none" w:sz="0" w:space="0" w:color="auto"/>
            <w:right w:val="none" w:sz="0" w:space="0" w:color="auto"/>
          </w:divBdr>
        </w:div>
        <w:div w:id="375280058">
          <w:marLeft w:val="640"/>
          <w:marRight w:val="0"/>
          <w:marTop w:val="0"/>
          <w:marBottom w:val="0"/>
          <w:divBdr>
            <w:top w:val="none" w:sz="0" w:space="0" w:color="auto"/>
            <w:left w:val="none" w:sz="0" w:space="0" w:color="auto"/>
            <w:bottom w:val="none" w:sz="0" w:space="0" w:color="auto"/>
            <w:right w:val="none" w:sz="0" w:space="0" w:color="auto"/>
          </w:divBdr>
        </w:div>
        <w:div w:id="1900438293">
          <w:marLeft w:val="640"/>
          <w:marRight w:val="0"/>
          <w:marTop w:val="0"/>
          <w:marBottom w:val="0"/>
          <w:divBdr>
            <w:top w:val="none" w:sz="0" w:space="0" w:color="auto"/>
            <w:left w:val="none" w:sz="0" w:space="0" w:color="auto"/>
            <w:bottom w:val="none" w:sz="0" w:space="0" w:color="auto"/>
            <w:right w:val="none" w:sz="0" w:space="0" w:color="auto"/>
          </w:divBdr>
        </w:div>
        <w:div w:id="954675721">
          <w:marLeft w:val="640"/>
          <w:marRight w:val="0"/>
          <w:marTop w:val="0"/>
          <w:marBottom w:val="0"/>
          <w:divBdr>
            <w:top w:val="none" w:sz="0" w:space="0" w:color="auto"/>
            <w:left w:val="none" w:sz="0" w:space="0" w:color="auto"/>
            <w:bottom w:val="none" w:sz="0" w:space="0" w:color="auto"/>
            <w:right w:val="none" w:sz="0" w:space="0" w:color="auto"/>
          </w:divBdr>
        </w:div>
        <w:div w:id="276110403">
          <w:marLeft w:val="640"/>
          <w:marRight w:val="0"/>
          <w:marTop w:val="0"/>
          <w:marBottom w:val="0"/>
          <w:divBdr>
            <w:top w:val="none" w:sz="0" w:space="0" w:color="auto"/>
            <w:left w:val="none" w:sz="0" w:space="0" w:color="auto"/>
            <w:bottom w:val="none" w:sz="0" w:space="0" w:color="auto"/>
            <w:right w:val="none" w:sz="0" w:space="0" w:color="auto"/>
          </w:divBdr>
        </w:div>
        <w:div w:id="1261722463">
          <w:marLeft w:val="640"/>
          <w:marRight w:val="0"/>
          <w:marTop w:val="0"/>
          <w:marBottom w:val="0"/>
          <w:divBdr>
            <w:top w:val="none" w:sz="0" w:space="0" w:color="auto"/>
            <w:left w:val="none" w:sz="0" w:space="0" w:color="auto"/>
            <w:bottom w:val="none" w:sz="0" w:space="0" w:color="auto"/>
            <w:right w:val="none" w:sz="0" w:space="0" w:color="auto"/>
          </w:divBdr>
        </w:div>
        <w:div w:id="1971982092">
          <w:marLeft w:val="640"/>
          <w:marRight w:val="0"/>
          <w:marTop w:val="0"/>
          <w:marBottom w:val="0"/>
          <w:divBdr>
            <w:top w:val="none" w:sz="0" w:space="0" w:color="auto"/>
            <w:left w:val="none" w:sz="0" w:space="0" w:color="auto"/>
            <w:bottom w:val="none" w:sz="0" w:space="0" w:color="auto"/>
            <w:right w:val="none" w:sz="0" w:space="0" w:color="auto"/>
          </w:divBdr>
        </w:div>
        <w:div w:id="1548032730">
          <w:marLeft w:val="640"/>
          <w:marRight w:val="0"/>
          <w:marTop w:val="0"/>
          <w:marBottom w:val="0"/>
          <w:divBdr>
            <w:top w:val="none" w:sz="0" w:space="0" w:color="auto"/>
            <w:left w:val="none" w:sz="0" w:space="0" w:color="auto"/>
            <w:bottom w:val="none" w:sz="0" w:space="0" w:color="auto"/>
            <w:right w:val="none" w:sz="0" w:space="0" w:color="auto"/>
          </w:divBdr>
        </w:div>
        <w:div w:id="819157872">
          <w:marLeft w:val="640"/>
          <w:marRight w:val="0"/>
          <w:marTop w:val="0"/>
          <w:marBottom w:val="0"/>
          <w:divBdr>
            <w:top w:val="none" w:sz="0" w:space="0" w:color="auto"/>
            <w:left w:val="none" w:sz="0" w:space="0" w:color="auto"/>
            <w:bottom w:val="none" w:sz="0" w:space="0" w:color="auto"/>
            <w:right w:val="none" w:sz="0" w:space="0" w:color="auto"/>
          </w:divBdr>
        </w:div>
        <w:div w:id="1935506315">
          <w:marLeft w:val="640"/>
          <w:marRight w:val="0"/>
          <w:marTop w:val="0"/>
          <w:marBottom w:val="0"/>
          <w:divBdr>
            <w:top w:val="none" w:sz="0" w:space="0" w:color="auto"/>
            <w:left w:val="none" w:sz="0" w:space="0" w:color="auto"/>
            <w:bottom w:val="none" w:sz="0" w:space="0" w:color="auto"/>
            <w:right w:val="none" w:sz="0" w:space="0" w:color="auto"/>
          </w:divBdr>
        </w:div>
        <w:div w:id="883906290">
          <w:marLeft w:val="640"/>
          <w:marRight w:val="0"/>
          <w:marTop w:val="0"/>
          <w:marBottom w:val="0"/>
          <w:divBdr>
            <w:top w:val="none" w:sz="0" w:space="0" w:color="auto"/>
            <w:left w:val="none" w:sz="0" w:space="0" w:color="auto"/>
            <w:bottom w:val="none" w:sz="0" w:space="0" w:color="auto"/>
            <w:right w:val="none" w:sz="0" w:space="0" w:color="auto"/>
          </w:divBdr>
        </w:div>
        <w:div w:id="829323218">
          <w:marLeft w:val="640"/>
          <w:marRight w:val="0"/>
          <w:marTop w:val="0"/>
          <w:marBottom w:val="0"/>
          <w:divBdr>
            <w:top w:val="none" w:sz="0" w:space="0" w:color="auto"/>
            <w:left w:val="none" w:sz="0" w:space="0" w:color="auto"/>
            <w:bottom w:val="none" w:sz="0" w:space="0" w:color="auto"/>
            <w:right w:val="none" w:sz="0" w:space="0" w:color="auto"/>
          </w:divBdr>
        </w:div>
        <w:div w:id="1865900097">
          <w:marLeft w:val="640"/>
          <w:marRight w:val="0"/>
          <w:marTop w:val="0"/>
          <w:marBottom w:val="0"/>
          <w:divBdr>
            <w:top w:val="none" w:sz="0" w:space="0" w:color="auto"/>
            <w:left w:val="none" w:sz="0" w:space="0" w:color="auto"/>
            <w:bottom w:val="none" w:sz="0" w:space="0" w:color="auto"/>
            <w:right w:val="none" w:sz="0" w:space="0" w:color="auto"/>
          </w:divBdr>
        </w:div>
        <w:div w:id="1376466630">
          <w:marLeft w:val="640"/>
          <w:marRight w:val="0"/>
          <w:marTop w:val="0"/>
          <w:marBottom w:val="0"/>
          <w:divBdr>
            <w:top w:val="none" w:sz="0" w:space="0" w:color="auto"/>
            <w:left w:val="none" w:sz="0" w:space="0" w:color="auto"/>
            <w:bottom w:val="none" w:sz="0" w:space="0" w:color="auto"/>
            <w:right w:val="none" w:sz="0" w:space="0" w:color="auto"/>
          </w:divBdr>
        </w:div>
        <w:div w:id="1600143891">
          <w:marLeft w:val="640"/>
          <w:marRight w:val="0"/>
          <w:marTop w:val="0"/>
          <w:marBottom w:val="0"/>
          <w:divBdr>
            <w:top w:val="none" w:sz="0" w:space="0" w:color="auto"/>
            <w:left w:val="none" w:sz="0" w:space="0" w:color="auto"/>
            <w:bottom w:val="none" w:sz="0" w:space="0" w:color="auto"/>
            <w:right w:val="none" w:sz="0" w:space="0" w:color="auto"/>
          </w:divBdr>
        </w:div>
        <w:div w:id="1995912123">
          <w:marLeft w:val="640"/>
          <w:marRight w:val="0"/>
          <w:marTop w:val="0"/>
          <w:marBottom w:val="0"/>
          <w:divBdr>
            <w:top w:val="none" w:sz="0" w:space="0" w:color="auto"/>
            <w:left w:val="none" w:sz="0" w:space="0" w:color="auto"/>
            <w:bottom w:val="none" w:sz="0" w:space="0" w:color="auto"/>
            <w:right w:val="none" w:sz="0" w:space="0" w:color="auto"/>
          </w:divBdr>
        </w:div>
        <w:div w:id="522475678">
          <w:marLeft w:val="640"/>
          <w:marRight w:val="0"/>
          <w:marTop w:val="0"/>
          <w:marBottom w:val="0"/>
          <w:divBdr>
            <w:top w:val="none" w:sz="0" w:space="0" w:color="auto"/>
            <w:left w:val="none" w:sz="0" w:space="0" w:color="auto"/>
            <w:bottom w:val="none" w:sz="0" w:space="0" w:color="auto"/>
            <w:right w:val="none" w:sz="0" w:space="0" w:color="auto"/>
          </w:divBdr>
        </w:div>
        <w:div w:id="1273975305">
          <w:marLeft w:val="640"/>
          <w:marRight w:val="0"/>
          <w:marTop w:val="0"/>
          <w:marBottom w:val="0"/>
          <w:divBdr>
            <w:top w:val="none" w:sz="0" w:space="0" w:color="auto"/>
            <w:left w:val="none" w:sz="0" w:space="0" w:color="auto"/>
            <w:bottom w:val="none" w:sz="0" w:space="0" w:color="auto"/>
            <w:right w:val="none" w:sz="0" w:space="0" w:color="auto"/>
          </w:divBdr>
        </w:div>
        <w:div w:id="1158031514">
          <w:marLeft w:val="640"/>
          <w:marRight w:val="0"/>
          <w:marTop w:val="0"/>
          <w:marBottom w:val="0"/>
          <w:divBdr>
            <w:top w:val="none" w:sz="0" w:space="0" w:color="auto"/>
            <w:left w:val="none" w:sz="0" w:space="0" w:color="auto"/>
            <w:bottom w:val="none" w:sz="0" w:space="0" w:color="auto"/>
            <w:right w:val="none" w:sz="0" w:space="0" w:color="auto"/>
          </w:divBdr>
        </w:div>
        <w:div w:id="1114641735">
          <w:marLeft w:val="640"/>
          <w:marRight w:val="0"/>
          <w:marTop w:val="0"/>
          <w:marBottom w:val="0"/>
          <w:divBdr>
            <w:top w:val="none" w:sz="0" w:space="0" w:color="auto"/>
            <w:left w:val="none" w:sz="0" w:space="0" w:color="auto"/>
            <w:bottom w:val="none" w:sz="0" w:space="0" w:color="auto"/>
            <w:right w:val="none" w:sz="0" w:space="0" w:color="auto"/>
          </w:divBdr>
        </w:div>
        <w:div w:id="1558934737">
          <w:marLeft w:val="640"/>
          <w:marRight w:val="0"/>
          <w:marTop w:val="0"/>
          <w:marBottom w:val="0"/>
          <w:divBdr>
            <w:top w:val="none" w:sz="0" w:space="0" w:color="auto"/>
            <w:left w:val="none" w:sz="0" w:space="0" w:color="auto"/>
            <w:bottom w:val="none" w:sz="0" w:space="0" w:color="auto"/>
            <w:right w:val="none" w:sz="0" w:space="0" w:color="auto"/>
          </w:divBdr>
        </w:div>
        <w:div w:id="243689177">
          <w:marLeft w:val="640"/>
          <w:marRight w:val="0"/>
          <w:marTop w:val="0"/>
          <w:marBottom w:val="0"/>
          <w:divBdr>
            <w:top w:val="none" w:sz="0" w:space="0" w:color="auto"/>
            <w:left w:val="none" w:sz="0" w:space="0" w:color="auto"/>
            <w:bottom w:val="none" w:sz="0" w:space="0" w:color="auto"/>
            <w:right w:val="none" w:sz="0" w:space="0" w:color="auto"/>
          </w:divBdr>
        </w:div>
        <w:div w:id="1283422366">
          <w:marLeft w:val="640"/>
          <w:marRight w:val="0"/>
          <w:marTop w:val="0"/>
          <w:marBottom w:val="0"/>
          <w:divBdr>
            <w:top w:val="none" w:sz="0" w:space="0" w:color="auto"/>
            <w:left w:val="none" w:sz="0" w:space="0" w:color="auto"/>
            <w:bottom w:val="none" w:sz="0" w:space="0" w:color="auto"/>
            <w:right w:val="none" w:sz="0" w:space="0" w:color="auto"/>
          </w:divBdr>
        </w:div>
        <w:div w:id="1797485613">
          <w:marLeft w:val="640"/>
          <w:marRight w:val="0"/>
          <w:marTop w:val="0"/>
          <w:marBottom w:val="0"/>
          <w:divBdr>
            <w:top w:val="none" w:sz="0" w:space="0" w:color="auto"/>
            <w:left w:val="none" w:sz="0" w:space="0" w:color="auto"/>
            <w:bottom w:val="none" w:sz="0" w:space="0" w:color="auto"/>
            <w:right w:val="none" w:sz="0" w:space="0" w:color="auto"/>
          </w:divBdr>
        </w:div>
        <w:div w:id="112293618">
          <w:marLeft w:val="640"/>
          <w:marRight w:val="0"/>
          <w:marTop w:val="0"/>
          <w:marBottom w:val="0"/>
          <w:divBdr>
            <w:top w:val="none" w:sz="0" w:space="0" w:color="auto"/>
            <w:left w:val="none" w:sz="0" w:space="0" w:color="auto"/>
            <w:bottom w:val="none" w:sz="0" w:space="0" w:color="auto"/>
            <w:right w:val="none" w:sz="0" w:space="0" w:color="auto"/>
          </w:divBdr>
        </w:div>
        <w:div w:id="1466121065">
          <w:marLeft w:val="640"/>
          <w:marRight w:val="0"/>
          <w:marTop w:val="0"/>
          <w:marBottom w:val="0"/>
          <w:divBdr>
            <w:top w:val="none" w:sz="0" w:space="0" w:color="auto"/>
            <w:left w:val="none" w:sz="0" w:space="0" w:color="auto"/>
            <w:bottom w:val="none" w:sz="0" w:space="0" w:color="auto"/>
            <w:right w:val="none" w:sz="0" w:space="0" w:color="auto"/>
          </w:divBdr>
        </w:div>
      </w:divsChild>
    </w:div>
    <w:div w:id="1185048905">
      <w:bodyDiv w:val="1"/>
      <w:marLeft w:val="0"/>
      <w:marRight w:val="0"/>
      <w:marTop w:val="0"/>
      <w:marBottom w:val="0"/>
      <w:divBdr>
        <w:top w:val="none" w:sz="0" w:space="0" w:color="auto"/>
        <w:left w:val="none" w:sz="0" w:space="0" w:color="auto"/>
        <w:bottom w:val="none" w:sz="0" w:space="0" w:color="auto"/>
        <w:right w:val="none" w:sz="0" w:space="0" w:color="auto"/>
      </w:divBdr>
      <w:divsChild>
        <w:div w:id="361323721">
          <w:marLeft w:val="640"/>
          <w:marRight w:val="0"/>
          <w:marTop w:val="0"/>
          <w:marBottom w:val="0"/>
          <w:divBdr>
            <w:top w:val="none" w:sz="0" w:space="0" w:color="auto"/>
            <w:left w:val="none" w:sz="0" w:space="0" w:color="auto"/>
            <w:bottom w:val="none" w:sz="0" w:space="0" w:color="auto"/>
            <w:right w:val="none" w:sz="0" w:space="0" w:color="auto"/>
          </w:divBdr>
        </w:div>
        <w:div w:id="1006906668">
          <w:marLeft w:val="640"/>
          <w:marRight w:val="0"/>
          <w:marTop w:val="0"/>
          <w:marBottom w:val="0"/>
          <w:divBdr>
            <w:top w:val="none" w:sz="0" w:space="0" w:color="auto"/>
            <w:left w:val="none" w:sz="0" w:space="0" w:color="auto"/>
            <w:bottom w:val="none" w:sz="0" w:space="0" w:color="auto"/>
            <w:right w:val="none" w:sz="0" w:space="0" w:color="auto"/>
          </w:divBdr>
        </w:div>
        <w:div w:id="2002780730">
          <w:marLeft w:val="640"/>
          <w:marRight w:val="0"/>
          <w:marTop w:val="0"/>
          <w:marBottom w:val="0"/>
          <w:divBdr>
            <w:top w:val="none" w:sz="0" w:space="0" w:color="auto"/>
            <w:left w:val="none" w:sz="0" w:space="0" w:color="auto"/>
            <w:bottom w:val="none" w:sz="0" w:space="0" w:color="auto"/>
            <w:right w:val="none" w:sz="0" w:space="0" w:color="auto"/>
          </w:divBdr>
        </w:div>
        <w:div w:id="1834564675">
          <w:marLeft w:val="640"/>
          <w:marRight w:val="0"/>
          <w:marTop w:val="0"/>
          <w:marBottom w:val="0"/>
          <w:divBdr>
            <w:top w:val="none" w:sz="0" w:space="0" w:color="auto"/>
            <w:left w:val="none" w:sz="0" w:space="0" w:color="auto"/>
            <w:bottom w:val="none" w:sz="0" w:space="0" w:color="auto"/>
            <w:right w:val="none" w:sz="0" w:space="0" w:color="auto"/>
          </w:divBdr>
        </w:div>
        <w:div w:id="1664897596">
          <w:marLeft w:val="640"/>
          <w:marRight w:val="0"/>
          <w:marTop w:val="0"/>
          <w:marBottom w:val="0"/>
          <w:divBdr>
            <w:top w:val="none" w:sz="0" w:space="0" w:color="auto"/>
            <w:left w:val="none" w:sz="0" w:space="0" w:color="auto"/>
            <w:bottom w:val="none" w:sz="0" w:space="0" w:color="auto"/>
            <w:right w:val="none" w:sz="0" w:space="0" w:color="auto"/>
          </w:divBdr>
        </w:div>
        <w:div w:id="1583104038">
          <w:marLeft w:val="640"/>
          <w:marRight w:val="0"/>
          <w:marTop w:val="0"/>
          <w:marBottom w:val="0"/>
          <w:divBdr>
            <w:top w:val="none" w:sz="0" w:space="0" w:color="auto"/>
            <w:left w:val="none" w:sz="0" w:space="0" w:color="auto"/>
            <w:bottom w:val="none" w:sz="0" w:space="0" w:color="auto"/>
            <w:right w:val="none" w:sz="0" w:space="0" w:color="auto"/>
          </w:divBdr>
        </w:div>
        <w:div w:id="451557645">
          <w:marLeft w:val="640"/>
          <w:marRight w:val="0"/>
          <w:marTop w:val="0"/>
          <w:marBottom w:val="0"/>
          <w:divBdr>
            <w:top w:val="none" w:sz="0" w:space="0" w:color="auto"/>
            <w:left w:val="none" w:sz="0" w:space="0" w:color="auto"/>
            <w:bottom w:val="none" w:sz="0" w:space="0" w:color="auto"/>
            <w:right w:val="none" w:sz="0" w:space="0" w:color="auto"/>
          </w:divBdr>
        </w:div>
        <w:div w:id="1307736284">
          <w:marLeft w:val="640"/>
          <w:marRight w:val="0"/>
          <w:marTop w:val="0"/>
          <w:marBottom w:val="0"/>
          <w:divBdr>
            <w:top w:val="none" w:sz="0" w:space="0" w:color="auto"/>
            <w:left w:val="none" w:sz="0" w:space="0" w:color="auto"/>
            <w:bottom w:val="none" w:sz="0" w:space="0" w:color="auto"/>
            <w:right w:val="none" w:sz="0" w:space="0" w:color="auto"/>
          </w:divBdr>
        </w:div>
        <w:div w:id="905184547">
          <w:marLeft w:val="640"/>
          <w:marRight w:val="0"/>
          <w:marTop w:val="0"/>
          <w:marBottom w:val="0"/>
          <w:divBdr>
            <w:top w:val="none" w:sz="0" w:space="0" w:color="auto"/>
            <w:left w:val="none" w:sz="0" w:space="0" w:color="auto"/>
            <w:bottom w:val="none" w:sz="0" w:space="0" w:color="auto"/>
            <w:right w:val="none" w:sz="0" w:space="0" w:color="auto"/>
          </w:divBdr>
        </w:div>
        <w:div w:id="711348307">
          <w:marLeft w:val="640"/>
          <w:marRight w:val="0"/>
          <w:marTop w:val="0"/>
          <w:marBottom w:val="0"/>
          <w:divBdr>
            <w:top w:val="none" w:sz="0" w:space="0" w:color="auto"/>
            <w:left w:val="none" w:sz="0" w:space="0" w:color="auto"/>
            <w:bottom w:val="none" w:sz="0" w:space="0" w:color="auto"/>
            <w:right w:val="none" w:sz="0" w:space="0" w:color="auto"/>
          </w:divBdr>
        </w:div>
        <w:div w:id="669990034">
          <w:marLeft w:val="640"/>
          <w:marRight w:val="0"/>
          <w:marTop w:val="0"/>
          <w:marBottom w:val="0"/>
          <w:divBdr>
            <w:top w:val="none" w:sz="0" w:space="0" w:color="auto"/>
            <w:left w:val="none" w:sz="0" w:space="0" w:color="auto"/>
            <w:bottom w:val="none" w:sz="0" w:space="0" w:color="auto"/>
            <w:right w:val="none" w:sz="0" w:space="0" w:color="auto"/>
          </w:divBdr>
        </w:div>
        <w:div w:id="1224367874">
          <w:marLeft w:val="640"/>
          <w:marRight w:val="0"/>
          <w:marTop w:val="0"/>
          <w:marBottom w:val="0"/>
          <w:divBdr>
            <w:top w:val="none" w:sz="0" w:space="0" w:color="auto"/>
            <w:left w:val="none" w:sz="0" w:space="0" w:color="auto"/>
            <w:bottom w:val="none" w:sz="0" w:space="0" w:color="auto"/>
            <w:right w:val="none" w:sz="0" w:space="0" w:color="auto"/>
          </w:divBdr>
        </w:div>
        <w:div w:id="1801728448">
          <w:marLeft w:val="640"/>
          <w:marRight w:val="0"/>
          <w:marTop w:val="0"/>
          <w:marBottom w:val="0"/>
          <w:divBdr>
            <w:top w:val="none" w:sz="0" w:space="0" w:color="auto"/>
            <w:left w:val="none" w:sz="0" w:space="0" w:color="auto"/>
            <w:bottom w:val="none" w:sz="0" w:space="0" w:color="auto"/>
            <w:right w:val="none" w:sz="0" w:space="0" w:color="auto"/>
          </w:divBdr>
        </w:div>
        <w:div w:id="501626247">
          <w:marLeft w:val="640"/>
          <w:marRight w:val="0"/>
          <w:marTop w:val="0"/>
          <w:marBottom w:val="0"/>
          <w:divBdr>
            <w:top w:val="none" w:sz="0" w:space="0" w:color="auto"/>
            <w:left w:val="none" w:sz="0" w:space="0" w:color="auto"/>
            <w:bottom w:val="none" w:sz="0" w:space="0" w:color="auto"/>
            <w:right w:val="none" w:sz="0" w:space="0" w:color="auto"/>
          </w:divBdr>
        </w:div>
        <w:div w:id="531303785">
          <w:marLeft w:val="640"/>
          <w:marRight w:val="0"/>
          <w:marTop w:val="0"/>
          <w:marBottom w:val="0"/>
          <w:divBdr>
            <w:top w:val="none" w:sz="0" w:space="0" w:color="auto"/>
            <w:left w:val="none" w:sz="0" w:space="0" w:color="auto"/>
            <w:bottom w:val="none" w:sz="0" w:space="0" w:color="auto"/>
            <w:right w:val="none" w:sz="0" w:space="0" w:color="auto"/>
          </w:divBdr>
        </w:div>
        <w:div w:id="2012173756">
          <w:marLeft w:val="640"/>
          <w:marRight w:val="0"/>
          <w:marTop w:val="0"/>
          <w:marBottom w:val="0"/>
          <w:divBdr>
            <w:top w:val="none" w:sz="0" w:space="0" w:color="auto"/>
            <w:left w:val="none" w:sz="0" w:space="0" w:color="auto"/>
            <w:bottom w:val="none" w:sz="0" w:space="0" w:color="auto"/>
            <w:right w:val="none" w:sz="0" w:space="0" w:color="auto"/>
          </w:divBdr>
        </w:div>
        <w:div w:id="941692039">
          <w:marLeft w:val="640"/>
          <w:marRight w:val="0"/>
          <w:marTop w:val="0"/>
          <w:marBottom w:val="0"/>
          <w:divBdr>
            <w:top w:val="none" w:sz="0" w:space="0" w:color="auto"/>
            <w:left w:val="none" w:sz="0" w:space="0" w:color="auto"/>
            <w:bottom w:val="none" w:sz="0" w:space="0" w:color="auto"/>
            <w:right w:val="none" w:sz="0" w:space="0" w:color="auto"/>
          </w:divBdr>
        </w:div>
        <w:div w:id="408967186">
          <w:marLeft w:val="640"/>
          <w:marRight w:val="0"/>
          <w:marTop w:val="0"/>
          <w:marBottom w:val="0"/>
          <w:divBdr>
            <w:top w:val="none" w:sz="0" w:space="0" w:color="auto"/>
            <w:left w:val="none" w:sz="0" w:space="0" w:color="auto"/>
            <w:bottom w:val="none" w:sz="0" w:space="0" w:color="auto"/>
            <w:right w:val="none" w:sz="0" w:space="0" w:color="auto"/>
          </w:divBdr>
        </w:div>
        <w:div w:id="1016035884">
          <w:marLeft w:val="640"/>
          <w:marRight w:val="0"/>
          <w:marTop w:val="0"/>
          <w:marBottom w:val="0"/>
          <w:divBdr>
            <w:top w:val="none" w:sz="0" w:space="0" w:color="auto"/>
            <w:left w:val="none" w:sz="0" w:space="0" w:color="auto"/>
            <w:bottom w:val="none" w:sz="0" w:space="0" w:color="auto"/>
            <w:right w:val="none" w:sz="0" w:space="0" w:color="auto"/>
          </w:divBdr>
        </w:div>
        <w:div w:id="368652083">
          <w:marLeft w:val="640"/>
          <w:marRight w:val="0"/>
          <w:marTop w:val="0"/>
          <w:marBottom w:val="0"/>
          <w:divBdr>
            <w:top w:val="none" w:sz="0" w:space="0" w:color="auto"/>
            <w:left w:val="none" w:sz="0" w:space="0" w:color="auto"/>
            <w:bottom w:val="none" w:sz="0" w:space="0" w:color="auto"/>
            <w:right w:val="none" w:sz="0" w:space="0" w:color="auto"/>
          </w:divBdr>
        </w:div>
        <w:div w:id="1312447343">
          <w:marLeft w:val="640"/>
          <w:marRight w:val="0"/>
          <w:marTop w:val="0"/>
          <w:marBottom w:val="0"/>
          <w:divBdr>
            <w:top w:val="none" w:sz="0" w:space="0" w:color="auto"/>
            <w:left w:val="none" w:sz="0" w:space="0" w:color="auto"/>
            <w:bottom w:val="none" w:sz="0" w:space="0" w:color="auto"/>
            <w:right w:val="none" w:sz="0" w:space="0" w:color="auto"/>
          </w:divBdr>
        </w:div>
        <w:div w:id="1711227454">
          <w:marLeft w:val="640"/>
          <w:marRight w:val="0"/>
          <w:marTop w:val="0"/>
          <w:marBottom w:val="0"/>
          <w:divBdr>
            <w:top w:val="none" w:sz="0" w:space="0" w:color="auto"/>
            <w:left w:val="none" w:sz="0" w:space="0" w:color="auto"/>
            <w:bottom w:val="none" w:sz="0" w:space="0" w:color="auto"/>
            <w:right w:val="none" w:sz="0" w:space="0" w:color="auto"/>
          </w:divBdr>
        </w:div>
        <w:div w:id="1330060811">
          <w:marLeft w:val="640"/>
          <w:marRight w:val="0"/>
          <w:marTop w:val="0"/>
          <w:marBottom w:val="0"/>
          <w:divBdr>
            <w:top w:val="none" w:sz="0" w:space="0" w:color="auto"/>
            <w:left w:val="none" w:sz="0" w:space="0" w:color="auto"/>
            <w:bottom w:val="none" w:sz="0" w:space="0" w:color="auto"/>
            <w:right w:val="none" w:sz="0" w:space="0" w:color="auto"/>
          </w:divBdr>
        </w:div>
        <w:div w:id="559709578">
          <w:marLeft w:val="640"/>
          <w:marRight w:val="0"/>
          <w:marTop w:val="0"/>
          <w:marBottom w:val="0"/>
          <w:divBdr>
            <w:top w:val="none" w:sz="0" w:space="0" w:color="auto"/>
            <w:left w:val="none" w:sz="0" w:space="0" w:color="auto"/>
            <w:bottom w:val="none" w:sz="0" w:space="0" w:color="auto"/>
            <w:right w:val="none" w:sz="0" w:space="0" w:color="auto"/>
          </w:divBdr>
        </w:div>
        <w:div w:id="1179345011">
          <w:marLeft w:val="640"/>
          <w:marRight w:val="0"/>
          <w:marTop w:val="0"/>
          <w:marBottom w:val="0"/>
          <w:divBdr>
            <w:top w:val="none" w:sz="0" w:space="0" w:color="auto"/>
            <w:left w:val="none" w:sz="0" w:space="0" w:color="auto"/>
            <w:bottom w:val="none" w:sz="0" w:space="0" w:color="auto"/>
            <w:right w:val="none" w:sz="0" w:space="0" w:color="auto"/>
          </w:divBdr>
        </w:div>
        <w:div w:id="847334037">
          <w:marLeft w:val="640"/>
          <w:marRight w:val="0"/>
          <w:marTop w:val="0"/>
          <w:marBottom w:val="0"/>
          <w:divBdr>
            <w:top w:val="none" w:sz="0" w:space="0" w:color="auto"/>
            <w:left w:val="none" w:sz="0" w:space="0" w:color="auto"/>
            <w:bottom w:val="none" w:sz="0" w:space="0" w:color="auto"/>
            <w:right w:val="none" w:sz="0" w:space="0" w:color="auto"/>
          </w:divBdr>
        </w:div>
      </w:divsChild>
    </w:div>
    <w:div w:id="1186213624">
      <w:bodyDiv w:val="1"/>
      <w:marLeft w:val="0"/>
      <w:marRight w:val="0"/>
      <w:marTop w:val="0"/>
      <w:marBottom w:val="0"/>
      <w:divBdr>
        <w:top w:val="none" w:sz="0" w:space="0" w:color="auto"/>
        <w:left w:val="none" w:sz="0" w:space="0" w:color="auto"/>
        <w:bottom w:val="none" w:sz="0" w:space="0" w:color="auto"/>
        <w:right w:val="none" w:sz="0" w:space="0" w:color="auto"/>
      </w:divBdr>
      <w:divsChild>
        <w:div w:id="713696974">
          <w:marLeft w:val="640"/>
          <w:marRight w:val="0"/>
          <w:marTop w:val="0"/>
          <w:marBottom w:val="0"/>
          <w:divBdr>
            <w:top w:val="none" w:sz="0" w:space="0" w:color="auto"/>
            <w:left w:val="none" w:sz="0" w:space="0" w:color="auto"/>
            <w:bottom w:val="none" w:sz="0" w:space="0" w:color="auto"/>
            <w:right w:val="none" w:sz="0" w:space="0" w:color="auto"/>
          </w:divBdr>
        </w:div>
        <w:div w:id="859509398">
          <w:marLeft w:val="640"/>
          <w:marRight w:val="0"/>
          <w:marTop w:val="0"/>
          <w:marBottom w:val="0"/>
          <w:divBdr>
            <w:top w:val="none" w:sz="0" w:space="0" w:color="auto"/>
            <w:left w:val="none" w:sz="0" w:space="0" w:color="auto"/>
            <w:bottom w:val="none" w:sz="0" w:space="0" w:color="auto"/>
            <w:right w:val="none" w:sz="0" w:space="0" w:color="auto"/>
          </w:divBdr>
        </w:div>
        <w:div w:id="76639842">
          <w:marLeft w:val="640"/>
          <w:marRight w:val="0"/>
          <w:marTop w:val="0"/>
          <w:marBottom w:val="0"/>
          <w:divBdr>
            <w:top w:val="none" w:sz="0" w:space="0" w:color="auto"/>
            <w:left w:val="none" w:sz="0" w:space="0" w:color="auto"/>
            <w:bottom w:val="none" w:sz="0" w:space="0" w:color="auto"/>
            <w:right w:val="none" w:sz="0" w:space="0" w:color="auto"/>
          </w:divBdr>
        </w:div>
        <w:div w:id="1205211564">
          <w:marLeft w:val="640"/>
          <w:marRight w:val="0"/>
          <w:marTop w:val="0"/>
          <w:marBottom w:val="0"/>
          <w:divBdr>
            <w:top w:val="none" w:sz="0" w:space="0" w:color="auto"/>
            <w:left w:val="none" w:sz="0" w:space="0" w:color="auto"/>
            <w:bottom w:val="none" w:sz="0" w:space="0" w:color="auto"/>
            <w:right w:val="none" w:sz="0" w:space="0" w:color="auto"/>
          </w:divBdr>
        </w:div>
        <w:div w:id="2129660891">
          <w:marLeft w:val="640"/>
          <w:marRight w:val="0"/>
          <w:marTop w:val="0"/>
          <w:marBottom w:val="0"/>
          <w:divBdr>
            <w:top w:val="none" w:sz="0" w:space="0" w:color="auto"/>
            <w:left w:val="none" w:sz="0" w:space="0" w:color="auto"/>
            <w:bottom w:val="none" w:sz="0" w:space="0" w:color="auto"/>
            <w:right w:val="none" w:sz="0" w:space="0" w:color="auto"/>
          </w:divBdr>
        </w:div>
        <w:div w:id="1525291515">
          <w:marLeft w:val="640"/>
          <w:marRight w:val="0"/>
          <w:marTop w:val="0"/>
          <w:marBottom w:val="0"/>
          <w:divBdr>
            <w:top w:val="none" w:sz="0" w:space="0" w:color="auto"/>
            <w:left w:val="none" w:sz="0" w:space="0" w:color="auto"/>
            <w:bottom w:val="none" w:sz="0" w:space="0" w:color="auto"/>
            <w:right w:val="none" w:sz="0" w:space="0" w:color="auto"/>
          </w:divBdr>
        </w:div>
        <w:div w:id="1180505782">
          <w:marLeft w:val="640"/>
          <w:marRight w:val="0"/>
          <w:marTop w:val="0"/>
          <w:marBottom w:val="0"/>
          <w:divBdr>
            <w:top w:val="none" w:sz="0" w:space="0" w:color="auto"/>
            <w:left w:val="none" w:sz="0" w:space="0" w:color="auto"/>
            <w:bottom w:val="none" w:sz="0" w:space="0" w:color="auto"/>
            <w:right w:val="none" w:sz="0" w:space="0" w:color="auto"/>
          </w:divBdr>
        </w:div>
        <w:div w:id="1625235344">
          <w:marLeft w:val="640"/>
          <w:marRight w:val="0"/>
          <w:marTop w:val="0"/>
          <w:marBottom w:val="0"/>
          <w:divBdr>
            <w:top w:val="none" w:sz="0" w:space="0" w:color="auto"/>
            <w:left w:val="none" w:sz="0" w:space="0" w:color="auto"/>
            <w:bottom w:val="none" w:sz="0" w:space="0" w:color="auto"/>
            <w:right w:val="none" w:sz="0" w:space="0" w:color="auto"/>
          </w:divBdr>
        </w:div>
        <w:div w:id="1913463296">
          <w:marLeft w:val="640"/>
          <w:marRight w:val="0"/>
          <w:marTop w:val="0"/>
          <w:marBottom w:val="0"/>
          <w:divBdr>
            <w:top w:val="none" w:sz="0" w:space="0" w:color="auto"/>
            <w:left w:val="none" w:sz="0" w:space="0" w:color="auto"/>
            <w:bottom w:val="none" w:sz="0" w:space="0" w:color="auto"/>
            <w:right w:val="none" w:sz="0" w:space="0" w:color="auto"/>
          </w:divBdr>
        </w:div>
        <w:div w:id="1991207044">
          <w:marLeft w:val="640"/>
          <w:marRight w:val="0"/>
          <w:marTop w:val="0"/>
          <w:marBottom w:val="0"/>
          <w:divBdr>
            <w:top w:val="none" w:sz="0" w:space="0" w:color="auto"/>
            <w:left w:val="none" w:sz="0" w:space="0" w:color="auto"/>
            <w:bottom w:val="none" w:sz="0" w:space="0" w:color="auto"/>
            <w:right w:val="none" w:sz="0" w:space="0" w:color="auto"/>
          </w:divBdr>
        </w:div>
      </w:divsChild>
    </w:div>
    <w:div w:id="1233662368">
      <w:bodyDiv w:val="1"/>
      <w:marLeft w:val="0"/>
      <w:marRight w:val="0"/>
      <w:marTop w:val="0"/>
      <w:marBottom w:val="0"/>
      <w:divBdr>
        <w:top w:val="none" w:sz="0" w:space="0" w:color="auto"/>
        <w:left w:val="none" w:sz="0" w:space="0" w:color="auto"/>
        <w:bottom w:val="none" w:sz="0" w:space="0" w:color="auto"/>
        <w:right w:val="none" w:sz="0" w:space="0" w:color="auto"/>
      </w:divBdr>
      <w:divsChild>
        <w:div w:id="537163106">
          <w:marLeft w:val="640"/>
          <w:marRight w:val="0"/>
          <w:marTop w:val="0"/>
          <w:marBottom w:val="0"/>
          <w:divBdr>
            <w:top w:val="none" w:sz="0" w:space="0" w:color="auto"/>
            <w:left w:val="none" w:sz="0" w:space="0" w:color="auto"/>
            <w:bottom w:val="none" w:sz="0" w:space="0" w:color="auto"/>
            <w:right w:val="none" w:sz="0" w:space="0" w:color="auto"/>
          </w:divBdr>
        </w:div>
      </w:divsChild>
    </w:div>
    <w:div w:id="1234851922">
      <w:bodyDiv w:val="1"/>
      <w:marLeft w:val="0"/>
      <w:marRight w:val="0"/>
      <w:marTop w:val="0"/>
      <w:marBottom w:val="0"/>
      <w:divBdr>
        <w:top w:val="none" w:sz="0" w:space="0" w:color="auto"/>
        <w:left w:val="none" w:sz="0" w:space="0" w:color="auto"/>
        <w:bottom w:val="none" w:sz="0" w:space="0" w:color="auto"/>
        <w:right w:val="none" w:sz="0" w:space="0" w:color="auto"/>
      </w:divBdr>
      <w:divsChild>
        <w:div w:id="1394353749">
          <w:marLeft w:val="640"/>
          <w:marRight w:val="0"/>
          <w:marTop w:val="0"/>
          <w:marBottom w:val="0"/>
          <w:divBdr>
            <w:top w:val="none" w:sz="0" w:space="0" w:color="auto"/>
            <w:left w:val="none" w:sz="0" w:space="0" w:color="auto"/>
            <w:bottom w:val="none" w:sz="0" w:space="0" w:color="auto"/>
            <w:right w:val="none" w:sz="0" w:space="0" w:color="auto"/>
          </w:divBdr>
        </w:div>
        <w:div w:id="715542249">
          <w:marLeft w:val="640"/>
          <w:marRight w:val="0"/>
          <w:marTop w:val="0"/>
          <w:marBottom w:val="0"/>
          <w:divBdr>
            <w:top w:val="none" w:sz="0" w:space="0" w:color="auto"/>
            <w:left w:val="none" w:sz="0" w:space="0" w:color="auto"/>
            <w:bottom w:val="none" w:sz="0" w:space="0" w:color="auto"/>
            <w:right w:val="none" w:sz="0" w:space="0" w:color="auto"/>
          </w:divBdr>
        </w:div>
        <w:div w:id="1583903572">
          <w:marLeft w:val="640"/>
          <w:marRight w:val="0"/>
          <w:marTop w:val="0"/>
          <w:marBottom w:val="0"/>
          <w:divBdr>
            <w:top w:val="none" w:sz="0" w:space="0" w:color="auto"/>
            <w:left w:val="none" w:sz="0" w:space="0" w:color="auto"/>
            <w:bottom w:val="none" w:sz="0" w:space="0" w:color="auto"/>
            <w:right w:val="none" w:sz="0" w:space="0" w:color="auto"/>
          </w:divBdr>
        </w:div>
        <w:div w:id="190649260">
          <w:marLeft w:val="640"/>
          <w:marRight w:val="0"/>
          <w:marTop w:val="0"/>
          <w:marBottom w:val="0"/>
          <w:divBdr>
            <w:top w:val="none" w:sz="0" w:space="0" w:color="auto"/>
            <w:left w:val="none" w:sz="0" w:space="0" w:color="auto"/>
            <w:bottom w:val="none" w:sz="0" w:space="0" w:color="auto"/>
            <w:right w:val="none" w:sz="0" w:space="0" w:color="auto"/>
          </w:divBdr>
        </w:div>
        <w:div w:id="850874309">
          <w:marLeft w:val="640"/>
          <w:marRight w:val="0"/>
          <w:marTop w:val="0"/>
          <w:marBottom w:val="0"/>
          <w:divBdr>
            <w:top w:val="none" w:sz="0" w:space="0" w:color="auto"/>
            <w:left w:val="none" w:sz="0" w:space="0" w:color="auto"/>
            <w:bottom w:val="none" w:sz="0" w:space="0" w:color="auto"/>
            <w:right w:val="none" w:sz="0" w:space="0" w:color="auto"/>
          </w:divBdr>
        </w:div>
        <w:div w:id="1748503235">
          <w:marLeft w:val="640"/>
          <w:marRight w:val="0"/>
          <w:marTop w:val="0"/>
          <w:marBottom w:val="0"/>
          <w:divBdr>
            <w:top w:val="none" w:sz="0" w:space="0" w:color="auto"/>
            <w:left w:val="none" w:sz="0" w:space="0" w:color="auto"/>
            <w:bottom w:val="none" w:sz="0" w:space="0" w:color="auto"/>
            <w:right w:val="none" w:sz="0" w:space="0" w:color="auto"/>
          </w:divBdr>
        </w:div>
        <w:div w:id="1532301036">
          <w:marLeft w:val="640"/>
          <w:marRight w:val="0"/>
          <w:marTop w:val="0"/>
          <w:marBottom w:val="0"/>
          <w:divBdr>
            <w:top w:val="none" w:sz="0" w:space="0" w:color="auto"/>
            <w:left w:val="none" w:sz="0" w:space="0" w:color="auto"/>
            <w:bottom w:val="none" w:sz="0" w:space="0" w:color="auto"/>
            <w:right w:val="none" w:sz="0" w:space="0" w:color="auto"/>
          </w:divBdr>
        </w:div>
        <w:div w:id="1900439221">
          <w:marLeft w:val="640"/>
          <w:marRight w:val="0"/>
          <w:marTop w:val="0"/>
          <w:marBottom w:val="0"/>
          <w:divBdr>
            <w:top w:val="none" w:sz="0" w:space="0" w:color="auto"/>
            <w:left w:val="none" w:sz="0" w:space="0" w:color="auto"/>
            <w:bottom w:val="none" w:sz="0" w:space="0" w:color="auto"/>
            <w:right w:val="none" w:sz="0" w:space="0" w:color="auto"/>
          </w:divBdr>
        </w:div>
        <w:div w:id="1670519048">
          <w:marLeft w:val="640"/>
          <w:marRight w:val="0"/>
          <w:marTop w:val="0"/>
          <w:marBottom w:val="0"/>
          <w:divBdr>
            <w:top w:val="none" w:sz="0" w:space="0" w:color="auto"/>
            <w:left w:val="none" w:sz="0" w:space="0" w:color="auto"/>
            <w:bottom w:val="none" w:sz="0" w:space="0" w:color="auto"/>
            <w:right w:val="none" w:sz="0" w:space="0" w:color="auto"/>
          </w:divBdr>
        </w:div>
        <w:div w:id="1747648820">
          <w:marLeft w:val="640"/>
          <w:marRight w:val="0"/>
          <w:marTop w:val="0"/>
          <w:marBottom w:val="0"/>
          <w:divBdr>
            <w:top w:val="none" w:sz="0" w:space="0" w:color="auto"/>
            <w:left w:val="none" w:sz="0" w:space="0" w:color="auto"/>
            <w:bottom w:val="none" w:sz="0" w:space="0" w:color="auto"/>
            <w:right w:val="none" w:sz="0" w:space="0" w:color="auto"/>
          </w:divBdr>
        </w:div>
        <w:div w:id="885992358">
          <w:marLeft w:val="640"/>
          <w:marRight w:val="0"/>
          <w:marTop w:val="0"/>
          <w:marBottom w:val="0"/>
          <w:divBdr>
            <w:top w:val="none" w:sz="0" w:space="0" w:color="auto"/>
            <w:left w:val="none" w:sz="0" w:space="0" w:color="auto"/>
            <w:bottom w:val="none" w:sz="0" w:space="0" w:color="auto"/>
            <w:right w:val="none" w:sz="0" w:space="0" w:color="auto"/>
          </w:divBdr>
        </w:div>
        <w:div w:id="275719174">
          <w:marLeft w:val="640"/>
          <w:marRight w:val="0"/>
          <w:marTop w:val="0"/>
          <w:marBottom w:val="0"/>
          <w:divBdr>
            <w:top w:val="none" w:sz="0" w:space="0" w:color="auto"/>
            <w:left w:val="none" w:sz="0" w:space="0" w:color="auto"/>
            <w:bottom w:val="none" w:sz="0" w:space="0" w:color="auto"/>
            <w:right w:val="none" w:sz="0" w:space="0" w:color="auto"/>
          </w:divBdr>
        </w:div>
        <w:div w:id="313998194">
          <w:marLeft w:val="640"/>
          <w:marRight w:val="0"/>
          <w:marTop w:val="0"/>
          <w:marBottom w:val="0"/>
          <w:divBdr>
            <w:top w:val="none" w:sz="0" w:space="0" w:color="auto"/>
            <w:left w:val="none" w:sz="0" w:space="0" w:color="auto"/>
            <w:bottom w:val="none" w:sz="0" w:space="0" w:color="auto"/>
            <w:right w:val="none" w:sz="0" w:space="0" w:color="auto"/>
          </w:divBdr>
        </w:div>
        <w:div w:id="418871757">
          <w:marLeft w:val="640"/>
          <w:marRight w:val="0"/>
          <w:marTop w:val="0"/>
          <w:marBottom w:val="0"/>
          <w:divBdr>
            <w:top w:val="none" w:sz="0" w:space="0" w:color="auto"/>
            <w:left w:val="none" w:sz="0" w:space="0" w:color="auto"/>
            <w:bottom w:val="none" w:sz="0" w:space="0" w:color="auto"/>
            <w:right w:val="none" w:sz="0" w:space="0" w:color="auto"/>
          </w:divBdr>
        </w:div>
        <w:div w:id="1799833867">
          <w:marLeft w:val="640"/>
          <w:marRight w:val="0"/>
          <w:marTop w:val="0"/>
          <w:marBottom w:val="0"/>
          <w:divBdr>
            <w:top w:val="none" w:sz="0" w:space="0" w:color="auto"/>
            <w:left w:val="none" w:sz="0" w:space="0" w:color="auto"/>
            <w:bottom w:val="none" w:sz="0" w:space="0" w:color="auto"/>
            <w:right w:val="none" w:sz="0" w:space="0" w:color="auto"/>
          </w:divBdr>
        </w:div>
        <w:div w:id="1329164898">
          <w:marLeft w:val="640"/>
          <w:marRight w:val="0"/>
          <w:marTop w:val="0"/>
          <w:marBottom w:val="0"/>
          <w:divBdr>
            <w:top w:val="none" w:sz="0" w:space="0" w:color="auto"/>
            <w:left w:val="none" w:sz="0" w:space="0" w:color="auto"/>
            <w:bottom w:val="none" w:sz="0" w:space="0" w:color="auto"/>
            <w:right w:val="none" w:sz="0" w:space="0" w:color="auto"/>
          </w:divBdr>
        </w:div>
        <w:div w:id="1428381955">
          <w:marLeft w:val="640"/>
          <w:marRight w:val="0"/>
          <w:marTop w:val="0"/>
          <w:marBottom w:val="0"/>
          <w:divBdr>
            <w:top w:val="none" w:sz="0" w:space="0" w:color="auto"/>
            <w:left w:val="none" w:sz="0" w:space="0" w:color="auto"/>
            <w:bottom w:val="none" w:sz="0" w:space="0" w:color="auto"/>
            <w:right w:val="none" w:sz="0" w:space="0" w:color="auto"/>
          </w:divBdr>
        </w:div>
        <w:div w:id="1270509064">
          <w:marLeft w:val="640"/>
          <w:marRight w:val="0"/>
          <w:marTop w:val="0"/>
          <w:marBottom w:val="0"/>
          <w:divBdr>
            <w:top w:val="none" w:sz="0" w:space="0" w:color="auto"/>
            <w:left w:val="none" w:sz="0" w:space="0" w:color="auto"/>
            <w:bottom w:val="none" w:sz="0" w:space="0" w:color="auto"/>
            <w:right w:val="none" w:sz="0" w:space="0" w:color="auto"/>
          </w:divBdr>
        </w:div>
        <w:div w:id="1127621935">
          <w:marLeft w:val="640"/>
          <w:marRight w:val="0"/>
          <w:marTop w:val="0"/>
          <w:marBottom w:val="0"/>
          <w:divBdr>
            <w:top w:val="none" w:sz="0" w:space="0" w:color="auto"/>
            <w:left w:val="none" w:sz="0" w:space="0" w:color="auto"/>
            <w:bottom w:val="none" w:sz="0" w:space="0" w:color="auto"/>
            <w:right w:val="none" w:sz="0" w:space="0" w:color="auto"/>
          </w:divBdr>
        </w:div>
        <w:div w:id="11535129">
          <w:marLeft w:val="640"/>
          <w:marRight w:val="0"/>
          <w:marTop w:val="0"/>
          <w:marBottom w:val="0"/>
          <w:divBdr>
            <w:top w:val="none" w:sz="0" w:space="0" w:color="auto"/>
            <w:left w:val="none" w:sz="0" w:space="0" w:color="auto"/>
            <w:bottom w:val="none" w:sz="0" w:space="0" w:color="auto"/>
            <w:right w:val="none" w:sz="0" w:space="0" w:color="auto"/>
          </w:divBdr>
        </w:div>
        <w:div w:id="1569849746">
          <w:marLeft w:val="640"/>
          <w:marRight w:val="0"/>
          <w:marTop w:val="0"/>
          <w:marBottom w:val="0"/>
          <w:divBdr>
            <w:top w:val="none" w:sz="0" w:space="0" w:color="auto"/>
            <w:left w:val="none" w:sz="0" w:space="0" w:color="auto"/>
            <w:bottom w:val="none" w:sz="0" w:space="0" w:color="auto"/>
            <w:right w:val="none" w:sz="0" w:space="0" w:color="auto"/>
          </w:divBdr>
        </w:div>
      </w:divsChild>
    </w:div>
    <w:div w:id="1288585203">
      <w:bodyDiv w:val="1"/>
      <w:marLeft w:val="0"/>
      <w:marRight w:val="0"/>
      <w:marTop w:val="0"/>
      <w:marBottom w:val="0"/>
      <w:divBdr>
        <w:top w:val="none" w:sz="0" w:space="0" w:color="auto"/>
        <w:left w:val="none" w:sz="0" w:space="0" w:color="auto"/>
        <w:bottom w:val="none" w:sz="0" w:space="0" w:color="auto"/>
        <w:right w:val="none" w:sz="0" w:space="0" w:color="auto"/>
      </w:divBdr>
      <w:divsChild>
        <w:div w:id="2073692878">
          <w:marLeft w:val="640"/>
          <w:marRight w:val="0"/>
          <w:marTop w:val="0"/>
          <w:marBottom w:val="0"/>
          <w:divBdr>
            <w:top w:val="none" w:sz="0" w:space="0" w:color="auto"/>
            <w:left w:val="none" w:sz="0" w:space="0" w:color="auto"/>
            <w:bottom w:val="none" w:sz="0" w:space="0" w:color="auto"/>
            <w:right w:val="none" w:sz="0" w:space="0" w:color="auto"/>
          </w:divBdr>
        </w:div>
        <w:div w:id="98450847">
          <w:marLeft w:val="640"/>
          <w:marRight w:val="0"/>
          <w:marTop w:val="0"/>
          <w:marBottom w:val="0"/>
          <w:divBdr>
            <w:top w:val="none" w:sz="0" w:space="0" w:color="auto"/>
            <w:left w:val="none" w:sz="0" w:space="0" w:color="auto"/>
            <w:bottom w:val="none" w:sz="0" w:space="0" w:color="auto"/>
            <w:right w:val="none" w:sz="0" w:space="0" w:color="auto"/>
          </w:divBdr>
        </w:div>
        <w:div w:id="378356231">
          <w:marLeft w:val="640"/>
          <w:marRight w:val="0"/>
          <w:marTop w:val="0"/>
          <w:marBottom w:val="0"/>
          <w:divBdr>
            <w:top w:val="none" w:sz="0" w:space="0" w:color="auto"/>
            <w:left w:val="none" w:sz="0" w:space="0" w:color="auto"/>
            <w:bottom w:val="none" w:sz="0" w:space="0" w:color="auto"/>
            <w:right w:val="none" w:sz="0" w:space="0" w:color="auto"/>
          </w:divBdr>
        </w:div>
        <w:div w:id="570383576">
          <w:marLeft w:val="640"/>
          <w:marRight w:val="0"/>
          <w:marTop w:val="0"/>
          <w:marBottom w:val="0"/>
          <w:divBdr>
            <w:top w:val="none" w:sz="0" w:space="0" w:color="auto"/>
            <w:left w:val="none" w:sz="0" w:space="0" w:color="auto"/>
            <w:bottom w:val="none" w:sz="0" w:space="0" w:color="auto"/>
            <w:right w:val="none" w:sz="0" w:space="0" w:color="auto"/>
          </w:divBdr>
        </w:div>
        <w:div w:id="1830897695">
          <w:marLeft w:val="640"/>
          <w:marRight w:val="0"/>
          <w:marTop w:val="0"/>
          <w:marBottom w:val="0"/>
          <w:divBdr>
            <w:top w:val="none" w:sz="0" w:space="0" w:color="auto"/>
            <w:left w:val="none" w:sz="0" w:space="0" w:color="auto"/>
            <w:bottom w:val="none" w:sz="0" w:space="0" w:color="auto"/>
            <w:right w:val="none" w:sz="0" w:space="0" w:color="auto"/>
          </w:divBdr>
        </w:div>
        <w:div w:id="1486553728">
          <w:marLeft w:val="640"/>
          <w:marRight w:val="0"/>
          <w:marTop w:val="0"/>
          <w:marBottom w:val="0"/>
          <w:divBdr>
            <w:top w:val="none" w:sz="0" w:space="0" w:color="auto"/>
            <w:left w:val="none" w:sz="0" w:space="0" w:color="auto"/>
            <w:bottom w:val="none" w:sz="0" w:space="0" w:color="auto"/>
            <w:right w:val="none" w:sz="0" w:space="0" w:color="auto"/>
          </w:divBdr>
        </w:div>
        <w:div w:id="26876615">
          <w:marLeft w:val="640"/>
          <w:marRight w:val="0"/>
          <w:marTop w:val="0"/>
          <w:marBottom w:val="0"/>
          <w:divBdr>
            <w:top w:val="none" w:sz="0" w:space="0" w:color="auto"/>
            <w:left w:val="none" w:sz="0" w:space="0" w:color="auto"/>
            <w:bottom w:val="none" w:sz="0" w:space="0" w:color="auto"/>
            <w:right w:val="none" w:sz="0" w:space="0" w:color="auto"/>
          </w:divBdr>
        </w:div>
        <w:div w:id="1258176570">
          <w:marLeft w:val="640"/>
          <w:marRight w:val="0"/>
          <w:marTop w:val="0"/>
          <w:marBottom w:val="0"/>
          <w:divBdr>
            <w:top w:val="none" w:sz="0" w:space="0" w:color="auto"/>
            <w:left w:val="none" w:sz="0" w:space="0" w:color="auto"/>
            <w:bottom w:val="none" w:sz="0" w:space="0" w:color="auto"/>
            <w:right w:val="none" w:sz="0" w:space="0" w:color="auto"/>
          </w:divBdr>
        </w:div>
        <w:div w:id="305404270">
          <w:marLeft w:val="640"/>
          <w:marRight w:val="0"/>
          <w:marTop w:val="0"/>
          <w:marBottom w:val="0"/>
          <w:divBdr>
            <w:top w:val="none" w:sz="0" w:space="0" w:color="auto"/>
            <w:left w:val="none" w:sz="0" w:space="0" w:color="auto"/>
            <w:bottom w:val="none" w:sz="0" w:space="0" w:color="auto"/>
            <w:right w:val="none" w:sz="0" w:space="0" w:color="auto"/>
          </w:divBdr>
        </w:div>
        <w:div w:id="736167873">
          <w:marLeft w:val="640"/>
          <w:marRight w:val="0"/>
          <w:marTop w:val="0"/>
          <w:marBottom w:val="0"/>
          <w:divBdr>
            <w:top w:val="none" w:sz="0" w:space="0" w:color="auto"/>
            <w:left w:val="none" w:sz="0" w:space="0" w:color="auto"/>
            <w:bottom w:val="none" w:sz="0" w:space="0" w:color="auto"/>
            <w:right w:val="none" w:sz="0" w:space="0" w:color="auto"/>
          </w:divBdr>
        </w:div>
        <w:div w:id="101072407">
          <w:marLeft w:val="640"/>
          <w:marRight w:val="0"/>
          <w:marTop w:val="0"/>
          <w:marBottom w:val="0"/>
          <w:divBdr>
            <w:top w:val="none" w:sz="0" w:space="0" w:color="auto"/>
            <w:left w:val="none" w:sz="0" w:space="0" w:color="auto"/>
            <w:bottom w:val="none" w:sz="0" w:space="0" w:color="auto"/>
            <w:right w:val="none" w:sz="0" w:space="0" w:color="auto"/>
          </w:divBdr>
        </w:div>
        <w:div w:id="623384854">
          <w:marLeft w:val="640"/>
          <w:marRight w:val="0"/>
          <w:marTop w:val="0"/>
          <w:marBottom w:val="0"/>
          <w:divBdr>
            <w:top w:val="none" w:sz="0" w:space="0" w:color="auto"/>
            <w:left w:val="none" w:sz="0" w:space="0" w:color="auto"/>
            <w:bottom w:val="none" w:sz="0" w:space="0" w:color="auto"/>
            <w:right w:val="none" w:sz="0" w:space="0" w:color="auto"/>
          </w:divBdr>
        </w:div>
        <w:div w:id="2024816343">
          <w:marLeft w:val="640"/>
          <w:marRight w:val="0"/>
          <w:marTop w:val="0"/>
          <w:marBottom w:val="0"/>
          <w:divBdr>
            <w:top w:val="none" w:sz="0" w:space="0" w:color="auto"/>
            <w:left w:val="none" w:sz="0" w:space="0" w:color="auto"/>
            <w:bottom w:val="none" w:sz="0" w:space="0" w:color="auto"/>
            <w:right w:val="none" w:sz="0" w:space="0" w:color="auto"/>
          </w:divBdr>
        </w:div>
        <w:div w:id="1428118442">
          <w:marLeft w:val="640"/>
          <w:marRight w:val="0"/>
          <w:marTop w:val="0"/>
          <w:marBottom w:val="0"/>
          <w:divBdr>
            <w:top w:val="none" w:sz="0" w:space="0" w:color="auto"/>
            <w:left w:val="none" w:sz="0" w:space="0" w:color="auto"/>
            <w:bottom w:val="none" w:sz="0" w:space="0" w:color="auto"/>
            <w:right w:val="none" w:sz="0" w:space="0" w:color="auto"/>
          </w:divBdr>
        </w:div>
        <w:div w:id="723455721">
          <w:marLeft w:val="640"/>
          <w:marRight w:val="0"/>
          <w:marTop w:val="0"/>
          <w:marBottom w:val="0"/>
          <w:divBdr>
            <w:top w:val="none" w:sz="0" w:space="0" w:color="auto"/>
            <w:left w:val="none" w:sz="0" w:space="0" w:color="auto"/>
            <w:bottom w:val="none" w:sz="0" w:space="0" w:color="auto"/>
            <w:right w:val="none" w:sz="0" w:space="0" w:color="auto"/>
          </w:divBdr>
        </w:div>
        <w:div w:id="83772909">
          <w:marLeft w:val="640"/>
          <w:marRight w:val="0"/>
          <w:marTop w:val="0"/>
          <w:marBottom w:val="0"/>
          <w:divBdr>
            <w:top w:val="none" w:sz="0" w:space="0" w:color="auto"/>
            <w:left w:val="none" w:sz="0" w:space="0" w:color="auto"/>
            <w:bottom w:val="none" w:sz="0" w:space="0" w:color="auto"/>
            <w:right w:val="none" w:sz="0" w:space="0" w:color="auto"/>
          </w:divBdr>
        </w:div>
        <w:div w:id="879165968">
          <w:marLeft w:val="640"/>
          <w:marRight w:val="0"/>
          <w:marTop w:val="0"/>
          <w:marBottom w:val="0"/>
          <w:divBdr>
            <w:top w:val="none" w:sz="0" w:space="0" w:color="auto"/>
            <w:left w:val="none" w:sz="0" w:space="0" w:color="auto"/>
            <w:bottom w:val="none" w:sz="0" w:space="0" w:color="auto"/>
            <w:right w:val="none" w:sz="0" w:space="0" w:color="auto"/>
          </w:divBdr>
        </w:div>
        <w:div w:id="744570588">
          <w:marLeft w:val="640"/>
          <w:marRight w:val="0"/>
          <w:marTop w:val="0"/>
          <w:marBottom w:val="0"/>
          <w:divBdr>
            <w:top w:val="none" w:sz="0" w:space="0" w:color="auto"/>
            <w:left w:val="none" w:sz="0" w:space="0" w:color="auto"/>
            <w:bottom w:val="none" w:sz="0" w:space="0" w:color="auto"/>
            <w:right w:val="none" w:sz="0" w:space="0" w:color="auto"/>
          </w:divBdr>
        </w:div>
        <w:div w:id="726612854">
          <w:marLeft w:val="640"/>
          <w:marRight w:val="0"/>
          <w:marTop w:val="0"/>
          <w:marBottom w:val="0"/>
          <w:divBdr>
            <w:top w:val="none" w:sz="0" w:space="0" w:color="auto"/>
            <w:left w:val="none" w:sz="0" w:space="0" w:color="auto"/>
            <w:bottom w:val="none" w:sz="0" w:space="0" w:color="auto"/>
            <w:right w:val="none" w:sz="0" w:space="0" w:color="auto"/>
          </w:divBdr>
        </w:div>
        <w:div w:id="629408294">
          <w:marLeft w:val="640"/>
          <w:marRight w:val="0"/>
          <w:marTop w:val="0"/>
          <w:marBottom w:val="0"/>
          <w:divBdr>
            <w:top w:val="none" w:sz="0" w:space="0" w:color="auto"/>
            <w:left w:val="none" w:sz="0" w:space="0" w:color="auto"/>
            <w:bottom w:val="none" w:sz="0" w:space="0" w:color="auto"/>
            <w:right w:val="none" w:sz="0" w:space="0" w:color="auto"/>
          </w:divBdr>
        </w:div>
        <w:div w:id="70346949">
          <w:marLeft w:val="640"/>
          <w:marRight w:val="0"/>
          <w:marTop w:val="0"/>
          <w:marBottom w:val="0"/>
          <w:divBdr>
            <w:top w:val="none" w:sz="0" w:space="0" w:color="auto"/>
            <w:left w:val="none" w:sz="0" w:space="0" w:color="auto"/>
            <w:bottom w:val="none" w:sz="0" w:space="0" w:color="auto"/>
            <w:right w:val="none" w:sz="0" w:space="0" w:color="auto"/>
          </w:divBdr>
        </w:div>
        <w:div w:id="109932475">
          <w:marLeft w:val="640"/>
          <w:marRight w:val="0"/>
          <w:marTop w:val="0"/>
          <w:marBottom w:val="0"/>
          <w:divBdr>
            <w:top w:val="none" w:sz="0" w:space="0" w:color="auto"/>
            <w:left w:val="none" w:sz="0" w:space="0" w:color="auto"/>
            <w:bottom w:val="none" w:sz="0" w:space="0" w:color="auto"/>
            <w:right w:val="none" w:sz="0" w:space="0" w:color="auto"/>
          </w:divBdr>
        </w:div>
        <w:div w:id="2078242054">
          <w:marLeft w:val="640"/>
          <w:marRight w:val="0"/>
          <w:marTop w:val="0"/>
          <w:marBottom w:val="0"/>
          <w:divBdr>
            <w:top w:val="none" w:sz="0" w:space="0" w:color="auto"/>
            <w:left w:val="none" w:sz="0" w:space="0" w:color="auto"/>
            <w:bottom w:val="none" w:sz="0" w:space="0" w:color="auto"/>
            <w:right w:val="none" w:sz="0" w:space="0" w:color="auto"/>
          </w:divBdr>
        </w:div>
        <w:div w:id="488450780">
          <w:marLeft w:val="640"/>
          <w:marRight w:val="0"/>
          <w:marTop w:val="0"/>
          <w:marBottom w:val="0"/>
          <w:divBdr>
            <w:top w:val="none" w:sz="0" w:space="0" w:color="auto"/>
            <w:left w:val="none" w:sz="0" w:space="0" w:color="auto"/>
            <w:bottom w:val="none" w:sz="0" w:space="0" w:color="auto"/>
            <w:right w:val="none" w:sz="0" w:space="0" w:color="auto"/>
          </w:divBdr>
        </w:div>
        <w:div w:id="1413695059">
          <w:marLeft w:val="640"/>
          <w:marRight w:val="0"/>
          <w:marTop w:val="0"/>
          <w:marBottom w:val="0"/>
          <w:divBdr>
            <w:top w:val="none" w:sz="0" w:space="0" w:color="auto"/>
            <w:left w:val="none" w:sz="0" w:space="0" w:color="auto"/>
            <w:bottom w:val="none" w:sz="0" w:space="0" w:color="auto"/>
            <w:right w:val="none" w:sz="0" w:space="0" w:color="auto"/>
          </w:divBdr>
        </w:div>
        <w:div w:id="90128454">
          <w:marLeft w:val="640"/>
          <w:marRight w:val="0"/>
          <w:marTop w:val="0"/>
          <w:marBottom w:val="0"/>
          <w:divBdr>
            <w:top w:val="none" w:sz="0" w:space="0" w:color="auto"/>
            <w:left w:val="none" w:sz="0" w:space="0" w:color="auto"/>
            <w:bottom w:val="none" w:sz="0" w:space="0" w:color="auto"/>
            <w:right w:val="none" w:sz="0" w:space="0" w:color="auto"/>
          </w:divBdr>
        </w:div>
      </w:divsChild>
    </w:div>
    <w:div w:id="1325548274">
      <w:bodyDiv w:val="1"/>
      <w:marLeft w:val="0"/>
      <w:marRight w:val="0"/>
      <w:marTop w:val="0"/>
      <w:marBottom w:val="0"/>
      <w:divBdr>
        <w:top w:val="none" w:sz="0" w:space="0" w:color="auto"/>
        <w:left w:val="none" w:sz="0" w:space="0" w:color="auto"/>
        <w:bottom w:val="none" w:sz="0" w:space="0" w:color="auto"/>
        <w:right w:val="none" w:sz="0" w:space="0" w:color="auto"/>
      </w:divBdr>
      <w:divsChild>
        <w:div w:id="2080514608">
          <w:marLeft w:val="640"/>
          <w:marRight w:val="0"/>
          <w:marTop w:val="0"/>
          <w:marBottom w:val="0"/>
          <w:divBdr>
            <w:top w:val="none" w:sz="0" w:space="0" w:color="auto"/>
            <w:left w:val="none" w:sz="0" w:space="0" w:color="auto"/>
            <w:bottom w:val="none" w:sz="0" w:space="0" w:color="auto"/>
            <w:right w:val="none" w:sz="0" w:space="0" w:color="auto"/>
          </w:divBdr>
        </w:div>
        <w:div w:id="318464385">
          <w:marLeft w:val="640"/>
          <w:marRight w:val="0"/>
          <w:marTop w:val="0"/>
          <w:marBottom w:val="0"/>
          <w:divBdr>
            <w:top w:val="none" w:sz="0" w:space="0" w:color="auto"/>
            <w:left w:val="none" w:sz="0" w:space="0" w:color="auto"/>
            <w:bottom w:val="none" w:sz="0" w:space="0" w:color="auto"/>
            <w:right w:val="none" w:sz="0" w:space="0" w:color="auto"/>
          </w:divBdr>
        </w:div>
        <w:div w:id="641931168">
          <w:marLeft w:val="640"/>
          <w:marRight w:val="0"/>
          <w:marTop w:val="0"/>
          <w:marBottom w:val="0"/>
          <w:divBdr>
            <w:top w:val="none" w:sz="0" w:space="0" w:color="auto"/>
            <w:left w:val="none" w:sz="0" w:space="0" w:color="auto"/>
            <w:bottom w:val="none" w:sz="0" w:space="0" w:color="auto"/>
            <w:right w:val="none" w:sz="0" w:space="0" w:color="auto"/>
          </w:divBdr>
        </w:div>
        <w:div w:id="1948002798">
          <w:marLeft w:val="640"/>
          <w:marRight w:val="0"/>
          <w:marTop w:val="0"/>
          <w:marBottom w:val="0"/>
          <w:divBdr>
            <w:top w:val="none" w:sz="0" w:space="0" w:color="auto"/>
            <w:left w:val="none" w:sz="0" w:space="0" w:color="auto"/>
            <w:bottom w:val="none" w:sz="0" w:space="0" w:color="auto"/>
            <w:right w:val="none" w:sz="0" w:space="0" w:color="auto"/>
          </w:divBdr>
        </w:div>
        <w:div w:id="381365397">
          <w:marLeft w:val="640"/>
          <w:marRight w:val="0"/>
          <w:marTop w:val="0"/>
          <w:marBottom w:val="0"/>
          <w:divBdr>
            <w:top w:val="none" w:sz="0" w:space="0" w:color="auto"/>
            <w:left w:val="none" w:sz="0" w:space="0" w:color="auto"/>
            <w:bottom w:val="none" w:sz="0" w:space="0" w:color="auto"/>
            <w:right w:val="none" w:sz="0" w:space="0" w:color="auto"/>
          </w:divBdr>
        </w:div>
        <w:div w:id="1438673057">
          <w:marLeft w:val="640"/>
          <w:marRight w:val="0"/>
          <w:marTop w:val="0"/>
          <w:marBottom w:val="0"/>
          <w:divBdr>
            <w:top w:val="none" w:sz="0" w:space="0" w:color="auto"/>
            <w:left w:val="none" w:sz="0" w:space="0" w:color="auto"/>
            <w:bottom w:val="none" w:sz="0" w:space="0" w:color="auto"/>
            <w:right w:val="none" w:sz="0" w:space="0" w:color="auto"/>
          </w:divBdr>
        </w:div>
        <w:div w:id="333653879">
          <w:marLeft w:val="640"/>
          <w:marRight w:val="0"/>
          <w:marTop w:val="0"/>
          <w:marBottom w:val="0"/>
          <w:divBdr>
            <w:top w:val="none" w:sz="0" w:space="0" w:color="auto"/>
            <w:left w:val="none" w:sz="0" w:space="0" w:color="auto"/>
            <w:bottom w:val="none" w:sz="0" w:space="0" w:color="auto"/>
            <w:right w:val="none" w:sz="0" w:space="0" w:color="auto"/>
          </w:divBdr>
        </w:div>
        <w:div w:id="33039928">
          <w:marLeft w:val="640"/>
          <w:marRight w:val="0"/>
          <w:marTop w:val="0"/>
          <w:marBottom w:val="0"/>
          <w:divBdr>
            <w:top w:val="none" w:sz="0" w:space="0" w:color="auto"/>
            <w:left w:val="none" w:sz="0" w:space="0" w:color="auto"/>
            <w:bottom w:val="none" w:sz="0" w:space="0" w:color="auto"/>
            <w:right w:val="none" w:sz="0" w:space="0" w:color="auto"/>
          </w:divBdr>
        </w:div>
        <w:div w:id="1381589947">
          <w:marLeft w:val="640"/>
          <w:marRight w:val="0"/>
          <w:marTop w:val="0"/>
          <w:marBottom w:val="0"/>
          <w:divBdr>
            <w:top w:val="none" w:sz="0" w:space="0" w:color="auto"/>
            <w:left w:val="none" w:sz="0" w:space="0" w:color="auto"/>
            <w:bottom w:val="none" w:sz="0" w:space="0" w:color="auto"/>
            <w:right w:val="none" w:sz="0" w:space="0" w:color="auto"/>
          </w:divBdr>
        </w:div>
        <w:div w:id="611784524">
          <w:marLeft w:val="640"/>
          <w:marRight w:val="0"/>
          <w:marTop w:val="0"/>
          <w:marBottom w:val="0"/>
          <w:divBdr>
            <w:top w:val="none" w:sz="0" w:space="0" w:color="auto"/>
            <w:left w:val="none" w:sz="0" w:space="0" w:color="auto"/>
            <w:bottom w:val="none" w:sz="0" w:space="0" w:color="auto"/>
            <w:right w:val="none" w:sz="0" w:space="0" w:color="auto"/>
          </w:divBdr>
        </w:div>
        <w:div w:id="1553927680">
          <w:marLeft w:val="640"/>
          <w:marRight w:val="0"/>
          <w:marTop w:val="0"/>
          <w:marBottom w:val="0"/>
          <w:divBdr>
            <w:top w:val="none" w:sz="0" w:space="0" w:color="auto"/>
            <w:left w:val="none" w:sz="0" w:space="0" w:color="auto"/>
            <w:bottom w:val="none" w:sz="0" w:space="0" w:color="auto"/>
            <w:right w:val="none" w:sz="0" w:space="0" w:color="auto"/>
          </w:divBdr>
        </w:div>
        <w:div w:id="585112533">
          <w:marLeft w:val="640"/>
          <w:marRight w:val="0"/>
          <w:marTop w:val="0"/>
          <w:marBottom w:val="0"/>
          <w:divBdr>
            <w:top w:val="none" w:sz="0" w:space="0" w:color="auto"/>
            <w:left w:val="none" w:sz="0" w:space="0" w:color="auto"/>
            <w:bottom w:val="none" w:sz="0" w:space="0" w:color="auto"/>
            <w:right w:val="none" w:sz="0" w:space="0" w:color="auto"/>
          </w:divBdr>
        </w:div>
        <w:div w:id="1215583448">
          <w:marLeft w:val="640"/>
          <w:marRight w:val="0"/>
          <w:marTop w:val="0"/>
          <w:marBottom w:val="0"/>
          <w:divBdr>
            <w:top w:val="none" w:sz="0" w:space="0" w:color="auto"/>
            <w:left w:val="none" w:sz="0" w:space="0" w:color="auto"/>
            <w:bottom w:val="none" w:sz="0" w:space="0" w:color="auto"/>
            <w:right w:val="none" w:sz="0" w:space="0" w:color="auto"/>
          </w:divBdr>
        </w:div>
        <w:div w:id="183833685">
          <w:marLeft w:val="640"/>
          <w:marRight w:val="0"/>
          <w:marTop w:val="0"/>
          <w:marBottom w:val="0"/>
          <w:divBdr>
            <w:top w:val="none" w:sz="0" w:space="0" w:color="auto"/>
            <w:left w:val="none" w:sz="0" w:space="0" w:color="auto"/>
            <w:bottom w:val="none" w:sz="0" w:space="0" w:color="auto"/>
            <w:right w:val="none" w:sz="0" w:space="0" w:color="auto"/>
          </w:divBdr>
        </w:div>
        <w:div w:id="218784357">
          <w:marLeft w:val="640"/>
          <w:marRight w:val="0"/>
          <w:marTop w:val="0"/>
          <w:marBottom w:val="0"/>
          <w:divBdr>
            <w:top w:val="none" w:sz="0" w:space="0" w:color="auto"/>
            <w:left w:val="none" w:sz="0" w:space="0" w:color="auto"/>
            <w:bottom w:val="none" w:sz="0" w:space="0" w:color="auto"/>
            <w:right w:val="none" w:sz="0" w:space="0" w:color="auto"/>
          </w:divBdr>
        </w:div>
        <w:div w:id="1517188320">
          <w:marLeft w:val="640"/>
          <w:marRight w:val="0"/>
          <w:marTop w:val="0"/>
          <w:marBottom w:val="0"/>
          <w:divBdr>
            <w:top w:val="none" w:sz="0" w:space="0" w:color="auto"/>
            <w:left w:val="none" w:sz="0" w:space="0" w:color="auto"/>
            <w:bottom w:val="none" w:sz="0" w:space="0" w:color="auto"/>
            <w:right w:val="none" w:sz="0" w:space="0" w:color="auto"/>
          </w:divBdr>
        </w:div>
        <w:div w:id="1690134522">
          <w:marLeft w:val="640"/>
          <w:marRight w:val="0"/>
          <w:marTop w:val="0"/>
          <w:marBottom w:val="0"/>
          <w:divBdr>
            <w:top w:val="none" w:sz="0" w:space="0" w:color="auto"/>
            <w:left w:val="none" w:sz="0" w:space="0" w:color="auto"/>
            <w:bottom w:val="none" w:sz="0" w:space="0" w:color="auto"/>
            <w:right w:val="none" w:sz="0" w:space="0" w:color="auto"/>
          </w:divBdr>
        </w:div>
        <w:div w:id="1992782622">
          <w:marLeft w:val="640"/>
          <w:marRight w:val="0"/>
          <w:marTop w:val="0"/>
          <w:marBottom w:val="0"/>
          <w:divBdr>
            <w:top w:val="none" w:sz="0" w:space="0" w:color="auto"/>
            <w:left w:val="none" w:sz="0" w:space="0" w:color="auto"/>
            <w:bottom w:val="none" w:sz="0" w:space="0" w:color="auto"/>
            <w:right w:val="none" w:sz="0" w:space="0" w:color="auto"/>
          </w:divBdr>
        </w:div>
        <w:div w:id="1627198963">
          <w:marLeft w:val="640"/>
          <w:marRight w:val="0"/>
          <w:marTop w:val="0"/>
          <w:marBottom w:val="0"/>
          <w:divBdr>
            <w:top w:val="none" w:sz="0" w:space="0" w:color="auto"/>
            <w:left w:val="none" w:sz="0" w:space="0" w:color="auto"/>
            <w:bottom w:val="none" w:sz="0" w:space="0" w:color="auto"/>
            <w:right w:val="none" w:sz="0" w:space="0" w:color="auto"/>
          </w:divBdr>
        </w:div>
        <w:div w:id="256406213">
          <w:marLeft w:val="640"/>
          <w:marRight w:val="0"/>
          <w:marTop w:val="0"/>
          <w:marBottom w:val="0"/>
          <w:divBdr>
            <w:top w:val="none" w:sz="0" w:space="0" w:color="auto"/>
            <w:left w:val="none" w:sz="0" w:space="0" w:color="auto"/>
            <w:bottom w:val="none" w:sz="0" w:space="0" w:color="auto"/>
            <w:right w:val="none" w:sz="0" w:space="0" w:color="auto"/>
          </w:divBdr>
        </w:div>
        <w:div w:id="284392955">
          <w:marLeft w:val="640"/>
          <w:marRight w:val="0"/>
          <w:marTop w:val="0"/>
          <w:marBottom w:val="0"/>
          <w:divBdr>
            <w:top w:val="none" w:sz="0" w:space="0" w:color="auto"/>
            <w:left w:val="none" w:sz="0" w:space="0" w:color="auto"/>
            <w:bottom w:val="none" w:sz="0" w:space="0" w:color="auto"/>
            <w:right w:val="none" w:sz="0" w:space="0" w:color="auto"/>
          </w:divBdr>
        </w:div>
        <w:div w:id="603271579">
          <w:marLeft w:val="640"/>
          <w:marRight w:val="0"/>
          <w:marTop w:val="0"/>
          <w:marBottom w:val="0"/>
          <w:divBdr>
            <w:top w:val="none" w:sz="0" w:space="0" w:color="auto"/>
            <w:left w:val="none" w:sz="0" w:space="0" w:color="auto"/>
            <w:bottom w:val="none" w:sz="0" w:space="0" w:color="auto"/>
            <w:right w:val="none" w:sz="0" w:space="0" w:color="auto"/>
          </w:divBdr>
        </w:div>
        <w:div w:id="187333705">
          <w:marLeft w:val="640"/>
          <w:marRight w:val="0"/>
          <w:marTop w:val="0"/>
          <w:marBottom w:val="0"/>
          <w:divBdr>
            <w:top w:val="none" w:sz="0" w:space="0" w:color="auto"/>
            <w:left w:val="none" w:sz="0" w:space="0" w:color="auto"/>
            <w:bottom w:val="none" w:sz="0" w:space="0" w:color="auto"/>
            <w:right w:val="none" w:sz="0" w:space="0" w:color="auto"/>
          </w:divBdr>
        </w:div>
        <w:div w:id="822962836">
          <w:marLeft w:val="640"/>
          <w:marRight w:val="0"/>
          <w:marTop w:val="0"/>
          <w:marBottom w:val="0"/>
          <w:divBdr>
            <w:top w:val="none" w:sz="0" w:space="0" w:color="auto"/>
            <w:left w:val="none" w:sz="0" w:space="0" w:color="auto"/>
            <w:bottom w:val="none" w:sz="0" w:space="0" w:color="auto"/>
            <w:right w:val="none" w:sz="0" w:space="0" w:color="auto"/>
          </w:divBdr>
        </w:div>
      </w:divsChild>
    </w:div>
    <w:div w:id="1384333832">
      <w:bodyDiv w:val="1"/>
      <w:marLeft w:val="0"/>
      <w:marRight w:val="0"/>
      <w:marTop w:val="0"/>
      <w:marBottom w:val="0"/>
      <w:divBdr>
        <w:top w:val="none" w:sz="0" w:space="0" w:color="auto"/>
        <w:left w:val="none" w:sz="0" w:space="0" w:color="auto"/>
        <w:bottom w:val="none" w:sz="0" w:space="0" w:color="auto"/>
        <w:right w:val="none" w:sz="0" w:space="0" w:color="auto"/>
      </w:divBdr>
      <w:divsChild>
        <w:div w:id="1281761336">
          <w:marLeft w:val="640"/>
          <w:marRight w:val="0"/>
          <w:marTop w:val="0"/>
          <w:marBottom w:val="0"/>
          <w:divBdr>
            <w:top w:val="none" w:sz="0" w:space="0" w:color="auto"/>
            <w:left w:val="none" w:sz="0" w:space="0" w:color="auto"/>
            <w:bottom w:val="none" w:sz="0" w:space="0" w:color="auto"/>
            <w:right w:val="none" w:sz="0" w:space="0" w:color="auto"/>
          </w:divBdr>
        </w:div>
        <w:div w:id="584729528">
          <w:marLeft w:val="640"/>
          <w:marRight w:val="0"/>
          <w:marTop w:val="0"/>
          <w:marBottom w:val="0"/>
          <w:divBdr>
            <w:top w:val="none" w:sz="0" w:space="0" w:color="auto"/>
            <w:left w:val="none" w:sz="0" w:space="0" w:color="auto"/>
            <w:bottom w:val="none" w:sz="0" w:space="0" w:color="auto"/>
            <w:right w:val="none" w:sz="0" w:space="0" w:color="auto"/>
          </w:divBdr>
        </w:div>
        <w:div w:id="411005418">
          <w:marLeft w:val="640"/>
          <w:marRight w:val="0"/>
          <w:marTop w:val="0"/>
          <w:marBottom w:val="0"/>
          <w:divBdr>
            <w:top w:val="none" w:sz="0" w:space="0" w:color="auto"/>
            <w:left w:val="none" w:sz="0" w:space="0" w:color="auto"/>
            <w:bottom w:val="none" w:sz="0" w:space="0" w:color="auto"/>
            <w:right w:val="none" w:sz="0" w:space="0" w:color="auto"/>
          </w:divBdr>
        </w:div>
        <w:div w:id="1147698496">
          <w:marLeft w:val="640"/>
          <w:marRight w:val="0"/>
          <w:marTop w:val="0"/>
          <w:marBottom w:val="0"/>
          <w:divBdr>
            <w:top w:val="none" w:sz="0" w:space="0" w:color="auto"/>
            <w:left w:val="none" w:sz="0" w:space="0" w:color="auto"/>
            <w:bottom w:val="none" w:sz="0" w:space="0" w:color="auto"/>
            <w:right w:val="none" w:sz="0" w:space="0" w:color="auto"/>
          </w:divBdr>
        </w:div>
        <w:div w:id="456872337">
          <w:marLeft w:val="640"/>
          <w:marRight w:val="0"/>
          <w:marTop w:val="0"/>
          <w:marBottom w:val="0"/>
          <w:divBdr>
            <w:top w:val="none" w:sz="0" w:space="0" w:color="auto"/>
            <w:left w:val="none" w:sz="0" w:space="0" w:color="auto"/>
            <w:bottom w:val="none" w:sz="0" w:space="0" w:color="auto"/>
            <w:right w:val="none" w:sz="0" w:space="0" w:color="auto"/>
          </w:divBdr>
        </w:div>
        <w:div w:id="1494490305">
          <w:marLeft w:val="640"/>
          <w:marRight w:val="0"/>
          <w:marTop w:val="0"/>
          <w:marBottom w:val="0"/>
          <w:divBdr>
            <w:top w:val="none" w:sz="0" w:space="0" w:color="auto"/>
            <w:left w:val="none" w:sz="0" w:space="0" w:color="auto"/>
            <w:bottom w:val="none" w:sz="0" w:space="0" w:color="auto"/>
            <w:right w:val="none" w:sz="0" w:space="0" w:color="auto"/>
          </w:divBdr>
        </w:div>
        <w:div w:id="567767379">
          <w:marLeft w:val="640"/>
          <w:marRight w:val="0"/>
          <w:marTop w:val="0"/>
          <w:marBottom w:val="0"/>
          <w:divBdr>
            <w:top w:val="none" w:sz="0" w:space="0" w:color="auto"/>
            <w:left w:val="none" w:sz="0" w:space="0" w:color="auto"/>
            <w:bottom w:val="none" w:sz="0" w:space="0" w:color="auto"/>
            <w:right w:val="none" w:sz="0" w:space="0" w:color="auto"/>
          </w:divBdr>
        </w:div>
        <w:div w:id="911083857">
          <w:marLeft w:val="640"/>
          <w:marRight w:val="0"/>
          <w:marTop w:val="0"/>
          <w:marBottom w:val="0"/>
          <w:divBdr>
            <w:top w:val="none" w:sz="0" w:space="0" w:color="auto"/>
            <w:left w:val="none" w:sz="0" w:space="0" w:color="auto"/>
            <w:bottom w:val="none" w:sz="0" w:space="0" w:color="auto"/>
            <w:right w:val="none" w:sz="0" w:space="0" w:color="auto"/>
          </w:divBdr>
        </w:div>
        <w:div w:id="1743749062">
          <w:marLeft w:val="640"/>
          <w:marRight w:val="0"/>
          <w:marTop w:val="0"/>
          <w:marBottom w:val="0"/>
          <w:divBdr>
            <w:top w:val="none" w:sz="0" w:space="0" w:color="auto"/>
            <w:left w:val="none" w:sz="0" w:space="0" w:color="auto"/>
            <w:bottom w:val="none" w:sz="0" w:space="0" w:color="auto"/>
            <w:right w:val="none" w:sz="0" w:space="0" w:color="auto"/>
          </w:divBdr>
        </w:div>
        <w:div w:id="203828938">
          <w:marLeft w:val="640"/>
          <w:marRight w:val="0"/>
          <w:marTop w:val="0"/>
          <w:marBottom w:val="0"/>
          <w:divBdr>
            <w:top w:val="none" w:sz="0" w:space="0" w:color="auto"/>
            <w:left w:val="none" w:sz="0" w:space="0" w:color="auto"/>
            <w:bottom w:val="none" w:sz="0" w:space="0" w:color="auto"/>
            <w:right w:val="none" w:sz="0" w:space="0" w:color="auto"/>
          </w:divBdr>
        </w:div>
        <w:div w:id="337661528">
          <w:marLeft w:val="640"/>
          <w:marRight w:val="0"/>
          <w:marTop w:val="0"/>
          <w:marBottom w:val="0"/>
          <w:divBdr>
            <w:top w:val="none" w:sz="0" w:space="0" w:color="auto"/>
            <w:left w:val="none" w:sz="0" w:space="0" w:color="auto"/>
            <w:bottom w:val="none" w:sz="0" w:space="0" w:color="auto"/>
            <w:right w:val="none" w:sz="0" w:space="0" w:color="auto"/>
          </w:divBdr>
        </w:div>
        <w:div w:id="358553641">
          <w:marLeft w:val="640"/>
          <w:marRight w:val="0"/>
          <w:marTop w:val="0"/>
          <w:marBottom w:val="0"/>
          <w:divBdr>
            <w:top w:val="none" w:sz="0" w:space="0" w:color="auto"/>
            <w:left w:val="none" w:sz="0" w:space="0" w:color="auto"/>
            <w:bottom w:val="none" w:sz="0" w:space="0" w:color="auto"/>
            <w:right w:val="none" w:sz="0" w:space="0" w:color="auto"/>
          </w:divBdr>
        </w:div>
        <w:div w:id="1680427693">
          <w:marLeft w:val="640"/>
          <w:marRight w:val="0"/>
          <w:marTop w:val="0"/>
          <w:marBottom w:val="0"/>
          <w:divBdr>
            <w:top w:val="none" w:sz="0" w:space="0" w:color="auto"/>
            <w:left w:val="none" w:sz="0" w:space="0" w:color="auto"/>
            <w:bottom w:val="none" w:sz="0" w:space="0" w:color="auto"/>
            <w:right w:val="none" w:sz="0" w:space="0" w:color="auto"/>
          </w:divBdr>
        </w:div>
        <w:div w:id="2060931694">
          <w:marLeft w:val="640"/>
          <w:marRight w:val="0"/>
          <w:marTop w:val="0"/>
          <w:marBottom w:val="0"/>
          <w:divBdr>
            <w:top w:val="none" w:sz="0" w:space="0" w:color="auto"/>
            <w:left w:val="none" w:sz="0" w:space="0" w:color="auto"/>
            <w:bottom w:val="none" w:sz="0" w:space="0" w:color="auto"/>
            <w:right w:val="none" w:sz="0" w:space="0" w:color="auto"/>
          </w:divBdr>
        </w:div>
        <w:div w:id="1504785895">
          <w:marLeft w:val="640"/>
          <w:marRight w:val="0"/>
          <w:marTop w:val="0"/>
          <w:marBottom w:val="0"/>
          <w:divBdr>
            <w:top w:val="none" w:sz="0" w:space="0" w:color="auto"/>
            <w:left w:val="none" w:sz="0" w:space="0" w:color="auto"/>
            <w:bottom w:val="none" w:sz="0" w:space="0" w:color="auto"/>
            <w:right w:val="none" w:sz="0" w:space="0" w:color="auto"/>
          </w:divBdr>
        </w:div>
        <w:div w:id="1897541823">
          <w:marLeft w:val="640"/>
          <w:marRight w:val="0"/>
          <w:marTop w:val="0"/>
          <w:marBottom w:val="0"/>
          <w:divBdr>
            <w:top w:val="none" w:sz="0" w:space="0" w:color="auto"/>
            <w:left w:val="none" w:sz="0" w:space="0" w:color="auto"/>
            <w:bottom w:val="none" w:sz="0" w:space="0" w:color="auto"/>
            <w:right w:val="none" w:sz="0" w:space="0" w:color="auto"/>
          </w:divBdr>
        </w:div>
        <w:div w:id="896236646">
          <w:marLeft w:val="640"/>
          <w:marRight w:val="0"/>
          <w:marTop w:val="0"/>
          <w:marBottom w:val="0"/>
          <w:divBdr>
            <w:top w:val="none" w:sz="0" w:space="0" w:color="auto"/>
            <w:left w:val="none" w:sz="0" w:space="0" w:color="auto"/>
            <w:bottom w:val="none" w:sz="0" w:space="0" w:color="auto"/>
            <w:right w:val="none" w:sz="0" w:space="0" w:color="auto"/>
          </w:divBdr>
        </w:div>
        <w:div w:id="237714365">
          <w:marLeft w:val="640"/>
          <w:marRight w:val="0"/>
          <w:marTop w:val="0"/>
          <w:marBottom w:val="0"/>
          <w:divBdr>
            <w:top w:val="none" w:sz="0" w:space="0" w:color="auto"/>
            <w:left w:val="none" w:sz="0" w:space="0" w:color="auto"/>
            <w:bottom w:val="none" w:sz="0" w:space="0" w:color="auto"/>
            <w:right w:val="none" w:sz="0" w:space="0" w:color="auto"/>
          </w:divBdr>
        </w:div>
        <w:div w:id="1539585800">
          <w:marLeft w:val="640"/>
          <w:marRight w:val="0"/>
          <w:marTop w:val="0"/>
          <w:marBottom w:val="0"/>
          <w:divBdr>
            <w:top w:val="none" w:sz="0" w:space="0" w:color="auto"/>
            <w:left w:val="none" w:sz="0" w:space="0" w:color="auto"/>
            <w:bottom w:val="none" w:sz="0" w:space="0" w:color="auto"/>
            <w:right w:val="none" w:sz="0" w:space="0" w:color="auto"/>
          </w:divBdr>
        </w:div>
        <w:div w:id="1300652301">
          <w:marLeft w:val="640"/>
          <w:marRight w:val="0"/>
          <w:marTop w:val="0"/>
          <w:marBottom w:val="0"/>
          <w:divBdr>
            <w:top w:val="none" w:sz="0" w:space="0" w:color="auto"/>
            <w:left w:val="none" w:sz="0" w:space="0" w:color="auto"/>
            <w:bottom w:val="none" w:sz="0" w:space="0" w:color="auto"/>
            <w:right w:val="none" w:sz="0" w:space="0" w:color="auto"/>
          </w:divBdr>
        </w:div>
        <w:div w:id="1264414139">
          <w:marLeft w:val="640"/>
          <w:marRight w:val="0"/>
          <w:marTop w:val="0"/>
          <w:marBottom w:val="0"/>
          <w:divBdr>
            <w:top w:val="none" w:sz="0" w:space="0" w:color="auto"/>
            <w:left w:val="none" w:sz="0" w:space="0" w:color="auto"/>
            <w:bottom w:val="none" w:sz="0" w:space="0" w:color="auto"/>
            <w:right w:val="none" w:sz="0" w:space="0" w:color="auto"/>
          </w:divBdr>
        </w:div>
        <w:div w:id="1453868402">
          <w:marLeft w:val="640"/>
          <w:marRight w:val="0"/>
          <w:marTop w:val="0"/>
          <w:marBottom w:val="0"/>
          <w:divBdr>
            <w:top w:val="none" w:sz="0" w:space="0" w:color="auto"/>
            <w:left w:val="none" w:sz="0" w:space="0" w:color="auto"/>
            <w:bottom w:val="none" w:sz="0" w:space="0" w:color="auto"/>
            <w:right w:val="none" w:sz="0" w:space="0" w:color="auto"/>
          </w:divBdr>
        </w:div>
        <w:div w:id="1151097336">
          <w:marLeft w:val="640"/>
          <w:marRight w:val="0"/>
          <w:marTop w:val="0"/>
          <w:marBottom w:val="0"/>
          <w:divBdr>
            <w:top w:val="none" w:sz="0" w:space="0" w:color="auto"/>
            <w:left w:val="none" w:sz="0" w:space="0" w:color="auto"/>
            <w:bottom w:val="none" w:sz="0" w:space="0" w:color="auto"/>
            <w:right w:val="none" w:sz="0" w:space="0" w:color="auto"/>
          </w:divBdr>
        </w:div>
        <w:div w:id="381295174">
          <w:marLeft w:val="640"/>
          <w:marRight w:val="0"/>
          <w:marTop w:val="0"/>
          <w:marBottom w:val="0"/>
          <w:divBdr>
            <w:top w:val="none" w:sz="0" w:space="0" w:color="auto"/>
            <w:left w:val="none" w:sz="0" w:space="0" w:color="auto"/>
            <w:bottom w:val="none" w:sz="0" w:space="0" w:color="auto"/>
            <w:right w:val="none" w:sz="0" w:space="0" w:color="auto"/>
          </w:divBdr>
        </w:div>
        <w:div w:id="2142914974">
          <w:marLeft w:val="640"/>
          <w:marRight w:val="0"/>
          <w:marTop w:val="0"/>
          <w:marBottom w:val="0"/>
          <w:divBdr>
            <w:top w:val="none" w:sz="0" w:space="0" w:color="auto"/>
            <w:left w:val="none" w:sz="0" w:space="0" w:color="auto"/>
            <w:bottom w:val="none" w:sz="0" w:space="0" w:color="auto"/>
            <w:right w:val="none" w:sz="0" w:space="0" w:color="auto"/>
          </w:divBdr>
        </w:div>
        <w:div w:id="1571887665">
          <w:marLeft w:val="640"/>
          <w:marRight w:val="0"/>
          <w:marTop w:val="0"/>
          <w:marBottom w:val="0"/>
          <w:divBdr>
            <w:top w:val="none" w:sz="0" w:space="0" w:color="auto"/>
            <w:left w:val="none" w:sz="0" w:space="0" w:color="auto"/>
            <w:bottom w:val="none" w:sz="0" w:space="0" w:color="auto"/>
            <w:right w:val="none" w:sz="0" w:space="0" w:color="auto"/>
          </w:divBdr>
        </w:div>
      </w:divsChild>
    </w:div>
    <w:div w:id="1454247588">
      <w:bodyDiv w:val="1"/>
      <w:marLeft w:val="0"/>
      <w:marRight w:val="0"/>
      <w:marTop w:val="0"/>
      <w:marBottom w:val="0"/>
      <w:divBdr>
        <w:top w:val="none" w:sz="0" w:space="0" w:color="auto"/>
        <w:left w:val="none" w:sz="0" w:space="0" w:color="auto"/>
        <w:bottom w:val="none" w:sz="0" w:space="0" w:color="auto"/>
        <w:right w:val="none" w:sz="0" w:space="0" w:color="auto"/>
      </w:divBdr>
      <w:divsChild>
        <w:div w:id="1529181854">
          <w:marLeft w:val="640"/>
          <w:marRight w:val="0"/>
          <w:marTop w:val="0"/>
          <w:marBottom w:val="0"/>
          <w:divBdr>
            <w:top w:val="none" w:sz="0" w:space="0" w:color="auto"/>
            <w:left w:val="none" w:sz="0" w:space="0" w:color="auto"/>
            <w:bottom w:val="none" w:sz="0" w:space="0" w:color="auto"/>
            <w:right w:val="none" w:sz="0" w:space="0" w:color="auto"/>
          </w:divBdr>
        </w:div>
        <w:div w:id="1020204294">
          <w:marLeft w:val="640"/>
          <w:marRight w:val="0"/>
          <w:marTop w:val="0"/>
          <w:marBottom w:val="0"/>
          <w:divBdr>
            <w:top w:val="none" w:sz="0" w:space="0" w:color="auto"/>
            <w:left w:val="none" w:sz="0" w:space="0" w:color="auto"/>
            <w:bottom w:val="none" w:sz="0" w:space="0" w:color="auto"/>
            <w:right w:val="none" w:sz="0" w:space="0" w:color="auto"/>
          </w:divBdr>
        </w:div>
        <w:div w:id="610474788">
          <w:marLeft w:val="640"/>
          <w:marRight w:val="0"/>
          <w:marTop w:val="0"/>
          <w:marBottom w:val="0"/>
          <w:divBdr>
            <w:top w:val="none" w:sz="0" w:space="0" w:color="auto"/>
            <w:left w:val="none" w:sz="0" w:space="0" w:color="auto"/>
            <w:bottom w:val="none" w:sz="0" w:space="0" w:color="auto"/>
            <w:right w:val="none" w:sz="0" w:space="0" w:color="auto"/>
          </w:divBdr>
        </w:div>
        <w:div w:id="1001278287">
          <w:marLeft w:val="640"/>
          <w:marRight w:val="0"/>
          <w:marTop w:val="0"/>
          <w:marBottom w:val="0"/>
          <w:divBdr>
            <w:top w:val="none" w:sz="0" w:space="0" w:color="auto"/>
            <w:left w:val="none" w:sz="0" w:space="0" w:color="auto"/>
            <w:bottom w:val="none" w:sz="0" w:space="0" w:color="auto"/>
            <w:right w:val="none" w:sz="0" w:space="0" w:color="auto"/>
          </w:divBdr>
        </w:div>
        <w:div w:id="590624612">
          <w:marLeft w:val="640"/>
          <w:marRight w:val="0"/>
          <w:marTop w:val="0"/>
          <w:marBottom w:val="0"/>
          <w:divBdr>
            <w:top w:val="none" w:sz="0" w:space="0" w:color="auto"/>
            <w:left w:val="none" w:sz="0" w:space="0" w:color="auto"/>
            <w:bottom w:val="none" w:sz="0" w:space="0" w:color="auto"/>
            <w:right w:val="none" w:sz="0" w:space="0" w:color="auto"/>
          </w:divBdr>
        </w:div>
        <w:div w:id="501163850">
          <w:marLeft w:val="640"/>
          <w:marRight w:val="0"/>
          <w:marTop w:val="0"/>
          <w:marBottom w:val="0"/>
          <w:divBdr>
            <w:top w:val="none" w:sz="0" w:space="0" w:color="auto"/>
            <w:left w:val="none" w:sz="0" w:space="0" w:color="auto"/>
            <w:bottom w:val="none" w:sz="0" w:space="0" w:color="auto"/>
            <w:right w:val="none" w:sz="0" w:space="0" w:color="auto"/>
          </w:divBdr>
        </w:div>
        <w:div w:id="1250039729">
          <w:marLeft w:val="640"/>
          <w:marRight w:val="0"/>
          <w:marTop w:val="0"/>
          <w:marBottom w:val="0"/>
          <w:divBdr>
            <w:top w:val="none" w:sz="0" w:space="0" w:color="auto"/>
            <w:left w:val="none" w:sz="0" w:space="0" w:color="auto"/>
            <w:bottom w:val="none" w:sz="0" w:space="0" w:color="auto"/>
            <w:right w:val="none" w:sz="0" w:space="0" w:color="auto"/>
          </w:divBdr>
        </w:div>
        <w:div w:id="1664353494">
          <w:marLeft w:val="640"/>
          <w:marRight w:val="0"/>
          <w:marTop w:val="0"/>
          <w:marBottom w:val="0"/>
          <w:divBdr>
            <w:top w:val="none" w:sz="0" w:space="0" w:color="auto"/>
            <w:left w:val="none" w:sz="0" w:space="0" w:color="auto"/>
            <w:bottom w:val="none" w:sz="0" w:space="0" w:color="auto"/>
            <w:right w:val="none" w:sz="0" w:space="0" w:color="auto"/>
          </w:divBdr>
        </w:div>
        <w:div w:id="3679565">
          <w:marLeft w:val="640"/>
          <w:marRight w:val="0"/>
          <w:marTop w:val="0"/>
          <w:marBottom w:val="0"/>
          <w:divBdr>
            <w:top w:val="none" w:sz="0" w:space="0" w:color="auto"/>
            <w:left w:val="none" w:sz="0" w:space="0" w:color="auto"/>
            <w:bottom w:val="none" w:sz="0" w:space="0" w:color="auto"/>
            <w:right w:val="none" w:sz="0" w:space="0" w:color="auto"/>
          </w:divBdr>
        </w:div>
        <w:div w:id="438569441">
          <w:marLeft w:val="640"/>
          <w:marRight w:val="0"/>
          <w:marTop w:val="0"/>
          <w:marBottom w:val="0"/>
          <w:divBdr>
            <w:top w:val="none" w:sz="0" w:space="0" w:color="auto"/>
            <w:left w:val="none" w:sz="0" w:space="0" w:color="auto"/>
            <w:bottom w:val="none" w:sz="0" w:space="0" w:color="auto"/>
            <w:right w:val="none" w:sz="0" w:space="0" w:color="auto"/>
          </w:divBdr>
        </w:div>
        <w:div w:id="2080907108">
          <w:marLeft w:val="640"/>
          <w:marRight w:val="0"/>
          <w:marTop w:val="0"/>
          <w:marBottom w:val="0"/>
          <w:divBdr>
            <w:top w:val="none" w:sz="0" w:space="0" w:color="auto"/>
            <w:left w:val="none" w:sz="0" w:space="0" w:color="auto"/>
            <w:bottom w:val="none" w:sz="0" w:space="0" w:color="auto"/>
            <w:right w:val="none" w:sz="0" w:space="0" w:color="auto"/>
          </w:divBdr>
        </w:div>
        <w:div w:id="1539925297">
          <w:marLeft w:val="640"/>
          <w:marRight w:val="0"/>
          <w:marTop w:val="0"/>
          <w:marBottom w:val="0"/>
          <w:divBdr>
            <w:top w:val="none" w:sz="0" w:space="0" w:color="auto"/>
            <w:left w:val="none" w:sz="0" w:space="0" w:color="auto"/>
            <w:bottom w:val="none" w:sz="0" w:space="0" w:color="auto"/>
            <w:right w:val="none" w:sz="0" w:space="0" w:color="auto"/>
          </w:divBdr>
        </w:div>
        <w:div w:id="755515212">
          <w:marLeft w:val="640"/>
          <w:marRight w:val="0"/>
          <w:marTop w:val="0"/>
          <w:marBottom w:val="0"/>
          <w:divBdr>
            <w:top w:val="none" w:sz="0" w:space="0" w:color="auto"/>
            <w:left w:val="none" w:sz="0" w:space="0" w:color="auto"/>
            <w:bottom w:val="none" w:sz="0" w:space="0" w:color="auto"/>
            <w:right w:val="none" w:sz="0" w:space="0" w:color="auto"/>
          </w:divBdr>
        </w:div>
        <w:div w:id="1914318940">
          <w:marLeft w:val="640"/>
          <w:marRight w:val="0"/>
          <w:marTop w:val="0"/>
          <w:marBottom w:val="0"/>
          <w:divBdr>
            <w:top w:val="none" w:sz="0" w:space="0" w:color="auto"/>
            <w:left w:val="none" w:sz="0" w:space="0" w:color="auto"/>
            <w:bottom w:val="none" w:sz="0" w:space="0" w:color="auto"/>
            <w:right w:val="none" w:sz="0" w:space="0" w:color="auto"/>
          </w:divBdr>
        </w:div>
        <w:div w:id="1098872442">
          <w:marLeft w:val="640"/>
          <w:marRight w:val="0"/>
          <w:marTop w:val="0"/>
          <w:marBottom w:val="0"/>
          <w:divBdr>
            <w:top w:val="none" w:sz="0" w:space="0" w:color="auto"/>
            <w:left w:val="none" w:sz="0" w:space="0" w:color="auto"/>
            <w:bottom w:val="none" w:sz="0" w:space="0" w:color="auto"/>
            <w:right w:val="none" w:sz="0" w:space="0" w:color="auto"/>
          </w:divBdr>
        </w:div>
      </w:divsChild>
    </w:div>
    <w:div w:id="1465922536">
      <w:bodyDiv w:val="1"/>
      <w:marLeft w:val="0"/>
      <w:marRight w:val="0"/>
      <w:marTop w:val="0"/>
      <w:marBottom w:val="0"/>
      <w:divBdr>
        <w:top w:val="none" w:sz="0" w:space="0" w:color="auto"/>
        <w:left w:val="none" w:sz="0" w:space="0" w:color="auto"/>
        <w:bottom w:val="none" w:sz="0" w:space="0" w:color="auto"/>
        <w:right w:val="none" w:sz="0" w:space="0" w:color="auto"/>
      </w:divBdr>
      <w:divsChild>
        <w:div w:id="2104834726">
          <w:marLeft w:val="640"/>
          <w:marRight w:val="0"/>
          <w:marTop w:val="0"/>
          <w:marBottom w:val="0"/>
          <w:divBdr>
            <w:top w:val="none" w:sz="0" w:space="0" w:color="auto"/>
            <w:left w:val="none" w:sz="0" w:space="0" w:color="auto"/>
            <w:bottom w:val="none" w:sz="0" w:space="0" w:color="auto"/>
            <w:right w:val="none" w:sz="0" w:space="0" w:color="auto"/>
          </w:divBdr>
        </w:div>
        <w:div w:id="131483101">
          <w:marLeft w:val="640"/>
          <w:marRight w:val="0"/>
          <w:marTop w:val="0"/>
          <w:marBottom w:val="0"/>
          <w:divBdr>
            <w:top w:val="none" w:sz="0" w:space="0" w:color="auto"/>
            <w:left w:val="none" w:sz="0" w:space="0" w:color="auto"/>
            <w:bottom w:val="none" w:sz="0" w:space="0" w:color="auto"/>
            <w:right w:val="none" w:sz="0" w:space="0" w:color="auto"/>
          </w:divBdr>
        </w:div>
        <w:div w:id="964771878">
          <w:marLeft w:val="640"/>
          <w:marRight w:val="0"/>
          <w:marTop w:val="0"/>
          <w:marBottom w:val="0"/>
          <w:divBdr>
            <w:top w:val="none" w:sz="0" w:space="0" w:color="auto"/>
            <w:left w:val="none" w:sz="0" w:space="0" w:color="auto"/>
            <w:bottom w:val="none" w:sz="0" w:space="0" w:color="auto"/>
            <w:right w:val="none" w:sz="0" w:space="0" w:color="auto"/>
          </w:divBdr>
        </w:div>
        <w:div w:id="345254304">
          <w:marLeft w:val="640"/>
          <w:marRight w:val="0"/>
          <w:marTop w:val="0"/>
          <w:marBottom w:val="0"/>
          <w:divBdr>
            <w:top w:val="none" w:sz="0" w:space="0" w:color="auto"/>
            <w:left w:val="none" w:sz="0" w:space="0" w:color="auto"/>
            <w:bottom w:val="none" w:sz="0" w:space="0" w:color="auto"/>
            <w:right w:val="none" w:sz="0" w:space="0" w:color="auto"/>
          </w:divBdr>
        </w:div>
        <w:div w:id="78604108">
          <w:marLeft w:val="640"/>
          <w:marRight w:val="0"/>
          <w:marTop w:val="0"/>
          <w:marBottom w:val="0"/>
          <w:divBdr>
            <w:top w:val="none" w:sz="0" w:space="0" w:color="auto"/>
            <w:left w:val="none" w:sz="0" w:space="0" w:color="auto"/>
            <w:bottom w:val="none" w:sz="0" w:space="0" w:color="auto"/>
            <w:right w:val="none" w:sz="0" w:space="0" w:color="auto"/>
          </w:divBdr>
        </w:div>
        <w:div w:id="1969237193">
          <w:marLeft w:val="640"/>
          <w:marRight w:val="0"/>
          <w:marTop w:val="0"/>
          <w:marBottom w:val="0"/>
          <w:divBdr>
            <w:top w:val="none" w:sz="0" w:space="0" w:color="auto"/>
            <w:left w:val="none" w:sz="0" w:space="0" w:color="auto"/>
            <w:bottom w:val="none" w:sz="0" w:space="0" w:color="auto"/>
            <w:right w:val="none" w:sz="0" w:space="0" w:color="auto"/>
          </w:divBdr>
        </w:div>
        <w:div w:id="932664084">
          <w:marLeft w:val="640"/>
          <w:marRight w:val="0"/>
          <w:marTop w:val="0"/>
          <w:marBottom w:val="0"/>
          <w:divBdr>
            <w:top w:val="none" w:sz="0" w:space="0" w:color="auto"/>
            <w:left w:val="none" w:sz="0" w:space="0" w:color="auto"/>
            <w:bottom w:val="none" w:sz="0" w:space="0" w:color="auto"/>
            <w:right w:val="none" w:sz="0" w:space="0" w:color="auto"/>
          </w:divBdr>
        </w:div>
        <w:div w:id="1374575916">
          <w:marLeft w:val="640"/>
          <w:marRight w:val="0"/>
          <w:marTop w:val="0"/>
          <w:marBottom w:val="0"/>
          <w:divBdr>
            <w:top w:val="none" w:sz="0" w:space="0" w:color="auto"/>
            <w:left w:val="none" w:sz="0" w:space="0" w:color="auto"/>
            <w:bottom w:val="none" w:sz="0" w:space="0" w:color="auto"/>
            <w:right w:val="none" w:sz="0" w:space="0" w:color="auto"/>
          </w:divBdr>
        </w:div>
        <w:div w:id="117185525">
          <w:marLeft w:val="640"/>
          <w:marRight w:val="0"/>
          <w:marTop w:val="0"/>
          <w:marBottom w:val="0"/>
          <w:divBdr>
            <w:top w:val="none" w:sz="0" w:space="0" w:color="auto"/>
            <w:left w:val="none" w:sz="0" w:space="0" w:color="auto"/>
            <w:bottom w:val="none" w:sz="0" w:space="0" w:color="auto"/>
            <w:right w:val="none" w:sz="0" w:space="0" w:color="auto"/>
          </w:divBdr>
        </w:div>
        <w:div w:id="526870596">
          <w:marLeft w:val="640"/>
          <w:marRight w:val="0"/>
          <w:marTop w:val="0"/>
          <w:marBottom w:val="0"/>
          <w:divBdr>
            <w:top w:val="none" w:sz="0" w:space="0" w:color="auto"/>
            <w:left w:val="none" w:sz="0" w:space="0" w:color="auto"/>
            <w:bottom w:val="none" w:sz="0" w:space="0" w:color="auto"/>
            <w:right w:val="none" w:sz="0" w:space="0" w:color="auto"/>
          </w:divBdr>
        </w:div>
        <w:div w:id="494348338">
          <w:marLeft w:val="640"/>
          <w:marRight w:val="0"/>
          <w:marTop w:val="0"/>
          <w:marBottom w:val="0"/>
          <w:divBdr>
            <w:top w:val="none" w:sz="0" w:space="0" w:color="auto"/>
            <w:left w:val="none" w:sz="0" w:space="0" w:color="auto"/>
            <w:bottom w:val="none" w:sz="0" w:space="0" w:color="auto"/>
            <w:right w:val="none" w:sz="0" w:space="0" w:color="auto"/>
          </w:divBdr>
        </w:div>
        <w:div w:id="671614218">
          <w:marLeft w:val="640"/>
          <w:marRight w:val="0"/>
          <w:marTop w:val="0"/>
          <w:marBottom w:val="0"/>
          <w:divBdr>
            <w:top w:val="none" w:sz="0" w:space="0" w:color="auto"/>
            <w:left w:val="none" w:sz="0" w:space="0" w:color="auto"/>
            <w:bottom w:val="none" w:sz="0" w:space="0" w:color="auto"/>
            <w:right w:val="none" w:sz="0" w:space="0" w:color="auto"/>
          </w:divBdr>
        </w:div>
        <w:div w:id="1731150283">
          <w:marLeft w:val="640"/>
          <w:marRight w:val="0"/>
          <w:marTop w:val="0"/>
          <w:marBottom w:val="0"/>
          <w:divBdr>
            <w:top w:val="none" w:sz="0" w:space="0" w:color="auto"/>
            <w:left w:val="none" w:sz="0" w:space="0" w:color="auto"/>
            <w:bottom w:val="none" w:sz="0" w:space="0" w:color="auto"/>
            <w:right w:val="none" w:sz="0" w:space="0" w:color="auto"/>
          </w:divBdr>
        </w:div>
        <w:div w:id="452479172">
          <w:marLeft w:val="640"/>
          <w:marRight w:val="0"/>
          <w:marTop w:val="0"/>
          <w:marBottom w:val="0"/>
          <w:divBdr>
            <w:top w:val="none" w:sz="0" w:space="0" w:color="auto"/>
            <w:left w:val="none" w:sz="0" w:space="0" w:color="auto"/>
            <w:bottom w:val="none" w:sz="0" w:space="0" w:color="auto"/>
            <w:right w:val="none" w:sz="0" w:space="0" w:color="auto"/>
          </w:divBdr>
        </w:div>
        <w:div w:id="780295775">
          <w:marLeft w:val="640"/>
          <w:marRight w:val="0"/>
          <w:marTop w:val="0"/>
          <w:marBottom w:val="0"/>
          <w:divBdr>
            <w:top w:val="none" w:sz="0" w:space="0" w:color="auto"/>
            <w:left w:val="none" w:sz="0" w:space="0" w:color="auto"/>
            <w:bottom w:val="none" w:sz="0" w:space="0" w:color="auto"/>
            <w:right w:val="none" w:sz="0" w:space="0" w:color="auto"/>
          </w:divBdr>
        </w:div>
        <w:div w:id="2010980800">
          <w:marLeft w:val="640"/>
          <w:marRight w:val="0"/>
          <w:marTop w:val="0"/>
          <w:marBottom w:val="0"/>
          <w:divBdr>
            <w:top w:val="none" w:sz="0" w:space="0" w:color="auto"/>
            <w:left w:val="none" w:sz="0" w:space="0" w:color="auto"/>
            <w:bottom w:val="none" w:sz="0" w:space="0" w:color="auto"/>
            <w:right w:val="none" w:sz="0" w:space="0" w:color="auto"/>
          </w:divBdr>
        </w:div>
        <w:div w:id="1603799828">
          <w:marLeft w:val="640"/>
          <w:marRight w:val="0"/>
          <w:marTop w:val="0"/>
          <w:marBottom w:val="0"/>
          <w:divBdr>
            <w:top w:val="none" w:sz="0" w:space="0" w:color="auto"/>
            <w:left w:val="none" w:sz="0" w:space="0" w:color="auto"/>
            <w:bottom w:val="none" w:sz="0" w:space="0" w:color="auto"/>
            <w:right w:val="none" w:sz="0" w:space="0" w:color="auto"/>
          </w:divBdr>
        </w:div>
        <w:div w:id="218789247">
          <w:marLeft w:val="640"/>
          <w:marRight w:val="0"/>
          <w:marTop w:val="0"/>
          <w:marBottom w:val="0"/>
          <w:divBdr>
            <w:top w:val="none" w:sz="0" w:space="0" w:color="auto"/>
            <w:left w:val="none" w:sz="0" w:space="0" w:color="auto"/>
            <w:bottom w:val="none" w:sz="0" w:space="0" w:color="auto"/>
            <w:right w:val="none" w:sz="0" w:space="0" w:color="auto"/>
          </w:divBdr>
        </w:div>
        <w:div w:id="1022123542">
          <w:marLeft w:val="640"/>
          <w:marRight w:val="0"/>
          <w:marTop w:val="0"/>
          <w:marBottom w:val="0"/>
          <w:divBdr>
            <w:top w:val="none" w:sz="0" w:space="0" w:color="auto"/>
            <w:left w:val="none" w:sz="0" w:space="0" w:color="auto"/>
            <w:bottom w:val="none" w:sz="0" w:space="0" w:color="auto"/>
            <w:right w:val="none" w:sz="0" w:space="0" w:color="auto"/>
          </w:divBdr>
        </w:div>
        <w:div w:id="201134815">
          <w:marLeft w:val="640"/>
          <w:marRight w:val="0"/>
          <w:marTop w:val="0"/>
          <w:marBottom w:val="0"/>
          <w:divBdr>
            <w:top w:val="none" w:sz="0" w:space="0" w:color="auto"/>
            <w:left w:val="none" w:sz="0" w:space="0" w:color="auto"/>
            <w:bottom w:val="none" w:sz="0" w:space="0" w:color="auto"/>
            <w:right w:val="none" w:sz="0" w:space="0" w:color="auto"/>
          </w:divBdr>
        </w:div>
        <w:div w:id="2906014">
          <w:marLeft w:val="640"/>
          <w:marRight w:val="0"/>
          <w:marTop w:val="0"/>
          <w:marBottom w:val="0"/>
          <w:divBdr>
            <w:top w:val="none" w:sz="0" w:space="0" w:color="auto"/>
            <w:left w:val="none" w:sz="0" w:space="0" w:color="auto"/>
            <w:bottom w:val="none" w:sz="0" w:space="0" w:color="auto"/>
            <w:right w:val="none" w:sz="0" w:space="0" w:color="auto"/>
          </w:divBdr>
        </w:div>
        <w:div w:id="1469585440">
          <w:marLeft w:val="640"/>
          <w:marRight w:val="0"/>
          <w:marTop w:val="0"/>
          <w:marBottom w:val="0"/>
          <w:divBdr>
            <w:top w:val="none" w:sz="0" w:space="0" w:color="auto"/>
            <w:left w:val="none" w:sz="0" w:space="0" w:color="auto"/>
            <w:bottom w:val="none" w:sz="0" w:space="0" w:color="auto"/>
            <w:right w:val="none" w:sz="0" w:space="0" w:color="auto"/>
          </w:divBdr>
        </w:div>
        <w:div w:id="502818843">
          <w:marLeft w:val="640"/>
          <w:marRight w:val="0"/>
          <w:marTop w:val="0"/>
          <w:marBottom w:val="0"/>
          <w:divBdr>
            <w:top w:val="none" w:sz="0" w:space="0" w:color="auto"/>
            <w:left w:val="none" w:sz="0" w:space="0" w:color="auto"/>
            <w:bottom w:val="none" w:sz="0" w:space="0" w:color="auto"/>
            <w:right w:val="none" w:sz="0" w:space="0" w:color="auto"/>
          </w:divBdr>
        </w:div>
        <w:div w:id="179006565">
          <w:marLeft w:val="640"/>
          <w:marRight w:val="0"/>
          <w:marTop w:val="0"/>
          <w:marBottom w:val="0"/>
          <w:divBdr>
            <w:top w:val="none" w:sz="0" w:space="0" w:color="auto"/>
            <w:left w:val="none" w:sz="0" w:space="0" w:color="auto"/>
            <w:bottom w:val="none" w:sz="0" w:space="0" w:color="auto"/>
            <w:right w:val="none" w:sz="0" w:space="0" w:color="auto"/>
          </w:divBdr>
        </w:div>
        <w:div w:id="18749103">
          <w:marLeft w:val="640"/>
          <w:marRight w:val="0"/>
          <w:marTop w:val="0"/>
          <w:marBottom w:val="0"/>
          <w:divBdr>
            <w:top w:val="none" w:sz="0" w:space="0" w:color="auto"/>
            <w:left w:val="none" w:sz="0" w:space="0" w:color="auto"/>
            <w:bottom w:val="none" w:sz="0" w:space="0" w:color="auto"/>
            <w:right w:val="none" w:sz="0" w:space="0" w:color="auto"/>
          </w:divBdr>
        </w:div>
        <w:div w:id="1309556032">
          <w:marLeft w:val="640"/>
          <w:marRight w:val="0"/>
          <w:marTop w:val="0"/>
          <w:marBottom w:val="0"/>
          <w:divBdr>
            <w:top w:val="none" w:sz="0" w:space="0" w:color="auto"/>
            <w:left w:val="none" w:sz="0" w:space="0" w:color="auto"/>
            <w:bottom w:val="none" w:sz="0" w:space="0" w:color="auto"/>
            <w:right w:val="none" w:sz="0" w:space="0" w:color="auto"/>
          </w:divBdr>
        </w:div>
      </w:divsChild>
    </w:div>
    <w:div w:id="1472215120">
      <w:bodyDiv w:val="1"/>
      <w:marLeft w:val="0"/>
      <w:marRight w:val="0"/>
      <w:marTop w:val="0"/>
      <w:marBottom w:val="0"/>
      <w:divBdr>
        <w:top w:val="none" w:sz="0" w:space="0" w:color="auto"/>
        <w:left w:val="none" w:sz="0" w:space="0" w:color="auto"/>
        <w:bottom w:val="none" w:sz="0" w:space="0" w:color="auto"/>
        <w:right w:val="none" w:sz="0" w:space="0" w:color="auto"/>
      </w:divBdr>
      <w:divsChild>
        <w:div w:id="1004895025">
          <w:marLeft w:val="640"/>
          <w:marRight w:val="0"/>
          <w:marTop w:val="0"/>
          <w:marBottom w:val="0"/>
          <w:divBdr>
            <w:top w:val="none" w:sz="0" w:space="0" w:color="auto"/>
            <w:left w:val="none" w:sz="0" w:space="0" w:color="auto"/>
            <w:bottom w:val="none" w:sz="0" w:space="0" w:color="auto"/>
            <w:right w:val="none" w:sz="0" w:space="0" w:color="auto"/>
          </w:divBdr>
        </w:div>
        <w:div w:id="1073360163">
          <w:marLeft w:val="640"/>
          <w:marRight w:val="0"/>
          <w:marTop w:val="0"/>
          <w:marBottom w:val="0"/>
          <w:divBdr>
            <w:top w:val="none" w:sz="0" w:space="0" w:color="auto"/>
            <w:left w:val="none" w:sz="0" w:space="0" w:color="auto"/>
            <w:bottom w:val="none" w:sz="0" w:space="0" w:color="auto"/>
            <w:right w:val="none" w:sz="0" w:space="0" w:color="auto"/>
          </w:divBdr>
        </w:div>
        <w:div w:id="501512127">
          <w:marLeft w:val="640"/>
          <w:marRight w:val="0"/>
          <w:marTop w:val="0"/>
          <w:marBottom w:val="0"/>
          <w:divBdr>
            <w:top w:val="none" w:sz="0" w:space="0" w:color="auto"/>
            <w:left w:val="none" w:sz="0" w:space="0" w:color="auto"/>
            <w:bottom w:val="none" w:sz="0" w:space="0" w:color="auto"/>
            <w:right w:val="none" w:sz="0" w:space="0" w:color="auto"/>
          </w:divBdr>
        </w:div>
        <w:div w:id="381515101">
          <w:marLeft w:val="640"/>
          <w:marRight w:val="0"/>
          <w:marTop w:val="0"/>
          <w:marBottom w:val="0"/>
          <w:divBdr>
            <w:top w:val="none" w:sz="0" w:space="0" w:color="auto"/>
            <w:left w:val="none" w:sz="0" w:space="0" w:color="auto"/>
            <w:bottom w:val="none" w:sz="0" w:space="0" w:color="auto"/>
            <w:right w:val="none" w:sz="0" w:space="0" w:color="auto"/>
          </w:divBdr>
        </w:div>
        <w:div w:id="323508578">
          <w:marLeft w:val="640"/>
          <w:marRight w:val="0"/>
          <w:marTop w:val="0"/>
          <w:marBottom w:val="0"/>
          <w:divBdr>
            <w:top w:val="none" w:sz="0" w:space="0" w:color="auto"/>
            <w:left w:val="none" w:sz="0" w:space="0" w:color="auto"/>
            <w:bottom w:val="none" w:sz="0" w:space="0" w:color="auto"/>
            <w:right w:val="none" w:sz="0" w:space="0" w:color="auto"/>
          </w:divBdr>
        </w:div>
        <w:div w:id="465778250">
          <w:marLeft w:val="640"/>
          <w:marRight w:val="0"/>
          <w:marTop w:val="0"/>
          <w:marBottom w:val="0"/>
          <w:divBdr>
            <w:top w:val="none" w:sz="0" w:space="0" w:color="auto"/>
            <w:left w:val="none" w:sz="0" w:space="0" w:color="auto"/>
            <w:bottom w:val="none" w:sz="0" w:space="0" w:color="auto"/>
            <w:right w:val="none" w:sz="0" w:space="0" w:color="auto"/>
          </w:divBdr>
        </w:div>
        <w:div w:id="1313018917">
          <w:marLeft w:val="640"/>
          <w:marRight w:val="0"/>
          <w:marTop w:val="0"/>
          <w:marBottom w:val="0"/>
          <w:divBdr>
            <w:top w:val="none" w:sz="0" w:space="0" w:color="auto"/>
            <w:left w:val="none" w:sz="0" w:space="0" w:color="auto"/>
            <w:bottom w:val="none" w:sz="0" w:space="0" w:color="auto"/>
            <w:right w:val="none" w:sz="0" w:space="0" w:color="auto"/>
          </w:divBdr>
        </w:div>
        <w:div w:id="1851026666">
          <w:marLeft w:val="640"/>
          <w:marRight w:val="0"/>
          <w:marTop w:val="0"/>
          <w:marBottom w:val="0"/>
          <w:divBdr>
            <w:top w:val="none" w:sz="0" w:space="0" w:color="auto"/>
            <w:left w:val="none" w:sz="0" w:space="0" w:color="auto"/>
            <w:bottom w:val="none" w:sz="0" w:space="0" w:color="auto"/>
            <w:right w:val="none" w:sz="0" w:space="0" w:color="auto"/>
          </w:divBdr>
        </w:div>
        <w:div w:id="1868328627">
          <w:marLeft w:val="640"/>
          <w:marRight w:val="0"/>
          <w:marTop w:val="0"/>
          <w:marBottom w:val="0"/>
          <w:divBdr>
            <w:top w:val="none" w:sz="0" w:space="0" w:color="auto"/>
            <w:left w:val="none" w:sz="0" w:space="0" w:color="auto"/>
            <w:bottom w:val="none" w:sz="0" w:space="0" w:color="auto"/>
            <w:right w:val="none" w:sz="0" w:space="0" w:color="auto"/>
          </w:divBdr>
        </w:div>
        <w:div w:id="1996373672">
          <w:marLeft w:val="640"/>
          <w:marRight w:val="0"/>
          <w:marTop w:val="0"/>
          <w:marBottom w:val="0"/>
          <w:divBdr>
            <w:top w:val="none" w:sz="0" w:space="0" w:color="auto"/>
            <w:left w:val="none" w:sz="0" w:space="0" w:color="auto"/>
            <w:bottom w:val="none" w:sz="0" w:space="0" w:color="auto"/>
            <w:right w:val="none" w:sz="0" w:space="0" w:color="auto"/>
          </w:divBdr>
        </w:div>
        <w:div w:id="1435052725">
          <w:marLeft w:val="640"/>
          <w:marRight w:val="0"/>
          <w:marTop w:val="0"/>
          <w:marBottom w:val="0"/>
          <w:divBdr>
            <w:top w:val="none" w:sz="0" w:space="0" w:color="auto"/>
            <w:left w:val="none" w:sz="0" w:space="0" w:color="auto"/>
            <w:bottom w:val="none" w:sz="0" w:space="0" w:color="auto"/>
            <w:right w:val="none" w:sz="0" w:space="0" w:color="auto"/>
          </w:divBdr>
        </w:div>
        <w:div w:id="2038654342">
          <w:marLeft w:val="640"/>
          <w:marRight w:val="0"/>
          <w:marTop w:val="0"/>
          <w:marBottom w:val="0"/>
          <w:divBdr>
            <w:top w:val="none" w:sz="0" w:space="0" w:color="auto"/>
            <w:left w:val="none" w:sz="0" w:space="0" w:color="auto"/>
            <w:bottom w:val="none" w:sz="0" w:space="0" w:color="auto"/>
            <w:right w:val="none" w:sz="0" w:space="0" w:color="auto"/>
          </w:divBdr>
        </w:div>
        <w:div w:id="1811166079">
          <w:marLeft w:val="640"/>
          <w:marRight w:val="0"/>
          <w:marTop w:val="0"/>
          <w:marBottom w:val="0"/>
          <w:divBdr>
            <w:top w:val="none" w:sz="0" w:space="0" w:color="auto"/>
            <w:left w:val="none" w:sz="0" w:space="0" w:color="auto"/>
            <w:bottom w:val="none" w:sz="0" w:space="0" w:color="auto"/>
            <w:right w:val="none" w:sz="0" w:space="0" w:color="auto"/>
          </w:divBdr>
        </w:div>
        <w:div w:id="381177129">
          <w:marLeft w:val="640"/>
          <w:marRight w:val="0"/>
          <w:marTop w:val="0"/>
          <w:marBottom w:val="0"/>
          <w:divBdr>
            <w:top w:val="none" w:sz="0" w:space="0" w:color="auto"/>
            <w:left w:val="none" w:sz="0" w:space="0" w:color="auto"/>
            <w:bottom w:val="none" w:sz="0" w:space="0" w:color="auto"/>
            <w:right w:val="none" w:sz="0" w:space="0" w:color="auto"/>
          </w:divBdr>
        </w:div>
        <w:div w:id="1262254086">
          <w:marLeft w:val="640"/>
          <w:marRight w:val="0"/>
          <w:marTop w:val="0"/>
          <w:marBottom w:val="0"/>
          <w:divBdr>
            <w:top w:val="none" w:sz="0" w:space="0" w:color="auto"/>
            <w:left w:val="none" w:sz="0" w:space="0" w:color="auto"/>
            <w:bottom w:val="none" w:sz="0" w:space="0" w:color="auto"/>
            <w:right w:val="none" w:sz="0" w:space="0" w:color="auto"/>
          </w:divBdr>
        </w:div>
        <w:div w:id="941449636">
          <w:marLeft w:val="640"/>
          <w:marRight w:val="0"/>
          <w:marTop w:val="0"/>
          <w:marBottom w:val="0"/>
          <w:divBdr>
            <w:top w:val="none" w:sz="0" w:space="0" w:color="auto"/>
            <w:left w:val="none" w:sz="0" w:space="0" w:color="auto"/>
            <w:bottom w:val="none" w:sz="0" w:space="0" w:color="auto"/>
            <w:right w:val="none" w:sz="0" w:space="0" w:color="auto"/>
          </w:divBdr>
        </w:div>
        <w:div w:id="2064258171">
          <w:marLeft w:val="640"/>
          <w:marRight w:val="0"/>
          <w:marTop w:val="0"/>
          <w:marBottom w:val="0"/>
          <w:divBdr>
            <w:top w:val="none" w:sz="0" w:space="0" w:color="auto"/>
            <w:left w:val="none" w:sz="0" w:space="0" w:color="auto"/>
            <w:bottom w:val="none" w:sz="0" w:space="0" w:color="auto"/>
            <w:right w:val="none" w:sz="0" w:space="0" w:color="auto"/>
          </w:divBdr>
        </w:div>
        <w:div w:id="1189029491">
          <w:marLeft w:val="640"/>
          <w:marRight w:val="0"/>
          <w:marTop w:val="0"/>
          <w:marBottom w:val="0"/>
          <w:divBdr>
            <w:top w:val="none" w:sz="0" w:space="0" w:color="auto"/>
            <w:left w:val="none" w:sz="0" w:space="0" w:color="auto"/>
            <w:bottom w:val="none" w:sz="0" w:space="0" w:color="auto"/>
            <w:right w:val="none" w:sz="0" w:space="0" w:color="auto"/>
          </w:divBdr>
        </w:div>
        <w:div w:id="727069593">
          <w:marLeft w:val="640"/>
          <w:marRight w:val="0"/>
          <w:marTop w:val="0"/>
          <w:marBottom w:val="0"/>
          <w:divBdr>
            <w:top w:val="none" w:sz="0" w:space="0" w:color="auto"/>
            <w:left w:val="none" w:sz="0" w:space="0" w:color="auto"/>
            <w:bottom w:val="none" w:sz="0" w:space="0" w:color="auto"/>
            <w:right w:val="none" w:sz="0" w:space="0" w:color="auto"/>
          </w:divBdr>
        </w:div>
        <w:div w:id="327367631">
          <w:marLeft w:val="640"/>
          <w:marRight w:val="0"/>
          <w:marTop w:val="0"/>
          <w:marBottom w:val="0"/>
          <w:divBdr>
            <w:top w:val="none" w:sz="0" w:space="0" w:color="auto"/>
            <w:left w:val="none" w:sz="0" w:space="0" w:color="auto"/>
            <w:bottom w:val="none" w:sz="0" w:space="0" w:color="auto"/>
            <w:right w:val="none" w:sz="0" w:space="0" w:color="auto"/>
          </w:divBdr>
        </w:div>
        <w:div w:id="488907083">
          <w:marLeft w:val="640"/>
          <w:marRight w:val="0"/>
          <w:marTop w:val="0"/>
          <w:marBottom w:val="0"/>
          <w:divBdr>
            <w:top w:val="none" w:sz="0" w:space="0" w:color="auto"/>
            <w:left w:val="none" w:sz="0" w:space="0" w:color="auto"/>
            <w:bottom w:val="none" w:sz="0" w:space="0" w:color="auto"/>
            <w:right w:val="none" w:sz="0" w:space="0" w:color="auto"/>
          </w:divBdr>
        </w:div>
        <w:div w:id="1036154067">
          <w:marLeft w:val="640"/>
          <w:marRight w:val="0"/>
          <w:marTop w:val="0"/>
          <w:marBottom w:val="0"/>
          <w:divBdr>
            <w:top w:val="none" w:sz="0" w:space="0" w:color="auto"/>
            <w:left w:val="none" w:sz="0" w:space="0" w:color="auto"/>
            <w:bottom w:val="none" w:sz="0" w:space="0" w:color="auto"/>
            <w:right w:val="none" w:sz="0" w:space="0" w:color="auto"/>
          </w:divBdr>
        </w:div>
        <w:div w:id="1795708402">
          <w:marLeft w:val="640"/>
          <w:marRight w:val="0"/>
          <w:marTop w:val="0"/>
          <w:marBottom w:val="0"/>
          <w:divBdr>
            <w:top w:val="none" w:sz="0" w:space="0" w:color="auto"/>
            <w:left w:val="none" w:sz="0" w:space="0" w:color="auto"/>
            <w:bottom w:val="none" w:sz="0" w:space="0" w:color="auto"/>
            <w:right w:val="none" w:sz="0" w:space="0" w:color="auto"/>
          </w:divBdr>
        </w:div>
        <w:div w:id="862744653">
          <w:marLeft w:val="640"/>
          <w:marRight w:val="0"/>
          <w:marTop w:val="0"/>
          <w:marBottom w:val="0"/>
          <w:divBdr>
            <w:top w:val="none" w:sz="0" w:space="0" w:color="auto"/>
            <w:left w:val="none" w:sz="0" w:space="0" w:color="auto"/>
            <w:bottom w:val="none" w:sz="0" w:space="0" w:color="auto"/>
            <w:right w:val="none" w:sz="0" w:space="0" w:color="auto"/>
          </w:divBdr>
        </w:div>
        <w:div w:id="1676375579">
          <w:marLeft w:val="640"/>
          <w:marRight w:val="0"/>
          <w:marTop w:val="0"/>
          <w:marBottom w:val="0"/>
          <w:divBdr>
            <w:top w:val="none" w:sz="0" w:space="0" w:color="auto"/>
            <w:left w:val="none" w:sz="0" w:space="0" w:color="auto"/>
            <w:bottom w:val="none" w:sz="0" w:space="0" w:color="auto"/>
            <w:right w:val="none" w:sz="0" w:space="0" w:color="auto"/>
          </w:divBdr>
        </w:div>
        <w:div w:id="166873423">
          <w:marLeft w:val="640"/>
          <w:marRight w:val="0"/>
          <w:marTop w:val="0"/>
          <w:marBottom w:val="0"/>
          <w:divBdr>
            <w:top w:val="none" w:sz="0" w:space="0" w:color="auto"/>
            <w:left w:val="none" w:sz="0" w:space="0" w:color="auto"/>
            <w:bottom w:val="none" w:sz="0" w:space="0" w:color="auto"/>
            <w:right w:val="none" w:sz="0" w:space="0" w:color="auto"/>
          </w:divBdr>
        </w:div>
        <w:div w:id="206374384">
          <w:marLeft w:val="640"/>
          <w:marRight w:val="0"/>
          <w:marTop w:val="0"/>
          <w:marBottom w:val="0"/>
          <w:divBdr>
            <w:top w:val="none" w:sz="0" w:space="0" w:color="auto"/>
            <w:left w:val="none" w:sz="0" w:space="0" w:color="auto"/>
            <w:bottom w:val="none" w:sz="0" w:space="0" w:color="auto"/>
            <w:right w:val="none" w:sz="0" w:space="0" w:color="auto"/>
          </w:divBdr>
        </w:div>
      </w:divsChild>
    </w:div>
    <w:div w:id="1565486887">
      <w:bodyDiv w:val="1"/>
      <w:marLeft w:val="0"/>
      <w:marRight w:val="0"/>
      <w:marTop w:val="0"/>
      <w:marBottom w:val="0"/>
      <w:divBdr>
        <w:top w:val="none" w:sz="0" w:space="0" w:color="auto"/>
        <w:left w:val="none" w:sz="0" w:space="0" w:color="auto"/>
        <w:bottom w:val="none" w:sz="0" w:space="0" w:color="auto"/>
        <w:right w:val="none" w:sz="0" w:space="0" w:color="auto"/>
      </w:divBdr>
      <w:divsChild>
        <w:div w:id="1552034717">
          <w:marLeft w:val="640"/>
          <w:marRight w:val="0"/>
          <w:marTop w:val="0"/>
          <w:marBottom w:val="0"/>
          <w:divBdr>
            <w:top w:val="none" w:sz="0" w:space="0" w:color="auto"/>
            <w:left w:val="none" w:sz="0" w:space="0" w:color="auto"/>
            <w:bottom w:val="none" w:sz="0" w:space="0" w:color="auto"/>
            <w:right w:val="none" w:sz="0" w:space="0" w:color="auto"/>
          </w:divBdr>
        </w:div>
        <w:div w:id="1154445209">
          <w:marLeft w:val="640"/>
          <w:marRight w:val="0"/>
          <w:marTop w:val="0"/>
          <w:marBottom w:val="0"/>
          <w:divBdr>
            <w:top w:val="none" w:sz="0" w:space="0" w:color="auto"/>
            <w:left w:val="none" w:sz="0" w:space="0" w:color="auto"/>
            <w:bottom w:val="none" w:sz="0" w:space="0" w:color="auto"/>
            <w:right w:val="none" w:sz="0" w:space="0" w:color="auto"/>
          </w:divBdr>
        </w:div>
        <w:div w:id="1462579851">
          <w:marLeft w:val="640"/>
          <w:marRight w:val="0"/>
          <w:marTop w:val="0"/>
          <w:marBottom w:val="0"/>
          <w:divBdr>
            <w:top w:val="none" w:sz="0" w:space="0" w:color="auto"/>
            <w:left w:val="none" w:sz="0" w:space="0" w:color="auto"/>
            <w:bottom w:val="none" w:sz="0" w:space="0" w:color="auto"/>
            <w:right w:val="none" w:sz="0" w:space="0" w:color="auto"/>
          </w:divBdr>
        </w:div>
        <w:div w:id="623661882">
          <w:marLeft w:val="640"/>
          <w:marRight w:val="0"/>
          <w:marTop w:val="0"/>
          <w:marBottom w:val="0"/>
          <w:divBdr>
            <w:top w:val="none" w:sz="0" w:space="0" w:color="auto"/>
            <w:left w:val="none" w:sz="0" w:space="0" w:color="auto"/>
            <w:bottom w:val="none" w:sz="0" w:space="0" w:color="auto"/>
            <w:right w:val="none" w:sz="0" w:space="0" w:color="auto"/>
          </w:divBdr>
        </w:div>
        <w:div w:id="139542474">
          <w:marLeft w:val="640"/>
          <w:marRight w:val="0"/>
          <w:marTop w:val="0"/>
          <w:marBottom w:val="0"/>
          <w:divBdr>
            <w:top w:val="none" w:sz="0" w:space="0" w:color="auto"/>
            <w:left w:val="none" w:sz="0" w:space="0" w:color="auto"/>
            <w:bottom w:val="none" w:sz="0" w:space="0" w:color="auto"/>
            <w:right w:val="none" w:sz="0" w:space="0" w:color="auto"/>
          </w:divBdr>
        </w:div>
        <w:div w:id="872890271">
          <w:marLeft w:val="640"/>
          <w:marRight w:val="0"/>
          <w:marTop w:val="0"/>
          <w:marBottom w:val="0"/>
          <w:divBdr>
            <w:top w:val="none" w:sz="0" w:space="0" w:color="auto"/>
            <w:left w:val="none" w:sz="0" w:space="0" w:color="auto"/>
            <w:bottom w:val="none" w:sz="0" w:space="0" w:color="auto"/>
            <w:right w:val="none" w:sz="0" w:space="0" w:color="auto"/>
          </w:divBdr>
        </w:div>
        <w:div w:id="1194073371">
          <w:marLeft w:val="640"/>
          <w:marRight w:val="0"/>
          <w:marTop w:val="0"/>
          <w:marBottom w:val="0"/>
          <w:divBdr>
            <w:top w:val="none" w:sz="0" w:space="0" w:color="auto"/>
            <w:left w:val="none" w:sz="0" w:space="0" w:color="auto"/>
            <w:bottom w:val="none" w:sz="0" w:space="0" w:color="auto"/>
            <w:right w:val="none" w:sz="0" w:space="0" w:color="auto"/>
          </w:divBdr>
        </w:div>
        <w:div w:id="610667944">
          <w:marLeft w:val="640"/>
          <w:marRight w:val="0"/>
          <w:marTop w:val="0"/>
          <w:marBottom w:val="0"/>
          <w:divBdr>
            <w:top w:val="none" w:sz="0" w:space="0" w:color="auto"/>
            <w:left w:val="none" w:sz="0" w:space="0" w:color="auto"/>
            <w:bottom w:val="none" w:sz="0" w:space="0" w:color="auto"/>
            <w:right w:val="none" w:sz="0" w:space="0" w:color="auto"/>
          </w:divBdr>
        </w:div>
        <w:div w:id="1739936611">
          <w:marLeft w:val="640"/>
          <w:marRight w:val="0"/>
          <w:marTop w:val="0"/>
          <w:marBottom w:val="0"/>
          <w:divBdr>
            <w:top w:val="none" w:sz="0" w:space="0" w:color="auto"/>
            <w:left w:val="none" w:sz="0" w:space="0" w:color="auto"/>
            <w:bottom w:val="none" w:sz="0" w:space="0" w:color="auto"/>
            <w:right w:val="none" w:sz="0" w:space="0" w:color="auto"/>
          </w:divBdr>
        </w:div>
        <w:div w:id="404644848">
          <w:marLeft w:val="640"/>
          <w:marRight w:val="0"/>
          <w:marTop w:val="0"/>
          <w:marBottom w:val="0"/>
          <w:divBdr>
            <w:top w:val="none" w:sz="0" w:space="0" w:color="auto"/>
            <w:left w:val="none" w:sz="0" w:space="0" w:color="auto"/>
            <w:bottom w:val="none" w:sz="0" w:space="0" w:color="auto"/>
            <w:right w:val="none" w:sz="0" w:space="0" w:color="auto"/>
          </w:divBdr>
        </w:div>
        <w:div w:id="188879782">
          <w:marLeft w:val="640"/>
          <w:marRight w:val="0"/>
          <w:marTop w:val="0"/>
          <w:marBottom w:val="0"/>
          <w:divBdr>
            <w:top w:val="none" w:sz="0" w:space="0" w:color="auto"/>
            <w:left w:val="none" w:sz="0" w:space="0" w:color="auto"/>
            <w:bottom w:val="none" w:sz="0" w:space="0" w:color="auto"/>
            <w:right w:val="none" w:sz="0" w:space="0" w:color="auto"/>
          </w:divBdr>
        </w:div>
        <w:div w:id="1119564795">
          <w:marLeft w:val="640"/>
          <w:marRight w:val="0"/>
          <w:marTop w:val="0"/>
          <w:marBottom w:val="0"/>
          <w:divBdr>
            <w:top w:val="none" w:sz="0" w:space="0" w:color="auto"/>
            <w:left w:val="none" w:sz="0" w:space="0" w:color="auto"/>
            <w:bottom w:val="none" w:sz="0" w:space="0" w:color="auto"/>
            <w:right w:val="none" w:sz="0" w:space="0" w:color="auto"/>
          </w:divBdr>
        </w:div>
        <w:div w:id="913707682">
          <w:marLeft w:val="640"/>
          <w:marRight w:val="0"/>
          <w:marTop w:val="0"/>
          <w:marBottom w:val="0"/>
          <w:divBdr>
            <w:top w:val="none" w:sz="0" w:space="0" w:color="auto"/>
            <w:left w:val="none" w:sz="0" w:space="0" w:color="auto"/>
            <w:bottom w:val="none" w:sz="0" w:space="0" w:color="auto"/>
            <w:right w:val="none" w:sz="0" w:space="0" w:color="auto"/>
          </w:divBdr>
        </w:div>
        <w:div w:id="1586064760">
          <w:marLeft w:val="640"/>
          <w:marRight w:val="0"/>
          <w:marTop w:val="0"/>
          <w:marBottom w:val="0"/>
          <w:divBdr>
            <w:top w:val="none" w:sz="0" w:space="0" w:color="auto"/>
            <w:left w:val="none" w:sz="0" w:space="0" w:color="auto"/>
            <w:bottom w:val="none" w:sz="0" w:space="0" w:color="auto"/>
            <w:right w:val="none" w:sz="0" w:space="0" w:color="auto"/>
          </w:divBdr>
        </w:div>
        <w:div w:id="1085685791">
          <w:marLeft w:val="640"/>
          <w:marRight w:val="0"/>
          <w:marTop w:val="0"/>
          <w:marBottom w:val="0"/>
          <w:divBdr>
            <w:top w:val="none" w:sz="0" w:space="0" w:color="auto"/>
            <w:left w:val="none" w:sz="0" w:space="0" w:color="auto"/>
            <w:bottom w:val="none" w:sz="0" w:space="0" w:color="auto"/>
            <w:right w:val="none" w:sz="0" w:space="0" w:color="auto"/>
          </w:divBdr>
        </w:div>
        <w:div w:id="147940860">
          <w:marLeft w:val="640"/>
          <w:marRight w:val="0"/>
          <w:marTop w:val="0"/>
          <w:marBottom w:val="0"/>
          <w:divBdr>
            <w:top w:val="none" w:sz="0" w:space="0" w:color="auto"/>
            <w:left w:val="none" w:sz="0" w:space="0" w:color="auto"/>
            <w:bottom w:val="none" w:sz="0" w:space="0" w:color="auto"/>
            <w:right w:val="none" w:sz="0" w:space="0" w:color="auto"/>
          </w:divBdr>
        </w:div>
        <w:div w:id="249388839">
          <w:marLeft w:val="640"/>
          <w:marRight w:val="0"/>
          <w:marTop w:val="0"/>
          <w:marBottom w:val="0"/>
          <w:divBdr>
            <w:top w:val="none" w:sz="0" w:space="0" w:color="auto"/>
            <w:left w:val="none" w:sz="0" w:space="0" w:color="auto"/>
            <w:bottom w:val="none" w:sz="0" w:space="0" w:color="auto"/>
            <w:right w:val="none" w:sz="0" w:space="0" w:color="auto"/>
          </w:divBdr>
        </w:div>
        <w:div w:id="1831091761">
          <w:marLeft w:val="640"/>
          <w:marRight w:val="0"/>
          <w:marTop w:val="0"/>
          <w:marBottom w:val="0"/>
          <w:divBdr>
            <w:top w:val="none" w:sz="0" w:space="0" w:color="auto"/>
            <w:left w:val="none" w:sz="0" w:space="0" w:color="auto"/>
            <w:bottom w:val="none" w:sz="0" w:space="0" w:color="auto"/>
            <w:right w:val="none" w:sz="0" w:space="0" w:color="auto"/>
          </w:divBdr>
        </w:div>
        <w:div w:id="62527135">
          <w:marLeft w:val="640"/>
          <w:marRight w:val="0"/>
          <w:marTop w:val="0"/>
          <w:marBottom w:val="0"/>
          <w:divBdr>
            <w:top w:val="none" w:sz="0" w:space="0" w:color="auto"/>
            <w:left w:val="none" w:sz="0" w:space="0" w:color="auto"/>
            <w:bottom w:val="none" w:sz="0" w:space="0" w:color="auto"/>
            <w:right w:val="none" w:sz="0" w:space="0" w:color="auto"/>
          </w:divBdr>
        </w:div>
        <w:div w:id="1804233758">
          <w:marLeft w:val="640"/>
          <w:marRight w:val="0"/>
          <w:marTop w:val="0"/>
          <w:marBottom w:val="0"/>
          <w:divBdr>
            <w:top w:val="none" w:sz="0" w:space="0" w:color="auto"/>
            <w:left w:val="none" w:sz="0" w:space="0" w:color="auto"/>
            <w:bottom w:val="none" w:sz="0" w:space="0" w:color="auto"/>
            <w:right w:val="none" w:sz="0" w:space="0" w:color="auto"/>
          </w:divBdr>
        </w:div>
        <w:div w:id="1912276522">
          <w:marLeft w:val="640"/>
          <w:marRight w:val="0"/>
          <w:marTop w:val="0"/>
          <w:marBottom w:val="0"/>
          <w:divBdr>
            <w:top w:val="none" w:sz="0" w:space="0" w:color="auto"/>
            <w:left w:val="none" w:sz="0" w:space="0" w:color="auto"/>
            <w:bottom w:val="none" w:sz="0" w:space="0" w:color="auto"/>
            <w:right w:val="none" w:sz="0" w:space="0" w:color="auto"/>
          </w:divBdr>
        </w:div>
        <w:div w:id="308247718">
          <w:marLeft w:val="640"/>
          <w:marRight w:val="0"/>
          <w:marTop w:val="0"/>
          <w:marBottom w:val="0"/>
          <w:divBdr>
            <w:top w:val="none" w:sz="0" w:space="0" w:color="auto"/>
            <w:left w:val="none" w:sz="0" w:space="0" w:color="auto"/>
            <w:bottom w:val="none" w:sz="0" w:space="0" w:color="auto"/>
            <w:right w:val="none" w:sz="0" w:space="0" w:color="auto"/>
          </w:divBdr>
        </w:div>
        <w:div w:id="437406924">
          <w:marLeft w:val="640"/>
          <w:marRight w:val="0"/>
          <w:marTop w:val="0"/>
          <w:marBottom w:val="0"/>
          <w:divBdr>
            <w:top w:val="none" w:sz="0" w:space="0" w:color="auto"/>
            <w:left w:val="none" w:sz="0" w:space="0" w:color="auto"/>
            <w:bottom w:val="none" w:sz="0" w:space="0" w:color="auto"/>
            <w:right w:val="none" w:sz="0" w:space="0" w:color="auto"/>
          </w:divBdr>
        </w:div>
      </w:divsChild>
    </w:div>
    <w:div w:id="1575820764">
      <w:bodyDiv w:val="1"/>
      <w:marLeft w:val="0"/>
      <w:marRight w:val="0"/>
      <w:marTop w:val="0"/>
      <w:marBottom w:val="0"/>
      <w:divBdr>
        <w:top w:val="none" w:sz="0" w:space="0" w:color="auto"/>
        <w:left w:val="none" w:sz="0" w:space="0" w:color="auto"/>
        <w:bottom w:val="none" w:sz="0" w:space="0" w:color="auto"/>
        <w:right w:val="none" w:sz="0" w:space="0" w:color="auto"/>
      </w:divBdr>
      <w:divsChild>
        <w:div w:id="1190141400">
          <w:marLeft w:val="640"/>
          <w:marRight w:val="0"/>
          <w:marTop w:val="0"/>
          <w:marBottom w:val="0"/>
          <w:divBdr>
            <w:top w:val="none" w:sz="0" w:space="0" w:color="auto"/>
            <w:left w:val="none" w:sz="0" w:space="0" w:color="auto"/>
            <w:bottom w:val="none" w:sz="0" w:space="0" w:color="auto"/>
            <w:right w:val="none" w:sz="0" w:space="0" w:color="auto"/>
          </w:divBdr>
        </w:div>
        <w:div w:id="1985549834">
          <w:marLeft w:val="640"/>
          <w:marRight w:val="0"/>
          <w:marTop w:val="0"/>
          <w:marBottom w:val="0"/>
          <w:divBdr>
            <w:top w:val="none" w:sz="0" w:space="0" w:color="auto"/>
            <w:left w:val="none" w:sz="0" w:space="0" w:color="auto"/>
            <w:bottom w:val="none" w:sz="0" w:space="0" w:color="auto"/>
            <w:right w:val="none" w:sz="0" w:space="0" w:color="auto"/>
          </w:divBdr>
        </w:div>
        <w:div w:id="2085569585">
          <w:marLeft w:val="640"/>
          <w:marRight w:val="0"/>
          <w:marTop w:val="0"/>
          <w:marBottom w:val="0"/>
          <w:divBdr>
            <w:top w:val="none" w:sz="0" w:space="0" w:color="auto"/>
            <w:left w:val="none" w:sz="0" w:space="0" w:color="auto"/>
            <w:bottom w:val="none" w:sz="0" w:space="0" w:color="auto"/>
            <w:right w:val="none" w:sz="0" w:space="0" w:color="auto"/>
          </w:divBdr>
        </w:div>
        <w:div w:id="860050661">
          <w:marLeft w:val="640"/>
          <w:marRight w:val="0"/>
          <w:marTop w:val="0"/>
          <w:marBottom w:val="0"/>
          <w:divBdr>
            <w:top w:val="none" w:sz="0" w:space="0" w:color="auto"/>
            <w:left w:val="none" w:sz="0" w:space="0" w:color="auto"/>
            <w:bottom w:val="none" w:sz="0" w:space="0" w:color="auto"/>
            <w:right w:val="none" w:sz="0" w:space="0" w:color="auto"/>
          </w:divBdr>
        </w:div>
        <w:div w:id="2078286622">
          <w:marLeft w:val="640"/>
          <w:marRight w:val="0"/>
          <w:marTop w:val="0"/>
          <w:marBottom w:val="0"/>
          <w:divBdr>
            <w:top w:val="none" w:sz="0" w:space="0" w:color="auto"/>
            <w:left w:val="none" w:sz="0" w:space="0" w:color="auto"/>
            <w:bottom w:val="none" w:sz="0" w:space="0" w:color="auto"/>
            <w:right w:val="none" w:sz="0" w:space="0" w:color="auto"/>
          </w:divBdr>
        </w:div>
        <w:div w:id="1437410720">
          <w:marLeft w:val="640"/>
          <w:marRight w:val="0"/>
          <w:marTop w:val="0"/>
          <w:marBottom w:val="0"/>
          <w:divBdr>
            <w:top w:val="none" w:sz="0" w:space="0" w:color="auto"/>
            <w:left w:val="none" w:sz="0" w:space="0" w:color="auto"/>
            <w:bottom w:val="none" w:sz="0" w:space="0" w:color="auto"/>
            <w:right w:val="none" w:sz="0" w:space="0" w:color="auto"/>
          </w:divBdr>
        </w:div>
        <w:div w:id="56247175">
          <w:marLeft w:val="640"/>
          <w:marRight w:val="0"/>
          <w:marTop w:val="0"/>
          <w:marBottom w:val="0"/>
          <w:divBdr>
            <w:top w:val="none" w:sz="0" w:space="0" w:color="auto"/>
            <w:left w:val="none" w:sz="0" w:space="0" w:color="auto"/>
            <w:bottom w:val="none" w:sz="0" w:space="0" w:color="auto"/>
            <w:right w:val="none" w:sz="0" w:space="0" w:color="auto"/>
          </w:divBdr>
        </w:div>
        <w:div w:id="642346167">
          <w:marLeft w:val="640"/>
          <w:marRight w:val="0"/>
          <w:marTop w:val="0"/>
          <w:marBottom w:val="0"/>
          <w:divBdr>
            <w:top w:val="none" w:sz="0" w:space="0" w:color="auto"/>
            <w:left w:val="none" w:sz="0" w:space="0" w:color="auto"/>
            <w:bottom w:val="none" w:sz="0" w:space="0" w:color="auto"/>
            <w:right w:val="none" w:sz="0" w:space="0" w:color="auto"/>
          </w:divBdr>
        </w:div>
        <w:div w:id="1236816831">
          <w:marLeft w:val="640"/>
          <w:marRight w:val="0"/>
          <w:marTop w:val="0"/>
          <w:marBottom w:val="0"/>
          <w:divBdr>
            <w:top w:val="none" w:sz="0" w:space="0" w:color="auto"/>
            <w:left w:val="none" w:sz="0" w:space="0" w:color="auto"/>
            <w:bottom w:val="none" w:sz="0" w:space="0" w:color="auto"/>
            <w:right w:val="none" w:sz="0" w:space="0" w:color="auto"/>
          </w:divBdr>
        </w:div>
      </w:divsChild>
    </w:div>
    <w:div w:id="1623926338">
      <w:bodyDiv w:val="1"/>
      <w:marLeft w:val="0"/>
      <w:marRight w:val="0"/>
      <w:marTop w:val="0"/>
      <w:marBottom w:val="0"/>
      <w:divBdr>
        <w:top w:val="none" w:sz="0" w:space="0" w:color="auto"/>
        <w:left w:val="none" w:sz="0" w:space="0" w:color="auto"/>
        <w:bottom w:val="none" w:sz="0" w:space="0" w:color="auto"/>
        <w:right w:val="none" w:sz="0" w:space="0" w:color="auto"/>
      </w:divBdr>
      <w:divsChild>
        <w:div w:id="16273512">
          <w:marLeft w:val="640"/>
          <w:marRight w:val="0"/>
          <w:marTop w:val="0"/>
          <w:marBottom w:val="0"/>
          <w:divBdr>
            <w:top w:val="none" w:sz="0" w:space="0" w:color="auto"/>
            <w:left w:val="none" w:sz="0" w:space="0" w:color="auto"/>
            <w:bottom w:val="none" w:sz="0" w:space="0" w:color="auto"/>
            <w:right w:val="none" w:sz="0" w:space="0" w:color="auto"/>
          </w:divBdr>
        </w:div>
        <w:div w:id="1178617018">
          <w:marLeft w:val="640"/>
          <w:marRight w:val="0"/>
          <w:marTop w:val="0"/>
          <w:marBottom w:val="0"/>
          <w:divBdr>
            <w:top w:val="none" w:sz="0" w:space="0" w:color="auto"/>
            <w:left w:val="none" w:sz="0" w:space="0" w:color="auto"/>
            <w:bottom w:val="none" w:sz="0" w:space="0" w:color="auto"/>
            <w:right w:val="none" w:sz="0" w:space="0" w:color="auto"/>
          </w:divBdr>
        </w:div>
        <w:div w:id="662011803">
          <w:marLeft w:val="640"/>
          <w:marRight w:val="0"/>
          <w:marTop w:val="0"/>
          <w:marBottom w:val="0"/>
          <w:divBdr>
            <w:top w:val="none" w:sz="0" w:space="0" w:color="auto"/>
            <w:left w:val="none" w:sz="0" w:space="0" w:color="auto"/>
            <w:bottom w:val="none" w:sz="0" w:space="0" w:color="auto"/>
            <w:right w:val="none" w:sz="0" w:space="0" w:color="auto"/>
          </w:divBdr>
        </w:div>
        <w:div w:id="358555219">
          <w:marLeft w:val="640"/>
          <w:marRight w:val="0"/>
          <w:marTop w:val="0"/>
          <w:marBottom w:val="0"/>
          <w:divBdr>
            <w:top w:val="none" w:sz="0" w:space="0" w:color="auto"/>
            <w:left w:val="none" w:sz="0" w:space="0" w:color="auto"/>
            <w:bottom w:val="none" w:sz="0" w:space="0" w:color="auto"/>
            <w:right w:val="none" w:sz="0" w:space="0" w:color="auto"/>
          </w:divBdr>
        </w:div>
      </w:divsChild>
    </w:div>
    <w:div w:id="1689060800">
      <w:bodyDiv w:val="1"/>
      <w:marLeft w:val="0"/>
      <w:marRight w:val="0"/>
      <w:marTop w:val="0"/>
      <w:marBottom w:val="0"/>
      <w:divBdr>
        <w:top w:val="none" w:sz="0" w:space="0" w:color="auto"/>
        <w:left w:val="none" w:sz="0" w:space="0" w:color="auto"/>
        <w:bottom w:val="none" w:sz="0" w:space="0" w:color="auto"/>
        <w:right w:val="none" w:sz="0" w:space="0" w:color="auto"/>
      </w:divBdr>
      <w:divsChild>
        <w:div w:id="138115213">
          <w:marLeft w:val="640"/>
          <w:marRight w:val="0"/>
          <w:marTop w:val="0"/>
          <w:marBottom w:val="0"/>
          <w:divBdr>
            <w:top w:val="none" w:sz="0" w:space="0" w:color="auto"/>
            <w:left w:val="none" w:sz="0" w:space="0" w:color="auto"/>
            <w:bottom w:val="none" w:sz="0" w:space="0" w:color="auto"/>
            <w:right w:val="none" w:sz="0" w:space="0" w:color="auto"/>
          </w:divBdr>
        </w:div>
        <w:div w:id="1962304905">
          <w:marLeft w:val="640"/>
          <w:marRight w:val="0"/>
          <w:marTop w:val="0"/>
          <w:marBottom w:val="0"/>
          <w:divBdr>
            <w:top w:val="none" w:sz="0" w:space="0" w:color="auto"/>
            <w:left w:val="none" w:sz="0" w:space="0" w:color="auto"/>
            <w:bottom w:val="none" w:sz="0" w:space="0" w:color="auto"/>
            <w:right w:val="none" w:sz="0" w:space="0" w:color="auto"/>
          </w:divBdr>
        </w:div>
        <w:div w:id="1772697573">
          <w:marLeft w:val="640"/>
          <w:marRight w:val="0"/>
          <w:marTop w:val="0"/>
          <w:marBottom w:val="0"/>
          <w:divBdr>
            <w:top w:val="none" w:sz="0" w:space="0" w:color="auto"/>
            <w:left w:val="none" w:sz="0" w:space="0" w:color="auto"/>
            <w:bottom w:val="none" w:sz="0" w:space="0" w:color="auto"/>
            <w:right w:val="none" w:sz="0" w:space="0" w:color="auto"/>
          </w:divBdr>
        </w:div>
      </w:divsChild>
    </w:div>
    <w:div w:id="1709139284">
      <w:bodyDiv w:val="1"/>
      <w:marLeft w:val="0"/>
      <w:marRight w:val="0"/>
      <w:marTop w:val="0"/>
      <w:marBottom w:val="0"/>
      <w:divBdr>
        <w:top w:val="none" w:sz="0" w:space="0" w:color="auto"/>
        <w:left w:val="none" w:sz="0" w:space="0" w:color="auto"/>
        <w:bottom w:val="none" w:sz="0" w:space="0" w:color="auto"/>
        <w:right w:val="none" w:sz="0" w:space="0" w:color="auto"/>
      </w:divBdr>
      <w:divsChild>
        <w:div w:id="769738186">
          <w:marLeft w:val="640"/>
          <w:marRight w:val="0"/>
          <w:marTop w:val="0"/>
          <w:marBottom w:val="0"/>
          <w:divBdr>
            <w:top w:val="none" w:sz="0" w:space="0" w:color="auto"/>
            <w:left w:val="none" w:sz="0" w:space="0" w:color="auto"/>
            <w:bottom w:val="none" w:sz="0" w:space="0" w:color="auto"/>
            <w:right w:val="none" w:sz="0" w:space="0" w:color="auto"/>
          </w:divBdr>
        </w:div>
        <w:div w:id="59792466">
          <w:marLeft w:val="640"/>
          <w:marRight w:val="0"/>
          <w:marTop w:val="0"/>
          <w:marBottom w:val="0"/>
          <w:divBdr>
            <w:top w:val="none" w:sz="0" w:space="0" w:color="auto"/>
            <w:left w:val="none" w:sz="0" w:space="0" w:color="auto"/>
            <w:bottom w:val="none" w:sz="0" w:space="0" w:color="auto"/>
            <w:right w:val="none" w:sz="0" w:space="0" w:color="auto"/>
          </w:divBdr>
        </w:div>
        <w:div w:id="1295595990">
          <w:marLeft w:val="640"/>
          <w:marRight w:val="0"/>
          <w:marTop w:val="0"/>
          <w:marBottom w:val="0"/>
          <w:divBdr>
            <w:top w:val="none" w:sz="0" w:space="0" w:color="auto"/>
            <w:left w:val="none" w:sz="0" w:space="0" w:color="auto"/>
            <w:bottom w:val="none" w:sz="0" w:space="0" w:color="auto"/>
            <w:right w:val="none" w:sz="0" w:space="0" w:color="auto"/>
          </w:divBdr>
        </w:div>
        <w:div w:id="1667171811">
          <w:marLeft w:val="640"/>
          <w:marRight w:val="0"/>
          <w:marTop w:val="0"/>
          <w:marBottom w:val="0"/>
          <w:divBdr>
            <w:top w:val="none" w:sz="0" w:space="0" w:color="auto"/>
            <w:left w:val="none" w:sz="0" w:space="0" w:color="auto"/>
            <w:bottom w:val="none" w:sz="0" w:space="0" w:color="auto"/>
            <w:right w:val="none" w:sz="0" w:space="0" w:color="auto"/>
          </w:divBdr>
        </w:div>
        <w:div w:id="1853302491">
          <w:marLeft w:val="640"/>
          <w:marRight w:val="0"/>
          <w:marTop w:val="0"/>
          <w:marBottom w:val="0"/>
          <w:divBdr>
            <w:top w:val="none" w:sz="0" w:space="0" w:color="auto"/>
            <w:left w:val="none" w:sz="0" w:space="0" w:color="auto"/>
            <w:bottom w:val="none" w:sz="0" w:space="0" w:color="auto"/>
            <w:right w:val="none" w:sz="0" w:space="0" w:color="auto"/>
          </w:divBdr>
        </w:div>
        <w:div w:id="809633785">
          <w:marLeft w:val="640"/>
          <w:marRight w:val="0"/>
          <w:marTop w:val="0"/>
          <w:marBottom w:val="0"/>
          <w:divBdr>
            <w:top w:val="none" w:sz="0" w:space="0" w:color="auto"/>
            <w:left w:val="none" w:sz="0" w:space="0" w:color="auto"/>
            <w:bottom w:val="none" w:sz="0" w:space="0" w:color="auto"/>
            <w:right w:val="none" w:sz="0" w:space="0" w:color="auto"/>
          </w:divBdr>
        </w:div>
        <w:div w:id="1909731302">
          <w:marLeft w:val="640"/>
          <w:marRight w:val="0"/>
          <w:marTop w:val="0"/>
          <w:marBottom w:val="0"/>
          <w:divBdr>
            <w:top w:val="none" w:sz="0" w:space="0" w:color="auto"/>
            <w:left w:val="none" w:sz="0" w:space="0" w:color="auto"/>
            <w:bottom w:val="none" w:sz="0" w:space="0" w:color="auto"/>
            <w:right w:val="none" w:sz="0" w:space="0" w:color="auto"/>
          </w:divBdr>
        </w:div>
        <w:div w:id="372467920">
          <w:marLeft w:val="640"/>
          <w:marRight w:val="0"/>
          <w:marTop w:val="0"/>
          <w:marBottom w:val="0"/>
          <w:divBdr>
            <w:top w:val="none" w:sz="0" w:space="0" w:color="auto"/>
            <w:left w:val="none" w:sz="0" w:space="0" w:color="auto"/>
            <w:bottom w:val="none" w:sz="0" w:space="0" w:color="auto"/>
            <w:right w:val="none" w:sz="0" w:space="0" w:color="auto"/>
          </w:divBdr>
        </w:div>
        <w:div w:id="240800141">
          <w:marLeft w:val="640"/>
          <w:marRight w:val="0"/>
          <w:marTop w:val="0"/>
          <w:marBottom w:val="0"/>
          <w:divBdr>
            <w:top w:val="none" w:sz="0" w:space="0" w:color="auto"/>
            <w:left w:val="none" w:sz="0" w:space="0" w:color="auto"/>
            <w:bottom w:val="none" w:sz="0" w:space="0" w:color="auto"/>
            <w:right w:val="none" w:sz="0" w:space="0" w:color="auto"/>
          </w:divBdr>
        </w:div>
        <w:div w:id="945770397">
          <w:marLeft w:val="640"/>
          <w:marRight w:val="0"/>
          <w:marTop w:val="0"/>
          <w:marBottom w:val="0"/>
          <w:divBdr>
            <w:top w:val="none" w:sz="0" w:space="0" w:color="auto"/>
            <w:left w:val="none" w:sz="0" w:space="0" w:color="auto"/>
            <w:bottom w:val="none" w:sz="0" w:space="0" w:color="auto"/>
            <w:right w:val="none" w:sz="0" w:space="0" w:color="auto"/>
          </w:divBdr>
        </w:div>
        <w:div w:id="1233739789">
          <w:marLeft w:val="640"/>
          <w:marRight w:val="0"/>
          <w:marTop w:val="0"/>
          <w:marBottom w:val="0"/>
          <w:divBdr>
            <w:top w:val="none" w:sz="0" w:space="0" w:color="auto"/>
            <w:left w:val="none" w:sz="0" w:space="0" w:color="auto"/>
            <w:bottom w:val="none" w:sz="0" w:space="0" w:color="auto"/>
            <w:right w:val="none" w:sz="0" w:space="0" w:color="auto"/>
          </w:divBdr>
        </w:div>
        <w:div w:id="1906722342">
          <w:marLeft w:val="640"/>
          <w:marRight w:val="0"/>
          <w:marTop w:val="0"/>
          <w:marBottom w:val="0"/>
          <w:divBdr>
            <w:top w:val="none" w:sz="0" w:space="0" w:color="auto"/>
            <w:left w:val="none" w:sz="0" w:space="0" w:color="auto"/>
            <w:bottom w:val="none" w:sz="0" w:space="0" w:color="auto"/>
            <w:right w:val="none" w:sz="0" w:space="0" w:color="auto"/>
          </w:divBdr>
        </w:div>
        <w:div w:id="759184983">
          <w:marLeft w:val="640"/>
          <w:marRight w:val="0"/>
          <w:marTop w:val="0"/>
          <w:marBottom w:val="0"/>
          <w:divBdr>
            <w:top w:val="none" w:sz="0" w:space="0" w:color="auto"/>
            <w:left w:val="none" w:sz="0" w:space="0" w:color="auto"/>
            <w:bottom w:val="none" w:sz="0" w:space="0" w:color="auto"/>
            <w:right w:val="none" w:sz="0" w:space="0" w:color="auto"/>
          </w:divBdr>
        </w:div>
        <w:div w:id="1010526306">
          <w:marLeft w:val="640"/>
          <w:marRight w:val="0"/>
          <w:marTop w:val="0"/>
          <w:marBottom w:val="0"/>
          <w:divBdr>
            <w:top w:val="none" w:sz="0" w:space="0" w:color="auto"/>
            <w:left w:val="none" w:sz="0" w:space="0" w:color="auto"/>
            <w:bottom w:val="none" w:sz="0" w:space="0" w:color="auto"/>
            <w:right w:val="none" w:sz="0" w:space="0" w:color="auto"/>
          </w:divBdr>
        </w:div>
        <w:div w:id="779379111">
          <w:marLeft w:val="640"/>
          <w:marRight w:val="0"/>
          <w:marTop w:val="0"/>
          <w:marBottom w:val="0"/>
          <w:divBdr>
            <w:top w:val="none" w:sz="0" w:space="0" w:color="auto"/>
            <w:left w:val="none" w:sz="0" w:space="0" w:color="auto"/>
            <w:bottom w:val="none" w:sz="0" w:space="0" w:color="auto"/>
            <w:right w:val="none" w:sz="0" w:space="0" w:color="auto"/>
          </w:divBdr>
        </w:div>
        <w:div w:id="1984114957">
          <w:marLeft w:val="640"/>
          <w:marRight w:val="0"/>
          <w:marTop w:val="0"/>
          <w:marBottom w:val="0"/>
          <w:divBdr>
            <w:top w:val="none" w:sz="0" w:space="0" w:color="auto"/>
            <w:left w:val="none" w:sz="0" w:space="0" w:color="auto"/>
            <w:bottom w:val="none" w:sz="0" w:space="0" w:color="auto"/>
            <w:right w:val="none" w:sz="0" w:space="0" w:color="auto"/>
          </w:divBdr>
        </w:div>
        <w:div w:id="1352223226">
          <w:marLeft w:val="640"/>
          <w:marRight w:val="0"/>
          <w:marTop w:val="0"/>
          <w:marBottom w:val="0"/>
          <w:divBdr>
            <w:top w:val="none" w:sz="0" w:space="0" w:color="auto"/>
            <w:left w:val="none" w:sz="0" w:space="0" w:color="auto"/>
            <w:bottom w:val="none" w:sz="0" w:space="0" w:color="auto"/>
            <w:right w:val="none" w:sz="0" w:space="0" w:color="auto"/>
          </w:divBdr>
        </w:div>
        <w:div w:id="454910024">
          <w:marLeft w:val="640"/>
          <w:marRight w:val="0"/>
          <w:marTop w:val="0"/>
          <w:marBottom w:val="0"/>
          <w:divBdr>
            <w:top w:val="none" w:sz="0" w:space="0" w:color="auto"/>
            <w:left w:val="none" w:sz="0" w:space="0" w:color="auto"/>
            <w:bottom w:val="none" w:sz="0" w:space="0" w:color="auto"/>
            <w:right w:val="none" w:sz="0" w:space="0" w:color="auto"/>
          </w:divBdr>
        </w:div>
        <w:div w:id="1222792000">
          <w:marLeft w:val="640"/>
          <w:marRight w:val="0"/>
          <w:marTop w:val="0"/>
          <w:marBottom w:val="0"/>
          <w:divBdr>
            <w:top w:val="none" w:sz="0" w:space="0" w:color="auto"/>
            <w:left w:val="none" w:sz="0" w:space="0" w:color="auto"/>
            <w:bottom w:val="none" w:sz="0" w:space="0" w:color="auto"/>
            <w:right w:val="none" w:sz="0" w:space="0" w:color="auto"/>
          </w:divBdr>
        </w:div>
        <w:div w:id="1625187928">
          <w:marLeft w:val="640"/>
          <w:marRight w:val="0"/>
          <w:marTop w:val="0"/>
          <w:marBottom w:val="0"/>
          <w:divBdr>
            <w:top w:val="none" w:sz="0" w:space="0" w:color="auto"/>
            <w:left w:val="none" w:sz="0" w:space="0" w:color="auto"/>
            <w:bottom w:val="none" w:sz="0" w:space="0" w:color="auto"/>
            <w:right w:val="none" w:sz="0" w:space="0" w:color="auto"/>
          </w:divBdr>
        </w:div>
        <w:div w:id="1732383561">
          <w:marLeft w:val="640"/>
          <w:marRight w:val="0"/>
          <w:marTop w:val="0"/>
          <w:marBottom w:val="0"/>
          <w:divBdr>
            <w:top w:val="none" w:sz="0" w:space="0" w:color="auto"/>
            <w:left w:val="none" w:sz="0" w:space="0" w:color="auto"/>
            <w:bottom w:val="none" w:sz="0" w:space="0" w:color="auto"/>
            <w:right w:val="none" w:sz="0" w:space="0" w:color="auto"/>
          </w:divBdr>
        </w:div>
        <w:div w:id="1924491434">
          <w:marLeft w:val="640"/>
          <w:marRight w:val="0"/>
          <w:marTop w:val="0"/>
          <w:marBottom w:val="0"/>
          <w:divBdr>
            <w:top w:val="none" w:sz="0" w:space="0" w:color="auto"/>
            <w:left w:val="none" w:sz="0" w:space="0" w:color="auto"/>
            <w:bottom w:val="none" w:sz="0" w:space="0" w:color="auto"/>
            <w:right w:val="none" w:sz="0" w:space="0" w:color="auto"/>
          </w:divBdr>
        </w:div>
        <w:div w:id="1814374352">
          <w:marLeft w:val="640"/>
          <w:marRight w:val="0"/>
          <w:marTop w:val="0"/>
          <w:marBottom w:val="0"/>
          <w:divBdr>
            <w:top w:val="none" w:sz="0" w:space="0" w:color="auto"/>
            <w:left w:val="none" w:sz="0" w:space="0" w:color="auto"/>
            <w:bottom w:val="none" w:sz="0" w:space="0" w:color="auto"/>
            <w:right w:val="none" w:sz="0" w:space="0" w:color="auto"/>
          </w:divBdr>
        </w:div>
        <w:div w:id="2058236622">
          <w:marLeft w:val="640"/>
          <w:marRight w:val="0"/>
          <w:marTop w:val="0"/>
          <w:marBottom w:val="0"/>
          <w:divBdr>
            <w:top w:val="none" w:sz="0" w:space="0" w:color="auto"/>
            <w:left w:val="none" w:sz="0" w:space="0" w:color="auto"/>
            <w:bottom w:val="none" w:sz="0" w:space="0" w:color="auto"/>
            <w:right w:val="none" w:sz="0" w:space="0" w:color="auto"/>
          </w:divBdr>
        </w:div>
        <w:div w:id="475799738">
          <w:marLeft w:val="640"/>
          <w:marRight w:val="0"/>
          <w:marTop w:val="0"/>
          <w:marBottom w:val="0"/>
          <w:divBdr>
            <w:top w:val="none" w:sz="0" w:space="0" w:color="auto"/>
            <w:left w:val="none" w:sz="0" w:space="0" w:color="auto"/>
            <w:bottom w:val="none" w:sz="0" w:space="0" w:color="auto"/>
            <w:right w:val="none" w:sz="0" w:space="0" w:color="auto"/>
          </w:divBdr>
        </w:div>
        <w:div w:id="365909965">
          <w:marLeft w:val="640"/>
          <w:marRight w:val="0"/>
          <w:marTop w:val="0"/>
          <w:marBottom w:val="0"/>
          <w:divBdr>
            <w:top w:val="none" w:sz="0" w:space="0" w:color="auto"/>
            <w:left w:val="none" w:sz="0" w:space="0" w:color="auto"/>
            <w:bottom w:val="none" w:sz="0" w:space="0" w:color="auto"/>
            <w:right w:val="none" w:sz="0" w:space="0" w:color="auto"/>
          </w:divBdr>
        </w:div>
      </w:divsChild>
    </w:div>
    <w:div w:id="1759911305">
      <w:bodyDiv w:val="1"/>
      <w:marLeft w:val="0"/>
      <w:marRight w:val="0"/>
      <w:marTop w:val="0"/>
      <w:marBottom w:val="0"/>
      <w:divBdr>
        <w:top w:val="none" w:sz="0" w:space="0" w:color="auto"/>
        <w:left w:val="none" w:sz="0" w:space="0" w:color="auto"/>
        <w:bottom w:val="none" w:sz="0" w:space="0" w:color="auto"/>
        <w:right w:val="none" w:sz="0" w:space="0" w:color="auto"/>
      </w:divBdr>
      <w:divsChild>
        <w:div w:id="891232894">
          <w:marLeft w:val="640"/>
          <w:marRight w:val="0"/>
          <w:marTop w:val="0"/>
          <w:marBottom w:val="0"/>
          <w:divBdr>
            <w:top w:val="none" w:sz="0" w:space="0" w:color="auto"/>
            <w:left w:val="none" w:sz="0" w:space="0" w:color="auto"/>
            <w:bottom w:val="none" w:sz="0" w:space="0" w:color="auto"/>
            <w:right w:val="none" w:sz="0" w:space="0" w:color="auto"/>
          </w:divBdr>
        </w:div>
        <w:div w:id="1576280642">
          <w:marLeft w:val="640"/>
          <w:marRight w:val="0"/>
          <w:marTop w:val="0"/>
          <w:marBottom w:val="0"/>
          <w:divBdr>
            <w:top w:val="none" w:sz="0" w:space="0" w:color="auto"/>
            <w:left w:val="none" w:sz="0" w:space="0" w:color="auto"/>
            <w:bottom w:val="none" w:sz="0" w:space="0" w:color="auto"/>
            <w:right w:val="none" w:sz="0" w:space="0" w:color="auto"/>
          </w:divBdr>
        </w:div>
        <w:div w:id="1330333528">
          <w:marLeft w:val="640"/>
          <w:marRight w:val="0"/>
          <w:marTop w:val="0"/>
          <w:marBottom w:val="0"/>
          <w:divBdr>
            <w:top w:val="none" w:sz="0" w:space="0" w:color="auto"/>
            <w:left w:val="none" w:sz="0" w:space="0" w:color="auto"/>
            <w:bottom w:val="none" w:sz="0" w:space="0" w:color="auto"/>
            <w:right w:val="none" w:sz="0" w:space="0" w:color="auto"/>
          </w:divBdr>
        </w:div>
        <w:div w:id="347949934">
          <w:marLeft w:val="640"/>
          <w:marRight w:val="0"/>
          <w:marTop w:val="0"/>
          <w:marBottom w:val="0"/>
          <w:divBdr>
            <w:top w:val="none" w:sz="0" w:space="0" w:color="auto"/>
            <w:left w:val="none" w:sz="0" w:space="0" w:color="auto"/>
            <w:bottom w:val="none" w:sz="0" w:space="0" w:color="auto"/>
            <w:right w:val="none" w:sz="0" w:space="0" w:color="auto"/>
          </w:divBdr>
        </w:div>
        <w:div w:id="1576354666">
          <w:marLeft w:val="640"/>
          <w:marRight w:val="0"/>
          <w:marTop w:val="0"/>
          <w:marBottom w:val="0"/>
          <w:divBdr>
            <w:top w:val="none" w:sz="0" w:space="0" w:color="auto"/>
            <w:left w:val="none" w:sz="0" w:space="0" w:color="auto"/>
            <w:bottom w:val="none" w:sz="0" w:space="0" w:color="auto"/>
            <w:right w:val="none" w:sz="0" w:space="0" w:color="auto"/>
          </w:divBdr>
        </w:div>
        <w:div w:id="1738820191">
          <w:marLeft w:val="640"/>
          <w:marRight w:val="0"/>
          <w:marTop w:val="0"/>
          <w:marBottom w:val="0"/>
          <w:divBdr>
            <w:top w:val="none" w:sz="0" w:space="0" w:color="auto"/>
            <w:left w:val="none" w:sz="0" w:space="0" w:color="auto"/>
            <w:bottom w:val="none" w:sz="0" w:space="0" w:color="auto"/>
            <w:right w:val="none" w:sz="0" w:space="0" w:color="auto"/>
          </w:divBdr>
        </w:div>
        <w:div w:id="1002928841">
          <w:marLeft w:val="640"/>
          <w:marRight w:val="0"/>
          <w:marTop w:val="0"/>
          <w:marBottom w:val="0"/>
          <w:divBdr>
            <w:top w:val="none" w:sz="0" w:space="0" w:color="auto"/>
            <w:left w:val="none" w:sz="0" w:space="0" w:color="auto"/>
            <w:bottom w:val="none" w:sz="0" w:space="0" w:color="auto"/>
            <w:right w:val="none" w:sz="0" w:space="0" w:color="auto"/>
          </w:divBdr>
        </w:div>
        <w:div w:id="510686239">
          <w:marLeft w:val="640"/>
          <w:marRight w:val="0"/>
          <w:marTop w:val="0"/>
          <w:marBottom w:val="0"/>
          <w:divBdr>
            <w:top w:val="none" w:sz="0" w:space="0" w:color="auto"/>
            <w:left w:val="none" w:sz="0" w:space="0" w:color="auto"/>
            <w:bottom w:val="none" w:sz="0" w:space="0" w:color="auto"/>
            <w:right w:val="none" w:sz="0" w:space="0" w:color="auto"/>
          </w:divBdr>
        </w:div>
        <w:div w:id="2134403450">
          <w:marLeft w:val="640"/>
          <w:marRight w:val="0"/>
          <w:marTop w:val="0"/>
          <w:marBottom w:val="0"/>
          <w:divBdr>
            <w:top w:val="none" w:sz="0" w:space="0" w:color="auto"/>
            <w:left w:val="none" w:sz="0" w:space="0" w:color="auto"/>
            <w:bottom w:val="none" w:sz="0" w:space="0" w:color="auto"/>
            <w:right w:val="none" w:sz="0" w:space="0" w:color="auto"/>
          </w:divBdr>
        </w:div>
        <w:div w:id="66197388">
          <w:marLeft w:val="640"/>
          <w:marRight w:val="0"/>
          <w:marTop w:val="0"/>
          <w:marBottom w:val="0"/>
          <w:divBdr>
            <w:top w:val="none" w:sz="0" w:space="0" w:color="auto"/>
            <w:left w:val="none" w:sz="0" w:space="0" w:color="auto"/>
            <w:bottom w:val="none" w:sz="0" w:space="0" w:color="auto"/>
            <w:right w:val="none" w:sz="0" w:space="0" w:color="auto"/>
          </w:divBdr>
        </w:div>
        <w:div w:id="1993825009">
          <w:marLeft w:val="640"/>
          <w:marRight w:val="0"/>
          <w:marTop w:val="0"/>
          <w:marBottom w:val="0"/>
          <w:divBdr>
            <w:top w:val="none" w:sz="0" w:space="0" w:color="auto"/>
            <w:left w:val="none" w:sz="0" w:space="0" w:color="auto"/>
            <w:bottom w:val="none" w:sz="0" w:space="0" w:color="auto"/>
            <w:right w:val="none" w:sz="0" w:space="0" w:color="auto"/>
          </w:divBdr>
        </w:div>
        <w:div w:id="1738244013">
          <w:marLeft w:val="640"/>
          <w:marRight w:val="0"/>
          <w:marTop w:val="0"/>
          <w:marBottom w:val="0"/>
          <w:divBdr>
            <w:top w:val="none" w:sz="0" w:space="0" w:color="auto"/>
            <w:left w:val="none" w:sz="0" w:space="0" w:color="auto"/>
            <w:bottom w:val="none" w:sz="0" w:space="0" w:color="auto"/>
            <w:right w:val="none" w:sz="0" w:space="0" w:color="auto"/>
          </w:divBdr>
        </w:div>
        <w:div w:id="1107500250">
          <w:marLeft w:val="640"/>
          <w:marRight w:val="0"/>
          <w:marTop w:val="0"/>
          <w:marBottom w:val="0"/>
          <w:divBdr>
            <w:top w:val="none" w:sz="0" w:space="0" w:color="auto"/>
            <w:left w:val="none" w:sz="0" w:space="0" w:color="auto"/>
            <w:bottom w:val="none" w:sz="0" w:space="0" w:color="auto"/>
            <w:right w:val="none" w:sz="0" w:space="0" w:color="auto"/>
          </w:divBdr>
        </w:div>
        <w:div w:id="1734618495">
          <w:marLeft w:val="640"/>
          <w:marRight w:val="0"/>
          <w:marTop w:val="0"/>
          <w:marBottom w:val="0"/>
          <w:divBdr>
            <w:top w:val="none" w:sz="0" w:space="0" w:color="auto"/>
            <w:left w:val="none" w:sz="0" w:space="0" w:color="auto"/>
            <w:bottom w:val="none" w:sz="0" w:space="0" w:color="auto"/>
            <w:right w:val="none" w:sz="0" w:space="0" w:color="auto"/>
          </w:divBdr>
        </w:div>
        <w:div w:id="2140688139">
          <w:marLeft w:val="640"/>
          <w:marRight w:val="0"/>
          <w:marTop w:val="0"/>
          <w:marBottom w:val="0"/>
          <w:divBdr>
            <w:top w:val="none" w:sz="0" w:space="0" w:color="auto"/>
            <w:left w:val="none" w:sz="0" w:space="0" w:color="auto"/>
            <w:bottom w:val="none" w:sz="0" w:space="0" w:color="auto"/>
            <w:right w:val="none" w:sz="0" w:space="0" w:color="auto"/>
          </w:divBdr>
        </w:div>
        <w:div w:id="1850872666">
          <w:marLeft w:val="640"/>
          <w:marRight w:val="0"/>
          <w:marTop w:val="0"/>
          <w:marBottom w:val="0"/>
          <w:divBdr>
            <w:top w:val="none" w:sz="0" w:space="0" w:color="auto"/>
            <w:left w:val="none" w:sz="0" w:space="0" w:color="auto"/>
            <w:bottom w:val="none" w:sz="0" w:space="0" w:color="auto"/>
            <w:right w:val="none" w:sz="0" w:space="0" w:color="auto"/>
          </w:divBdr>
        </w:div>
        <w:div w:id="1887983792">
          <w:marLeft w:val="640"/>
          <w:marRight w:val="0"/>
          <w:marTop w:val="0"/>
          <w:marBottom w:val="0"/>
          <w:divBdr>
            <w:top w:val="none" w:sz="0" w:space="0" w:color="auto"/>
            <w:left w:val="none" w:sz="0" w:space="0" w:color="auto"/>
            <w:bottom w:val="none" w:sz="0" w:space="0" w:color="auto"/>
            <w:right w:val="none" w:sz="0" w:space="0" w:color="auto"/>
          </w:divBdr>
        </w:div>
        <w:div w:id="116223881">
          <w:marLeft w:val="640"/>
          <w:marRight w:val="0"/>
          <w:marTop w:val="0"/>
          <w:marBottom w:val="0"/>
          <w:divBdr>
            <w:top w:val="none" w:sz="0" w:space="0" w:color="auto"/>
            <w:left w:val="none" w:sz="0" w:space="0" w:color="auto"/>
            <w:bottom w:val="none" w:sz="0" w:space="0" w:color="auto"/>
            <w:right w:val="none" w:sz="0" w:space="0" w:color="auto"/>
          </w:divBdr>
        </w:div>
        <w:div w:id="2031760619">
          <w:marLeft w:val="640"/>
          <w:marRight w:val="0"/>
          <w:marTop w:val="0"/>
          <w:marBottom w:val="0"/>
          <w:divBdr>
            <w:top w:val="none" w:sz="0" w:space="0" w:color="auto"/>
            <w:left w:val="none" w:sz="0" w:space="0" w:color="auto"/>
            <w:bottom w:val="none" w:sz="0" w:space="0" w:color="auto"/>
            <w:right w:val="none" w:sz="0" w:space="0" w:color="auto"/>
          </w:divBdr>
        </w:div>
        <w:div w:id="1024788609">
          <w:marLeft w:val="640"/>
          <w:marRight w:val="0"/>
          <w:marTop w:val="0"/>
          <w:marBottom w:val="0"/>
          <w:divBdr>
            <w:top w:val="none" w:sz="0" w:space="0" w:color="auto"/>
            <w:left w:val="none" w:sz="0" w:space="0" w:color="auto"/>
            <w:bottom w:val="none" w:sz="0" w:space="0" w:color="auto"/>
            <w:right w:val="none" w:sz="0" w:space="0" w:color="auto"/>
          </w:divBdr>
        </w:div>
        <w:div w:id="1252278478">
          <w:marLeft w:val="640"/>
          <w:marRight w:val="0"/>
          <w:marTop w:val="0"/>
          <w:marBottom w:val="0"/>
          <w:divBdr>
            <w:top w:val="none" w:sz="0" w:space="0" w:color="auto"/>
            <w:left w:val="none" w:sz="0" w:space="0" w:color="auto"/>
            <w:bottom w:val="none" w:sz="0" w:space="0" w:color="auto"/>
            <w:right w:val="none" w:sz="0" w:space="0" w:color="auto"/>
          </w:divBdr>
        </w:div>
        <w:div w:id="1214076117">
          <w:marLeft w:val="640"/>
          <w:marRight w:val="0"/>
          <w:marTop w:val="0"/>
          <w:marBottom w:val="0"/>
          <w:divBdr>
            <w:top w:val="none" w:sz="0" w:space="0" w:color="auto"/>
            <w:left w:val="none" w:sz="0" w:space="0" w:color="auto"/>
            <w:bottom w:val="none" w:sz="0" w:space="0" w:color="auto"/>
            <w:right w:val="none" w:sz="0" w:space="0" w:color="auto"/>
          </w:divBdr>
        </w:div>
        <w:div w:id="364604875">
          <w:marLeft w:val="640"/>
          <w:marRight w:val="0"/>
          <w:marTop w:val="0"/>
          <w:marBottom w:val="0"/>
          <w:divBdr>
            <w:top w:val="none" w:sz="0" w:space="0" w:color="auto"/>
            <w:left w:val="none" w:sz="0" w:space="0" w:color="auto"/>
            <w:bottom w:val="none" w:sz="0" w:space="0" w:color="auto"/>
            <w:right w:val="none" w:sz="0" w:space="0" w:color="auto"/>
          </w:divBdr>
        </w:div>
        <w:div w:id="1072316215">
          <w:marLeft w:val="640"/>
          <w:marRight w:val="0"/>
          <w:marTop w:val="0"/>
          <w:marBottom w:val="0"/>
          <w:divBdr>
            <w:top w:val="none" w:sz="0" w:space="0" w:color="auto"/>
            <w:left w:val="none" w:sz="0" w:space="0" w:color="auto"/>
            <w:bottom w:val="none" w:sz="0" w:space="0" w:color="auto"/>
            <w:right w:val="none" w:sz="0" w:space="0" w:color="auto"/>
          </w:divBdr>
        </w:div>
        <w:div w:id="725956932">
          <w:marLeft w:val="640"/>
          <w:marRight w:val="0"/>
          <w:marTop w:val="0"/>
          <w:marBottom w:val="0"/>
          <w:divBdr>
            <w:top w:val="none" w:sz="0" w:space="0" w:color="auto"/>
            <w:left w:val="none" w:sz="0" w:space="0" w:color="auto"/>
            <w:bottom w:val="none" w:sz="0" w:space="0" w:color="auto"/>
            <w:right w:val="none" w:sz="0" w:space="0" w:color="auto"/>
          </w:divBdr>
        </w:div>
        <w:div w:id="287707314">
          <w:marLeft w:val="640"/>
          <w:marRight w:val="0"/>
          <w:marTop w:val="0"/>
          <w:marBottom w:val="0"/>
          <w:divBdr>
            <w:top w:val="none" w:sz="0" w:space="0" w:color="auto"/>
            <w:left w:val="none" w:sz="0" w:space="0" w:color="auto"/>
            <w:bottom w:val="none" w:sz="0" w:space="0" w:color="auto"/>
            <w:right w:val="none" w:sz="0" w:space="0" w:color="auto"/>
          </w:divBdr>
        </w:div>
        <w:div w:id="209922754">
          <w:marLeft w:val="640"/>
          <w:marRight w:val="0"/>
          <w:marTop w:val="0"/>
          <w:marBottom w:val="0"/>
          <w:divBdr>
            <w:top w:val="none" w:sz="0" w:space="0" w:color="auto"/>
            <w:left w:val="none" w:sz="0" w:space="0" w:color="auto"/>
            <w:bottom w:val="none" w:sz="0" w:space="0" w:color="auto"/>
            <w:right w:val="none" w:sz="0" w:space="0" w:color="auto"/>
          </w:divBdr>
        </w:div>
      </w:divsChild>
    </w:div>
    <w:div w:id="1821072518">
      <w:bodyDiv w:val="1"/>
      <w:marLeft w:val="0"/>
      <w:marRight w:val="0"/>
      <w:marTop w:val="0"/>
      <w:marBottom w:val="0"/>
      <w:divBdr>
        <w:top w:val="none" w:sz="0" w:space="0" w:color="auto"/>
        <w:left w:val="none" w:sz="0" w:space="0" w:color="auto"/>
        <w:bottom w:val="none" w:sz="0" w:space="0" w:color="auto"/>
        <w:right w:val="none" w:sz="0" w:space="0" w:color="auto"/>
      </w:divBdr>
      <w:divsChild>
        <w:div w:id="473524303">
          <w:marLeft w:val="640"/>
          <w:marRight w:val="0"/>
          <w:marTop w:val="0"/>
          <w:marBottom w:val="0"/>
          <w:divBdr>
            <w:top w:val="none" w:sz="0" w:space="0" w:color="auto"/>
            <w:left w:val="none" w:sz="0" w:space="0" w:color="auto"/>
            <w:bottom w:val="none" w:sz="0" w:space="0" w:color="auto"/>
            <w:right w:val="none" w:sz="0" w:space="0" w:color="auto"/>
          </w:divBdr>
        </w:div>
        <w:div w:id="1310743145">
          <w:marLeft w:val="640"/>
          <w:marRight w:val="0"/>
          <w:marTop w:val="0"/>
          <w:marBottom w:val="0"/>
          <w:divBdr>
            <w:top w:val="none" w:sz="0" w:space="0" w:color="auto"/>
            <w:left w:val="none" w:sz="0" w:space="0" w:color="auto"/>
            <w:bottom w:val="none" w:sz="0" w:space="0" w:color="auto"/>
            <w:right w:val="none" w:sz="0" w:space="0" w:color="auto"/>
          </w:divBdr>
        </w:div>
        <w:div w:id="384989312">
          <w:marLeft w:val="640"/>
          <w:marRight w:val="0"/>
          <w:marTop w:val="0"/>
          <w:marBottom w:val="0"/>
          <w:divBdr>
            <w:top w:val="none" w:sz="0" w:space="0" w:color="auto"/>
            <w:left w:val="none" w:sz="0" w:space="0" w:color="auto"/>
            <w:bottom w:val="none" w:sz="0" w:space="0" w:color="auto"/>
            <w:right w:val="none" w:sz="0" w:space="0" w:color="auto"/>
          </w:divBdr>
        </w:div>
        <w:div w:id="1955474362">
          <w:marLeft w:val="640"/>
          <w:marRight w:val="0"/>
          <w:marTop w:val="0"/>
          <w:marBottom w:val="0"/>
          <w:divBdr>
            <w:top w:val="none" w:sz="0" w:space="0" w:color="auto"/>
            <w:left w:val="none" w:sz="0" w:space="0" w:color="auto"/>
            <w:bottom w:val="none" w:sz="0" w:space="0" w:color="auto"/>
            <w:right w:val="none" w:sz="0" w:space="0" w:color="auto"/>
          </w:divBdr>
        </w:div>
        <w:div w:id="12809893">
          <w:marLeft w:val="640"/>
          <w:marRight w:val="0"/>
          <w:marTop w:val="0"/>
          <w:marBottom w:val="0"/>
          <w:divBdr>
            <w:top w:val="none" w:sz="0" w:space="0" w:color="auto"/>
            <w:left w:val="none" w:sz="0" w:space="0" w:color="auto"/>
            <w:bottom w:val="none" w:sz="0" w:space="0" w:color="auto"/>
            <w:right w:val="none" w:sz="0" w:space="0" w:color="auto"/>
          </w:divBdr>
        </w:div>
        <w:div w:id="1037924388">
          <w:marLeft w:val="640"/>
          <w:marRight w:val="0"/>
          <w:marTop w:val="0"/>
          <w:marBottom w:val="0"/>
          <w:divBdr>
            <w:top w:val="none" w:sz="0" w:space="0" w:color="auto"/>
            <w:left w:val="none" w:sz="0" w:space="0" w:color="auto"/>
            <w:bottom w:val="none" w:sz="0" w:space="0" w:color="auto"/>
            <w:right w:val="none" w:sz="0" w:space="0" w:color="auto"/>
          </w:divBdr>
        </w:div>
        <w:div w:id="393361179">
          <w:marLeft w:val="640"/>
          <w:marRight w:val="0"/>
          <w:marTop w:val="0"/>
          <w:marBottom w:val="0"/>
          <w:divBdr>
            <w:top w:val="none" w:sz="0" w:space="0" w:color="auto"/>
            <w:left w:val="none" w:sz="0" w:space="0" w:color="auto"/>
            <w:bottom w:val="none" w:sz="0" w:space="0" w:color="auto"/>
            <w:right w:val="none" w:sz="0" w:space="0" w:color="auto"/>
          </w:divBdr>
        </w:div>
        <w:div w:id="776678002">
          <w:marLeft w:val="640"/>
          <w:marRight w:val="0"/>
          <w:marTop w:val="0"/>
          <w:marBottom w:val="0"/>
          <w:divBdr>
            <w:top w:val="none" w:sz="0" w:space="0" w:color="auto"/>
            <w:left w:val="none" w:sz="0" w:space="0" w:color="auto"/>
            <w:bottom w:val="none" w:sz="0" w:space="0" w:color="auto"/>
            <w:right w:val="none" w:sz="0" w:space="0" w:color="auto"/>
          </w:divBdr>
        </w:div>
        <w:div w:id="1681196538">
          <w:marLeft w:val="640"/>
          <w:marRight w:val="0"/>
          <w:marTop w:val="0"/>
          <w:marBottom w:val="0"/>
          <w:divBdr>
            <w:top w:val="none" w:sz="0" w:space="0" w:color="auto"/>
            <w:left w:val="none" w:sz="0" w:space="0" w:color="auto"/>
            <w:bottom w:val="none" w:sz="0" w:space="0" w:color="auto"/>
            <w:right w:val="none" w:sz="0" w:space="0" w:color="auto"/>
          </w:divBdr>
        </w:div>
        <w:div w:id="1450130322">
          <w:marLeft w:val="640"/>
          <w:marRight w:val="0"/>
          <w:marTop w:val="0"/>
          <w:marBottom w:val="0"/>
          <w:divBdr>
            <w:top w:val="none" w:sz="0" w:space="0" w:color="auto"/>
            <w:left w:val="none" w:sz="0" w:space="0" w:color="auto"/>
            <w:bottom w:val="none" w:sz="0" w:space="0" w:color="auto"/>
            <w:right w:val="none" w:sz="0" w:space="0" w:color="auto"/>
          </w:divBdr>
        </w:div>
        <w:div w:id="1744333193">
          <w:marLeft w:val="640"/>
          <w:marRight w:val="0"/>
          <w:marTop w:val="0"/>
          <w:marBottom w:val="0"/>
          <w:divBdr>
            <w:top w:val="none" w:sz="0" w:space="0" w:color="auto"/>
            <w:left w:val="none" w:sz="0" w:space="0" w:color="auto"/>
            <w:bottom w:val="none" w:sz="0" w:space="0" w:color="auto"/>
            <w:right w:val="none" w:sz="0" w:space="0" w:color="auto"/>
          </w:divBdr>
        </w:div>
        <w:div w:id="1511289204">
          <w:marLeft w:val="640"/>
          <w:marRight w:val="0"/>
          <w:marTop w:val="0"/>
          <w:marBottom w:val="0"/>
          <w:divBdr>
            <w:top w:val="none" w:sz="0" w:space="0" w:color="auto"/>
            <w:left w:val="none" w:sz="0" w:space="0" w:color="auto"/>
            <w:bottom w:val="none" w:sz="0" w:space="0" w:color="auto"/>
            <w:right w:val="none" w:sz="0" w:space="0" w:color="auto"/>
          </w:divBdr>
        </w:div>
        <w:div w:id="663239384">
          <w:marLeft w:val="640"/>
          <w:marRight w:val="0"/>
          <w:marTop w:val="0"/>
          <w:marBottom w:val="0"/>
          <w:divBdr>
            <w:top w:val="none" w:sz="0" w:space="0" w:color="auto"/>
            <w:left w:val="none" w:sz="0" w:space="0" w:color="auto"/>
            <w:bottom w:val="none" w:sz="0" w:space="0" w:color="auto"/>
            <w:right w:val="none" w:sz="0" w:space="0" w:color="auto"/>
          </w:divBdr>
        </w:div>
        <w:div w:id="2125028798">
          <w:marLeft w:val="640"/>
          <w:marRight w:val="0"/>
          <w:marTop w:val="0"/>
          <w:marBottom w:val="0"/>
          <w:divBdr>
            <w:top w:val="none" w:sz="0" w:space="0" w:color="auto"/>
            <w:left w:val="none" w:sz="0" w:space="0" w:color="auto"/>
            <w:bottom w:val="none" w:sz="0" w:space="0" w:color="auto"/>
            <w:right w:val="none" w:sz="0" w:space="0" w:color="auto"/>
          </w:divBdr>
        </w:div>
        <w:div w:id="1790857369">
          <w:marLeft w:val="640"/>
          <w:marRight w:val="0"/>
          <w:marTop w:val="0"/>
          <w:marBottom w:val="0"/>
          <w:divBdr>
            <w:top w:val="none" w:sz="0" w:space="0" w:color="auto"/>
            <w:left w:val="none" w:sz="0" w:space="0" w:color="auto"/>
            <w:bottom w:val="none" w:sz="0" w:space="0" w:color="auto"/>
            <w:right w:val="none" w:sz="0" w:space="0" w:color="auto"/>
          </w:divBdr>
        </w:div>
        <w:div w:id="395397781">
          <w:marLeft w:val="640"/>
          <w:marRight w:val="0"/>
          <w:marTop w:val="0"/>
          <w:marBottom w:val="0"/>
          <w:divBdr>
            <w:top w:val="none" w:sz="0" w:space="0" w:color="auto"/>
            <w:left w:val="none" w:sz="0" w:space="0" w:color="auto"/>
            <w:bottom w:val="none" w:sz="0" w:space="0" w:color="auto"/>
            <w:right w:val="none" w:sz="0" w:space="0" w:color="auto"/>
          </w:divBdr>
        </w:div>
        <w:div w:id="1134300083">
          <w:marLeft w:val="640"/>
          <w:marRight w:val="0"/>
          <w:marTop w:val="0"/>
          <w:marBottom w:val="0"/>
          <w:divBdr>
            <w:top w:val="none" w:sz="0" w:space="0" w:color="auto"/>
            <w:left w:val="none" w:sz="0" w:space="0" w:color="auto"/>
            <w:bottom w:val="none" w:sz="0" w:space="0" w:color="auto"/>
            <w:right w:val="none" w:sz="0" w:space="0" w:color="auto"/>
          </w:divBdr>
        </w:div>
        <w:div w:id="1770202609">
          <w:marLeft w:val="640"/>
          <w:marRight w:val="0"/>
          <w:marTop w:val="0"/>
          <w:marBottom w:val="0"/>
          <w:divBdr>
            <w:top w:val="none" w:sz="0" w:space="0" w:color="auto"/>
            <w:left w:val="none" w:sz="0" w:space="0" w:color="auto"/>
            <w:bottom w:val="none" w:sz="0" w:space="0" w:color="auto"/>
            <w:right w:val="none" w:sz="0" w:space="0" w:color="auto"/>
          </w:divBdr>
        </w:div>
        <w:div w:id="616644289">
          <w:marLeft w:val="640"/>
          <w:marRight w:val="0"/>
          <w:marTop w:val="0"/>
          <w:marBottom w:val="0"/>
          <w:divBdr>
            <w:top w:val="none" w:sz="0" w:space="0" w:color="auto"/>
            <w:left w:val="none" w:sz="0" w:space="0" w:color="auto"/>
            <w:bottom w:val="none" w:sz="0" w:space="0" w:color="auto"/>
            <w:right w:val="none" w:sz="0" w:space="0" w:color="auto"/>
          </w:divBdr>
        </w:div>
        <w:div w:id="363599894">
          <w:marLeft w:val="640"/>
          <w:marRight w:val="0"/>
          <w:marTop w:val="0"/>
          <w:marBottom w:val="0"/>
          <w:divBdr>
            <w:top w:val="none" w:sz="0" w:space="0" w:color="auto"/>
            <w:left w:val="none" w:sz="0" w:space="0" w:color="auto"/>
            <w:bottom w:val="none" w:sz="0" w:space="0" w:color="auto"/>
            <w:right w:val="none" w:sz="0" w:space="0" w:color="auto"/>
          </w:divBdr>
        </w:div>
        <w:div w:id="151071090">
          <w:marLeft w:val="640"/>
          <w:marRight w:val="0"/>
          <w:marTop w:val="0"/>
          <w:marBottom w:val="0"/>
          <w:divBdr>
            <w:top w:val="none" w:sz="0" w:space="0" w:color="auto"/>
            <w:left w:val="none" w:sz="0" w:space="0" w:color="auto"/>
            <w:bottom w:val="none" w:sz="0" w:space="0" w:color="auto"/>
            <w:right w:val="none" w:sz="0" w:space="0" w:color="auto"/>
          </w:divBdr>
        </w:div>
        <w:div w:id="265116248">
          <w:marLeft w:val="640"/>
          <w:marRight w:val="0"/>
          <w:marTop w:val="0"/>
          <w:marBottom w:val="0"/>
          <w:divBdr>
            <w:top w:val="none" w:sz="0" w:space="0" w:color="auto"/>
            <w:left w:val="none" w:sz="0" w:space="0" w:color="auto"/>
            <w:bottom w:val="none" w:sz="0" w:space="0" w:color="auto"/>
            <w:right w:val="none" w:sz="0" w:space="0" w:color="auto"/>
          </w:divBdr>
        </w:div>
        <w:div w:id="2042315638">
          <w:marLeft w:val="640"/>
          <w:marRight w:val="0"/>
          <w:marTop w:val="0"/>
          <w:marBottom w:val="0"/>
          <w:divBdr>
            <w:top w:val="none" w:sz="0" w:space="0" w:color="auto"/>
            <w:left w:val="none" w:sz="0" w:space="0" w:color="auto"/>
            <w:bottom w:val="none" w:sz="0" w:space="0" w:color="auto"/>
            <w:right w:val="none" w:sz="0" w:space="0" w:color="auto"/>
          </w:divBdr>
        </w:div>
        <w:div w:id="619730671">
          <w:marLeft w:val="640"/>
          <w:marRight w:val="0"/>
          <w:marTop w:val="0"/>
          <w:marBottom w:val="0"/>
          <w:divBdr>
            <w:top w:val="none" w:sz="0" w:space="0" w:color="auto"/>
            <w:left w:val="none" w:sz="0" w:space="0" w:color="auto"/>
            <w:bottom w:val="none" w:sz="0" w:space="0" w:color="auto"/>
            <w:right w:val="none" w:sz="0" w:space="0" w:color="auto"/>
          </w:divBdr>
        </w:div>
        <w:div w:id="942423634">
          <w:marLeft w:val="640"/>
          <w:marRight w:val="0"/>
          <w:marTop w:val="0"/>
          <w:marBottom w:val="0"/>
          <w:divBdr>
            <w:top w:val="none" w:sz="0" w:space="0" w:color="auto"/>
            <w:left w:val="none" w:sz="0" w:space="0" w:color="auto"/>
            <w:bottom w:val="none" w:sz="0" w:space="0" w:color="auto"/>
            <w:right w:val="none" w:sz="0" w:space="0" w:color="auto"/>
          </w:divBdr>
        </w:div>
        <w:div w:id="1736201833">
          <w:marLeft w:val="640"/>
          <w:marRight w:val="0"/>
          <w:marTop w:val="0"/>
          <w:marBottom w:val="0"/>
          <w:divBdr>
            <w:top w:val="none" w:sz="0" w:space="0" w:color="auto"/>
            <w:left w:val="none" w:sz="0" w:space="0" w:color="auto"/>
            <w:bottom w:val="none" w:sz="0" w:space="0" w:color="auto"/>
            <w:right w:val="none" w:sz="0" w:space="0" w:color="auto"/>
          </w:divBdr>
        </w:div>
        <w:div w:id="403383071">
          <w:marLeft w:val="640"/>
          <w:marRight w:val="0"/>
          <w:marTop w:val="0"/>
          <w:marBottom w:val="0"/>
          <w:divBdr>
            <w:top w:val="none" w:sz="0" w:space="0" w:color="auto"/>
            <w:left w:val="none" w:sz="0" w:space="0" w:color="auto"/>
            <w:bottom w:val="none" w:sz="0" w:space="0" w:color="auto"/>
            <w:right w:val="none" w:sz="0" w:space="0" w:color="auto"/>
          </w:divBdr>
        </w:div>
      </w:divsChild>
    </w:div>
    <w:div w:id="1848521511">
      <w:bodyDiv w:val="1"/>
      <w:marLeft w:val="0"/>
      <w:marRight w:val="0"/>
      <w:marTop w:val="0"/>
      <w:marBottom w:val="0"/>
      <w:divBdr>
        <w:top w:val="none" w:sz="0" w:space="0" w:color="auto"/>
        <w:left w:val="none" w:sz="0" w:space="0" w:color="auto"/>
        <w:bottom w:val="none" w:sz="0" w:space="0" w:color="auto"/>
        <w:right w:val="none" w:sz="0" w:space="0" w:color="auto"/>
      </w:divBdr>
      <w:divsChild>
        <w:div w:id="194848627">
          <w:marLeft w:val="640"/>
          <w:marRight w:val="0"/>
          <w:marTop w:val="0"/>
          <w:marBottom w:val="0"/>
          <w:divBdr>
            <w:top w:val="none" w:sz="0" w:space="0" w:color="auto"/>
            <w:left w:val="none" w:sz="0" w:space="0" w:color="auto"/>
            <w:bottom w:val="none" w:sz="0" w:space="0" w:color="auto"/>
            <w:right w:val="none" w:sz="0" w:space="0" w:color="auto"/>
          </w:divBdr>
        </w:div>
      </w:divsChild>
    </w:div>
    <w:div w:id="1863740364">
      <w:bodyDiv w:val="1"/>
      <w:marLeft w:val="0"/>
      <w:marRight w:val="0"/>
      <w:marTop w:val="0"/>
      <w:marBottom w:val="0"/>
      <w:divBdr>
        <w:top w:val="none" w:sz="0" w:space="0" w:color="auto"/>
        <w:left w:val="none" w:sz="0" w:space="0" w:color="auto"/>
        <w:bottom w:val="none" w:sz="0" w:space="0" w:color="auto"/>
        <w:right w:val="none" w:sz="0" w:space="0" w:color="auto"/>
      </w:divBdr>
      <w:divsChild>
        <w:div w:id="2010978938">
          <w:marLeft w:val="640"/>
          <w:marRight w:val="0"/>
          <w:marTop w:val="0"/>
          <w:marBottom w:val="0"/>
          <w:divBdr>
            <w:top w:val="none" w:sz="0" w:space="0" w:color="auto"/>
            <w:left w:val="none" w:sz="0" w:space="0" w:color="auto"/>
            <w:bottom w:val="none" w:sz="0" w:space="0" w:color="auto"/>
            <w:right w:val="none" w:sz="0" w:space="0" w:color="auto"/>
          </w:divBdr>
        </w:div>
        <w:div w:id="958099372">
          <w:marLeft w:val="640"/>
          <w:marRight w:val="0"/>
          <w:marTop w:val="0"/>
          <w:marBottom w:val="0"/>
          <w:divBdr>
            <w:top w:val="none" w:sz="0" w:space="0" w:color="auto"/>
            <w:left w:val="none" w:sz="0" w:space="0" w:color="auto"/>
            <w:bottom w:val="none" w:sz="0" w:space="0" w:color="auto"/>
            <w:right w:val="none" w:sz="0" w:space="0" w:color="auto"/>
          </w:divBdr>
        </w:div>
        <w:div w:id="1379165651">
          <w:marLeft w:val="640"/>
          <w:marRight w:val="0"/>
          <w:marTop w:val="0"/>
          <w:marBottom w:val="0"/>
          <w:divBdr>
            <w:top w:val="none" w:sz="0" w:space="0" w:color="auto"/>
            <w:left w:val="none" w:sz="0" w:space="0" w:color="auto"/>
            <w:bottom w:val="none" w:sz="0" w:space="0" w:color="auto"/>
            <w:right w:val="none" w:sz="0" w:space="0" w:color="auto"/>
          </w:divBdr>
        </w:div>
        <w:div w:id="128212316">
          <w:marLeft w:val="640"/>
          <w:marRight w:val="0"/>
          <w:marTop w:val="0"/>
          <w:marBottom w:val="0"/>
          <w:divBdr>
            <w:top w:val="none" w:sz="0" w:space="0" w:color="auto"/>
            <w:left w:val="none" w:sz="0" w:space="0" w:color="auto"/>
            <w:bottom w:val="none" w:sz="0" w:space="0" w:color="auto"/>
            <w:right w:val="none" w:sz="0" w:space="0" w:color="auto"/>
          </w:divBdr>
        </w:div>
        <w:div w:id="1056972899">
          <w:marLeft w:val="640"/>
          <w:marRight w:val="0"/>
          <w:marTop w:val="0"/>
          <w:marBottom w:val="0"/>
          <w:divBdr>
            <w:top w:val="none" w:sz="0" w:space="0" w:color="auto"/>
            <w:left w:val="none" w:sz="0" w:space="0" w:color="auto"/>
            <w:bottom w:val="none" w:sz="0" w:space="0" w:color="auto"/>
            <w:right w:val="none" w:sz="0" w:space="0" w:color="auto"/>
          </w:divBdr>
        </w:div>
        <w:div w:id="222451217">
          <w:marLeft w:val="640"/>
          <w:marRight w:val="0"/>
          <w:marTop w:val="0"/>
          <w:marBottom w:val="0"/>
          <w:divBdr>
            <w:top w:val="none" w:sz="0" w:space="0" w:color="auto"/>
            <w:left w:val="none" w:sz="0" w:space="0" w:color="auto"/>
            <w:bottom w:val="none" w:sz="0" w:space="0" w:color="auto"/>
            <w:right w:val="none" w:sz="0" w:space="0" w:color="auto"/>
          </w:divBdr>
        </w:div>
        <w:div w:id="1565604328">
          <w:marLeft w:val="640"/>
          <w:marRight w:val="0"/>
          <w:marTop w:val="0"/>
          <w:marBottom w:val="0"/>
          <w:divBdr>
            <w:top w:val="none" w:sz="0" w:space="0" w:color="auto"/>
            <w:left w:val="none" w:sz="0" w:space="0" w:color="auto"/>
            <w:bottom w:val="none" w:sz="0" w:space="0" w:color="auto"/>
            <w:right w:val="none" w:sz="0" w:space="0" w:color="auto"/>
          </w:divBdr>
        </w:div>
        <w:div w:id="572467555">
          <w:marLeft w:val="640"/>
          <w:marRight w:val="0"/>
          <w:marTop w:val="0"/>
          <w:marBottom w:val="0"/>
          <w:divBdr>
            <w:top w:val="none" w:sz="0" w:space="0" w:color="auto"/>
            <w:left w:val="none" w:sz="0" w:space="0" w:color="auto"/>
            <w:bottom w:val="none" w:sz="0" w:space="0" w:color="auto"/>
            <w:right w:val="none" w:sz="0" w:space="0" w:color="auto"/>
          </w:divBdr>
        </w:div>
        <w:div w:id="1311906141">
          <w:marLeft w:val="640"/>
          <w:marRight w:val="0"/>
          <w:marTop w:val="0"/>
          <w:marBottom w:val="0"/>
          <w:divBdr>
            <w:top w:val="none" w:sz="0" w:space="0" w:color="auto"/>
            <w:left w:val="none" w:sz="0" w:space="0" w:color="auto"/>
            <w:bottom w:val="none" w:sz="0" w:space="0" w:color="auto"/>
            <w:right w:val="none" w:sz="0" w:space="0" w:color="auto"/>
          </w:divBdr>
        </w:div>
        <w:div w:id="234360457">
          <w:marLeft w:val="640"/>
          <w:marRight w:val="0"/>
          <w:marTop w:val="0"/>
          <w:marBottom w:val="0"/>
          <w:divBdr>
            <w:top w:val="none" w:sz="0" w:space="0" w:color="auto"/>
            <w:left w:val="none" w:sz="0" w:space="0" w:color="auto"/>
            <w:bottom w:val="none" w:sz="0" w:space="0" w:color="auto"/>
            <w:right w:val="none" w:sz="0" w:space="0" w:color="auto"/>
          </w:divBdr>
        </w:div>
        <w:div w:id="762147791">
          <w:marLeft w:val="640"/>
          <w:marRight w:val="0"/>
          <w:marTop w:val="0"/>
          <w:marBottom w:val="0"/>
          <w:divBdr>
            <w:top w:val="none" w:sz="0" w:space="0" w:color="auto"/>
            <w:left w:val="none" w:sz="0" w:space="0" w:color="auto"/>
            <w:bottom w:val="none" w:sz="0" w:space="0" w:color="auto"/>
            <w:right w:val="none" w:sz="0" w:space="0" w:color="auto"/>
          </w:divBdr>
        </w:div>
        <w:div w:id="1937711021">
          <w:marLeft w:val="640"/>
          <w:marRight w:val="0"/>
          <w:marTop w:val="0"/>
          <w:marBottom w:val="0"/>
          <w:divBdr>
            <w:top w:val="none" w:sz="0" w:space="0" w:color="auto"/>
            <w:left w:val="none" w:sz="0" w:space="0" w:color="auto"/>
            <w:bottom w:val="none" w:sz="0" w:space="0" w:color="auto"/>
            <w:right w:val="none" w:sz="0" w:space="0" w:color="auto"/>
          </w:divBdr>
        </w:div>
        <w:div w:id="1151410942">
          <w:marLeft w:val="640"/>
          <w:marRight w:val="0"/>
          <w:marTop w:val="0"/>
          <w:marBottom w:val="0"/>
          <w:divBdr>
            <w:top w:val="none" w:sz="0" w:space="0" w:color="auto"/>
            <w:left w:val="none" w:sz="0" w:space="0" w:color="auto"/>
            <w:bottom w:val="none" w:sz="0" w:space="0" w:color="auto"/>
            <w:right w:val="none" w:sz="0" w:space="0" w:color="auto"/>
          </w:divBdr>
        </w:div>
        <w:div w:id="1928149325">
          <w:marLeft w:val="640"/>
          <w:marRight w:val="0"/>
          <w:marTop w:val="0"/>
          <w:marBottom w:val="0"/>
          <w:divBdr>
            <w:top w:val="none" w:sz="0" w:space="0" w:color="auto"/>
            <w:left w:val="none" w:sz="0" w:space="0" w:color="auto"/>
            <w:bottom w:val="none" w:sz="0" w:space="0" w:color="auto"/>
            <w:right w:val="none" w:sz="0" w:space="0" w:color="auto"/>
          </w:divBdr>
        </w:div>
        <w:div w:id="1275019669">
          <w:marLeft w:val="640"/>
          <w:marRight w:val="0"/>
          <w:marTop w:val="0"/>
          <w:marBottom w:val="0"/>
          <w:divBdr>
            <w:top w:val="none" w:sz="0" w:space="0" w:color="auto"/>
            <w:left w:val="none" w:sz="0" w:space="0" w:color="auto"/>
            <w:bottom w:val="none" w:sz="0" w:space="0" w:color="auto"/>
            <w:right w:val="none" w:sz="0" w:space="0" w:color="auto"/>
          </w:divBdr>
        </w:div>
        <w:div w:id="180049643">
          <w:marLeft w:val="640"/>
          <w:marRight w:val="0"/>
          <w:marTop w:val="0"/>
          <w:marBottom w:val="0"/>
          <w:divBdr>
            <w:top w:val="none" w:sz="0" w:space="0" w:color="auto"/>
            <w:left w:val="none" w:sz="0" w:space="0" w:color="auto"/>
            <w:bottom w:val="none" w:sz="0" w:space="0" w:color="auto"/>
            <w:right w:val="none" w:sz="0" w:space="0" w:color="auto"/>
          </w:divBdr>
        </w:div>
        <w:div w:id="475152079">
          <w:marLeft w:val="640"/>
          <w:marRight w:val="0"/>
          <w:marTop w:val="0"/>
          <w:marBottom w:val="0"/>
          <w:divBdr>
            <w:top w:val="none" w:sz="0" w:space="0" w:color="auto"/>
            <w:left w:val="none" w:sz="0" w:space="0" w:color="auto"/>
            <w:bottom w:val="none" w:sz="0" w:space="0" w:color="auto"/>
            <w:right w:val="none" w:sz="0" w:space="0" w:color="auto"/>
          </w:divBdr>
        </w:div>
        <w:div w:id="746608275">
          <w:marLeft w:val="640"/>
          <w:marRight w:val="0"/>
          <w:marTop w:val="0"/>
          <w:marBottom w:val="0"/>
          <w:divBdr>
            <w:top w:val="none" w:sz="0" w:space="0" w:color="auto"/>
            <w:left w:val="none" w:sz="0" w:space="0" w:color="auto"/>
            <w:bottom w:val="none" w:sz="0" w:space="0" w:color="auto"/>
            <w:right w:val="none" w:sz="0" w:space="0" w:color="auto"/>
          </w:divBdr>
        </w:div>
        <w:div w:id="1621063866">
          <w:marLeft w:val="640"/>
          <w:marRight w:val="0"/>
          <w:marTop w:val="0"/>
          <w:marBottom w:val="0"/>
          <w:divBdr>
            <w:top w:val="none" w:sz="0" w:space="0" w:color="auto"/>
            <w:left w:val="none" w:sz="0" w:space="0" w:color="auto"/>
            <w:bottom w:val="none" w:sz="0" w:space="0" w:color="auto"/>
            <w:right w:val="none" w:sz="0" w:space="0" w:color="auto"/>
          </w:divBdr>
        </w:div>
        <w:div w:id="318388801">
          <w:marLeft w:val="640"/>
          <w:marRight w:val="0"/>
          <w:marTop w:val="0"/>
          <w:marBottom w:val="0"/>
          <w:divBdr>
            <w:top w:val="none" w:sz="0" w:space="0" w:color="auto"/>
            <w:left w:val="none" w:sz="0" w:space="0" w:color="auto"/>
            <w:bottom w:val="none" w:sz="0" w:space="0" w:color="auto"/>
            <w:right w:val="none" w:sz="0" w:space="0" w:color="auto"/>
          </w:divBdr>
        </w:div>
        <w:div w:id="2066566792">
          <w:marLeft w:val="640"/>
          <w:marRight w:val="0"/>
          <w:marTop w:val="0"/>
          <w:marBottom w:val="0"/>
          <w:divBdr>
            <w:top w:val="none" w:sz="0" w:space="0" w:color="auto"/>
            <w:left w:val="none" w:sz="0" w:space="0" w:color="auto"/>
            <w:bottom w:val="none" w:sz="0" w:space="0" w:color="auto"/>
            <w:right w:val="none" w:sz="0" w:space="0" w:color="auto"/>
          </w:divBdr>
        </w:div>
        <w:div w:id="1415710834">
          <w:marLeft w:val="640"/>
          <w:marRight w:val="0"/>
          <w:marTop w:val="0"/>
          <w:marBottom w:val="0"/>
          <w:divBdr>
            <w:top w:val="none" w:sz="0" w:space="0" w:color="auto"/>
            <w:left w:val="none" w:sz="0" w:space="0" w:color="auto"/>
            <w:bottom w:val="none" w:sz="0" w:space="0" w:color="auto"/>
            <w:right w:val="none" w:sz="0" w:space="0" w:color="auto"/>
          </w:divBdr>
        </w:div>
        <w:div w:id="1976794046">
          <w:marLeft w:val="640"/>
          <w:marRight w:val="0"/>
          <w:marTop w:val="0"/>
          <w:marBottom w:val="0"/>
          <w:divBdr>
            <w:top w:val="none" w:sz="0" w:space="0" w:color="auto"/>
            <w:left w:val="none" w:sz="0" w:space="0" w:color="auto"/>
            <w:bottom w:val="none" w:sz="0" w:space="0" w:color="auto"/>
            <w:right w:val="none" w:sz="0" w:space="0" w:color="auto"/>
          </w:divBdr>
        </w:div>
        <w:div w:id="1487669079">
          <w:marLeft w:val="640"/>
          <w:marRight w:val="0"/>
          <w:marTop w:val="0"/>
          <w:marBottom w:val="0"/>
          <w:divBdr>
            <w:top w:val="none" w:sz="0" w:space="0" w:color="auto"/>
            <w:left w:val="none" w:sz="0" w:space="0" w:color="auto"/>
            <w:bottom w:val="none" w:sz="0" w:space="0" w:color="auto"/>
            <w:right w:val="none" w:sz="0" w:space="0" w:color="auto"/>
          </w:divBdr>
        </w:div>
        <w:div w:id="815143588">
          <w:marLeft w:val="640"/>
          <w:marRight w:val="0"/>
          <w:marTop w:val="0"/>
          <w:marBottom w:val="0"/>
          <w:divBdr>
            <w:top w:val="none" w:sz="0" w:space="0" w:color="auto"/>
            <w:left w:val="none" w:sz="0" w:space="0" w:color="auto"/>
            <w:bottom w:val="none" w:sz="0" w:space="0" w:color="auto"/>
            <w:right w:val="none" w:sz="0" w:space="0" w:color="auto"/>
          </w:divBdr>
        </w:div>
        <w:div w:id="226838283">
          <w:marLeft w:val="640"/>
          <w:marRight w:val="0"/>
          <w:marTop w:val="0"/>
          <w:marBottom w:val="0"/>
          <w:divBdr>
            <w:top w:val="none" w:sz="0" w:space="0" w:color="auto"/>
            <w:left w:val="none" w:sz="0" w:space="0" w:color="auto"/>
            <w:bottom w:val="none" w:sz="0" w:space="0" w:color="auto"/>
            <w:right w:val="none" w:sz="0" w:space="0" w:color="auto"/>
          </w:divBdr>
        </w:div>
        <w:div w:id="425151686">
          <w:marLeft w:val="640"/>
          <w:marRight w:val="0"/>
          <w:marTop w:val="0"/>
          <w:marBottom w:val="0"/>
          <w:divBdr>
            <w:top w:val="none" w:sz="0" w:space="0" w:color="auto"/>
            <w:left w:val="none" w:sz="0" w:space="0" w:color="auto"/>
            <w:bottom w:val="none" w:sz="0" w:space="0" w:color="auto"/>
            <w:right w:val="none" w:sz="0" w:space="0" w:color="auto"/>
          </w:divBdr>
        </w:div>
      </w:divsChild>
    </w:div>
    <w:div w:id="1868639373">
      <w:bodyDiv w:val="1"/>
      <w:marLeft w:val="0"/>
      <w:marRight w:val="0"/>
      <w:marTop w:val="0"/>
      <w:marBottom w:val="0"/>
      <w:divBdr>
        <w:top w:val="none" w:sz="0" w:space="0" w:color="auto"/>
        <w:left w:val="none" w:sz="0" w:space="0" w:color="auto"/>
        <w:bottom w:val="none" w:sz="0" w:space="0" w:color="auto"/>
        <w:right w:val="none" w:sz="0" w:space="0" w:color="auto"/>
      </w:divBdr>
      <w:divsChild>
        <w:div w:id="1739011627">
          <w:marLeft w:val="640"/>
          <w:marRight w:val="0"/>
          <w:marTop w:val="0"/>
          <w:marBottom w:val="0"/>
          <w:divBdr>
            <w:top w:val="none" w:sz="0" w:space="0" w:color="auto"/>
            <w:left w:val="none" w:sz="0" w:space="0" w:color="auto"/>
            <w:bottom w:val="none" w:sz="0" w:space="0" w:color="auto"/>
            <w:right w:val="none" w:sz="0" w:space="0" w:color="auto"/>
          </w:divBdr>
        </w:div>
        <w:div w:id="443158158">
          <w:marLeft w:val="640"/>
          <w:marRight w:val="0"/>
          <w:marTop w:val="0"/>
          <w:marBottom w:val="0"/>
          <w:divBdr>
            <w:top w:val="none" w:sz="0" w:space="0" w:color="auto"/>
            <w:left w:val="none" w:sz="0" w:space="0" w:color="auto"/>
            <w:bottom w:val="none" w:sz="0" w:space="0" w:color="auto"/>
            <w:right w:val="none" w:sz="0" w:space="0" w:color="auto"/>
          </w:divBdr>
        </w:div>
        <w:div w:id="1660813648">
          <w:marLeft w:val="640"/>
          <w:marRight w:val="0"/>
          <w:marTop w:val="0"/>
          <w:marBottom w:val="0"/>
          <w:divBdr>
            <w:top w:val="none" w:sz="0" w:space="0" w:color="auto"/>
            <w:left w:val="none" w:sz="0" w:space="0" w:color="auto"/>
            <w:bottom w:val="none" w:sz="0" w:space="0" w:color="auto"/>
            <w:right w:val="none" w:sz="0" w:space="0" w:color="auto"/>
          </w:divBdr>
        </w:div>
        <w:div w:id="1339960506">
          <w:marLeft w:val="640"/>
          <w:marRight w:val="0"/>
          <w:marTop w:val="0"/>
          <w:marBottom w:val="0"/>
          <w:divBdr>
            <w:top w:val="none" w:sz="0" w:space="0" w:color="auto"/>
            <w:left w:val="none" w:sz="0" w:space="0" w:color="auto"/>
            <w:bottom w:val="none" w:sz="0" w:space="0" w:color="auto"/>
            <w:right w:val="none" w:sz="0" w:space="0" w:color="auto"/>
          </w:divBdr>
        </w:div>
        <w:div w:id="1946425960">
          <w:marLeft w:val="640"/>
          <w:marRight w:val="0"/>
          <w:marTop w:val="0"/>
          <w:marBottom w:val="0"/>
          <w:divBdr>
            <w:top w:val="none" w:sz="0" w:space="0" w:color="auto"/>
            <w:left w:val="none" w:sz="0" w:space="0" w:color="auto"/>
            <w:bottom w:val="none" w:sz="0" w:space="0" w:color="auto"/>
            <w:right w:val="none" w:sz="0" w:space="0" w:color="auto"/>
          </w:divBdr>
        </w:div>
        <w:div w:id="350643186">
          <w:marLeft w:val="640"/>
          <w:marRight w:val="0"/>
          <w:marTop w:val="0"/>
          <w:marBottom w:val="0"/>
          <w:divBdr>
            <w:top w:val="none" w:sz="0" w:space="0" w:color="auto"/>
            <w:left w:val="none" w:sz="0" w:space="0" w:color="auto"/>
            <w:bottom w:val="none" w:sz="0" w:space="0" w:color="auto"/>
            <w:right w:val="none" w:sz="0" w:space="0" w:color="auto"/>
          </w:divBdr>
        </w:div>
        <w:div w:id="1530992304">
          <w:marLeft w:val="640"/>
          <w:marRight w:val="0"/>
          <w:marTop w:val="0"/>
          <w:marBottom w:val="0"/>
          <w:divBdr>
            <w:top w:val="none" w:sz="0" w:space="0" w:color="auto"/>
            <w:left w:val="none" w:sz="0" w:space="0" w:color="auto"/>
            <w:bottom w:val="none" w:sz="0" w:space="0" w:color="auto"/>
            <w:right w:val="none" w:sz="0" w:space="0" w:color="auto"/>
          </w:divBdr>
        </w:div>
      </w:divsChild>
    </w:div>
    <w:div w:id="1872650368">
      <w:bodyDiv w:val="1"/>
      <w:marLeft w:val="0"/>
      <w:marRight w:val="0"/>
      <w:marTop w:val="0"/>
      <w:marBottom w:val="0"/>
      <w:divBdr>
        <w:top w:val="none" w:sz="0" w:space="0" w:color="auto"/>
        <w:left w:val="none" w:sz="0" w:space="0" w:color="auto"/>
        <w:bottom w:val="none" w:sz="0" w:space="0" w:color="auto"/>
        <w:right w:val="none" w:sz="0" w:space="0" w:color="auto"/>
      </w:divBdr>
      <w:divsChild>
        <w:div w:id="2132283805">
          <w:marLeft w:val="640"/>
          <w:marRight w:val="0"/>
          <w:marTop w:val="0"/>
          <w:marBottom w:val="0"/>
          <w:divBdr>
            <w:top w:val="none" w:sz="0" w:space="0" w:color="auto"/>
            <w:left w:val="none" w:sz="0" w:space="0" w:color="auto"/>
            <w:bottom w:val="none" w:sz="0" w:space="0" w:color="auto"/>
            <w:right w:val="none" w:sz="0" w:space="0" w:color="auto"/>
          </w:divBdr>
        </w:div>
        <w:div w:id="1231112688">
          <w:marLeft w:val="640"/>
          <w:marRight w:val="0"/>
          <w:marTop w:val="0"/>
          <w:marBottom w:val="0"/>
          <w:divBdr>
            <w:top w:val="none" w:sz="0" w:space="0" w:color="auto"/>
            <w:left w:val="none" w:sz="0" w:space="0" w:color="auto"/>
            <w:bottom w:val="none" w:sz="0" w:space="0" w:color="auto"/>
            <w:right w:val="none" w:sz="0" w:space="0" w:color="auto"/>
          </w:divBdr>
        </w:div>
        <w:div w:id="597828825">
          <w:marLeft w:val="640"/>
          <w:marRight w:val="0"/>
          <w:marTop w:val="0"/>
          <w:marBottom w:val="0"/>
          <w:divBdr>
            <w:top w:val="none" w:sz="0" w:space="0" w:color="auto"/>
            <w:left w:val="none" w:sz="0" w:space="0" w:color="auto"/>
            <w:bottom w:val="none" w:sz="0" w:space="0" w:color="auto"/>
            <w:right w:val="none" w:sz="0" w:space="0" w:color="auto"/>
          </w:divBdr>
        </w:div>
        <w:div w:id="704599774">
          <w:marLeft w:val="640"/>
          <w:marRight w:val="0"/>
          <w:marTop w:val="0"/>
          <w:marBottom w:val="0"/>
          <w:divBdr>
            <w:top w:val="none" w:sz="0" w:space="0" w:color="auto"/>
            <w:left w:val="none" w:sz="0" w:space="0" w:color="auto"/>
            <w:bottom w:val="none" w:sz="0" w:space="0" w:color="auto"/>
            <w:right w:val="none" w:sz="0" w:space="0" w:color="auto"/>
          </w:divBdr>
        </w:div>
        <w:div w:id="922421775">
          <w:marLeft w:val="640"/>
          <w:marRight w:val="0"/>
          <w:marTop w:val="0"/>
          <w:marBottom w:val="0"/>
          <w:divBdr>
            <w:top w:val="none" w:sz="0" w:space="0" w:color="auto"/>
            <w:left w:val="none" w:sz="0" w:space="0" w:color="auto"/>
            <w:bottom w:val="none" w:sz="0" w:space="0" w:color="auto"/>
            <w:right w:val="none" w:sz="0" w:space="0" w:color="auto"/>
          </w:divBdr>
        </w:div>
        <w:div w:id="1695883795">
          <w:marLeft w:val="640"/>
          <w:marRight w:val="0"/>
          <w:marTop w:val="0"/>
          <w:marBottom w:val="0"/>
          <w:divBdr>
            <w:top w:val="none" w:sz="0" w:space="0" w:color="auto"/>
            <w:left w:val="none" w:sz="0" w:space="0" w:color="auto"/>
            <w:bottom w:val="none" w:sz="0" w:space="0" w:color="auto"/>
            <w:right w:val="none" w:sz="0" w:space="0" w:color="auto"/>
          </w:divBdr>
        </w:div>
        <w:div w:id="842858837">
          <w:marLeft w:val="640"/>
          <w:marRight w:val="0"/>
          <w:marTop w:val="0"/>
          <w:marBottom w:val="0"/>
          <w:divBdr>
            <w:top w:val="none" w:sz="0" w:space="0" w:color="auto"/>
            <w:left w:val="none" w:sz="0" w:space="0" w:color="auto"/>
            <w:bottom w:val="none" w:sz="0" w:space="0" w:color="auto"/>
            <w:right w:val="none" w:sz="0" w:space="0" w:color="auto"/>
          </w:divBdr>
        </w:div>
        <w:div w:id="704214354">
          <w:marLeft w:val="640"/>
          <w:marRight w:val="0"/>
          <w:marTop w:val="0"/>
          <w:marBottom w:val="0"/>
          <w:divBdr>
            <w:top w:val="none" w:sz="0" w:space="0" w:color="auto"/>
            <w:left w:val="none" w:sz="0" w:space="0" w:color="auto"/>
            <w:bottom w:val="none" w:sz="0" w:space="0" w:color="auto"/>
            <w:right w:val="none" w:sz="0" w:space="0" w:color="auto"/>
          </w:divBdr>
        </w:div>
        <w:div w:id="1948855101">
          <w:marLeft w:val="640"/>
          <w:marRight w:val="0"/>
          <w:marTop w:val="0"/>
          <w:marBottom w:val="0"/>
          <w:divBdr>
            <w:top w:val="none" w:sz="0" w:space="0" w:color="auto"/>
            <w:left w:val="none" w:sz="0" w:space="0" w:color="auto"/>
            <w:bottom w:val="none" w:sz="0" w:space="0" w:color="auto"/>
            <w:right w:val="none" w:sz="0" w:space="0" w:color="auto"/>
          </w:divBdr>
        </w:div>
        <w:div w:id="1560899135">
          <w:marLeft w:val="640"/>
          <w:marRight w:val="0"/>
          <w:marTop w:val="0"/>
          <w:marBottom w:val="0"/>
          <w:divBdr>
            <w:top w:val="none" w:sz="0" w:space="0" w:color="auto"/>
            <w:left w:val="none" w:sz="0" w:space="0" w:color="auto"/>
            <w:bottom w:val="none" w:sz="0" w:space="0" w:color="auto"/>
            <w:right w:val="none" w:sz="0" w:space="0" w:color="auto"/>
          </w:divBdr>
        </w:div>
        <w:div w:id="152373392">
          <w:marLeft w:val="640"/>
          <w:marRight w:val="0"/>
          <w:marTop w:val="0"/>
          <w:marBottom w:val="0"/>
          <w:divBdr>
            <w:top w:val="none" w:sz="0" w:space="0" w:color="auto"/>
            <w:left w:val="none" w:sz="0" w:space="0" w:color="auto"/>
            <w:bottom w:val="none" w:sz="0" w:space="0" w:color="auto"/>
            <w:right w:val="none" w:sz="0" w:space="0" w:color="auto"/>
          </w:divBdr>
        </w:div>
        <w:div w:id="159010030">
          <w:marLeft w:val="640"/>
          <w:marRight w:val="0"/>
          <w:marTop w:val="0"/>
          <w:marBottom w:val="0"/>
          <w:divBdr>
            <w:top w:val="none" w:sz="0" w:space="0" w:color="auto"/>
            <w:left w:val="none" w:sz="0" w:space="0" w:color="auto"/>
            <w:bottom w:val="none" w:sz="0" w:space="0" w:color="auto"/>
            <w:right w:val="none" w:sz="0" w:space="0" w:color="auto"/>
          </w:divBdr>
        </w:div>
        <w:div w:id="1640068240">
          <w:marLeft w:val="640"/>
          <w:marRight w:val="0"/>
          <w:marTop w:val="0"/>
          <w:marBottom w:val="0"/>
          <w:divBdr>
            <w:top w:val="none" w:sz="0" w:space="0" w:color="auto"/>
            <w:left w:val="none" w:sz="0" w:space="0" w:color="auto"/>
            <w:bottom w:val="none" w:sz="0" w:space="0" w:color="auto"/>
            <w:right w:val="none" w:sz="0" w:space="0" w:color="auto"/>
          </w:divBdr>
        </w:div>
        <w:div w:id="1590770159">
          <w:marLeft w:val="640"/>
          <w:marRight w:val="0"/>
          <w:marTop w:val="0"/>
          <w:marBottom w:val="0"/>
          <w:divBdr>
            <w:top w:val="none" w:sz="0" w:space="0" w:color="auto"/>
            <w:left w:val="none" w:sz="0" w:space="0" w:color="auto"/>
            <w:bottom w:val="none" w:sz="0" w:space="0" w:color="auto"/>
            <w:right w:val="none" w:sz="0" w:space="0" w:color="auto"/>
          </w:divBdr>
        </w:div>
        <w:div w:id="466244972">
          <w:marLeft w:val="640"/>
          <w:marRight w:val="0"/>
          <w:marTop w:val="0"/>
          <w:marBottom w:val="0"/>
          <w:divBdr>
            <w:top w:val="none" w:sz="0" w:space="0" w:color="auto"/>
            <w:left w:val="none" w:sz="0" w:space="0" w:color="auto"/>
            <w:bottom w:val="none" w:sz="0" w:space="0" w:color="auto"/>
            <w:right w:val="none" w:sz="0" w:space="0" w:color="auto"/>
          </w:divBdr>
        </w:div>
        <w:div w:id="902911892">
          <w:marLeft w:val="640"/>
          <w:marRight w:val="0"/>
          <w:marTop w:val="0"/>
          <w:marBottom w:val="0"/>
          <w:divBdr>
            <w:top w:val="none" w:sz="0" w:space="0" w:color="auto"/>
            <w:left w:val="none" w:sz="0" w:space="0" w:color="auto"/>
            <w:bottom w:val="none" w:sz="0" w:space="0" w:color="auto"/>
            <w:right w:val="none" w:sz="0" w:space="0" w:color="auto"/>
          </w:divBdr>
        </w:div>
        <w:div w:id="1888757353">
          <w:marLeft w:val="640"/>
          <w:marRight w:val="0"/>
          <w:marTop w:val="0"/>
          <w:marBottom w:val="0"/>
          <w:divBdr>
            <w:top w:val="none" w:sz="0" w:space="0" w:color="auto"/>
            <w:left w:val="none" w:sz="0" w:space="0" w:color="auto"/>
            <w:bottom w:val="none" w:sz="0" w:space="0" w:color="auto"/>
            <w:right w:val="none" w:sz="0" w:space="0" w:color="auto"/>
          </w:divBdr>
        </w:div>
        <w:div w:id="212083606">
          <w:marLeft w:val="640"/>
          <w:marRight w:val="0"/>
          <w:marTop w:val="0"/>
          <w:marBottom w:val="0"/>
          <w:divBdr>
            <w:top w:val="none" w:sz="0" w:space="0" w:color="auto"/>
            <w:left w:val="none" w:sz="0" w:space="0" w:color="auto"/>
            <w:bottom w:val="none" w:sz="0" w:space="0" w:color="auto"/>
            <w:right w:val="none" w:sz="0" w:space="0" w:color="auto"/>
          </w:divBdr>
        </w:div>
        <w:div w:id="863639964">
          <w:marLeft w:val="640"/>
          <w:marRight w:val="0"/>
          <w:marTop w:val="0"/>
          <w:marBottom w:val="0"/>
          <w:divBdr>
            <w:top w:val="none" w:sz="0" w:space="0" w:color="auto"/>
            <w:left w:val="none" w:sz="0" w:space="0" w:color="auto"/>
            <w:bottom w:val="none" w:sz="0" w:space="0" w:color="auto"/>
            <w:right w:val="none" w:sz="0" w:space="0" w:color="auto"/>
          </w:divBdr>
        </w:div>
        <w:div w:id="408962689">
          <w:marLeft w:val="640"/>
          <w:marRight w:val="0"/>
          <w:marTop w:val="0"/>
          <w:marBottom w:val="0"/>
          <w:divBdr>
            <w:top w:val="none" w:sz="0" w:space="0" w:color="auto"/>
            <w:left w:val="none" w:sz="0" w:space="0" w:color="auto"/>
            <w:bottom w:val="none" w:sz="0" w:space="0" w:color="auto"/>
            <w:right w:val="none" w:sz="0" w:space="0" w:color="auto"/>
          </w:divBdr>
        </w:div>
        <w:div w:id="1827935546">
          <w:marLeft w:val="640"/>
          <w:marRight w:val="0"/>
          <w:marTop w:val="0"/>
          <w:marBottom w:val="0"/>
          <w:divBdr>
            <w:top w:val="none" w:sz="0" w:space="0" w:color="auto"/>
            <w:left w:val="none" w:sz="0" w:space="0" w:color="auto"/>
            <w:bottom w:val="none" w:sz="0" w:space="0" w:color="auto"/>
            <w:right w:val="none" w:sz="0" w:space="0" w:color="auto"/>
          </w:divBdr>
        </w:div>
        <w:div w:id="1819230215">
          <w:marLeft w:val="640"/>
          <w:marRight w:val="0"/>
          <w:marTop w:val="0"/>
          <w:marBottom w:val="0"/>
          <w:divBdr>
            <w:top w:val="none" w:sz="0" w:space="0" w:color="auto"/>
            <w:left w:val="none" w:sz="0" w:space="0" w:color="auto"/>
            <w:bottom w:val="none" w:sz="0" w:space="0" w:color="auto"/>
            <w:right w:val="none" w:sz="0" w:space="0" w:color="auto"/>
          </w:divBdr>
        </w:div>
      </w:divsChild>
    </w:div>
    <w:div w:id="2041005015">
      <w:bodyDiv w:val="1"/>
      <w:marLeft w:val="0"/>
      <w:marRight w:val="0"/>
      <w:marTop w:val="0"/>
      <w:marBottom w:val="0"/>
      <w:divBdr>
        <w:top w:val="none" w:sz="0" w:space="0" w:color="auto"/>
        <w:left w:val="none" w:sz="0" w:space="0" w:color="auto"/>
        <w:bottom w:val="none" w:sz="0" w:space="0" w:color="auto"/>
        <w:right w:val="none" w:sz="0" w:space="0" w:color="auto"/>
      </w:divBdr>
      <w:divsChild>
        <w:div w:id="1380738553">
          <w:marLeft w:val="640"/>
          <w:marRight w:val="0"/>
          <w:marTop w:val="0"/>
          <w:marBottom w:val="0"/>
          <w:divBdr>
            <w:top w:val="none" w:sz="0" w:space="0" w:color="auto"/>
            <w:left w:val="none" w:sz="0" w:space="0" w:color="auto"/>
            <w:bottom w:val="none" w:sz="0" w:space="0" w:color="auto"/>
            <w:right w:val="none" w:sz="0" w:space="0" w:color="auto"/>
          </w:divBdr>
        </w:div>
        <w:div w:id="620067022">
          <w:marLeft w:val="640"/>
          <w:marRight w:val="0"/>
          <w:marTop w:val="0"/>
          <w:marBottom w:val="0"/>
          <w:divBdr>
            <w:top w:val="none" w:sz="0" w:space="0" w:color="auto"/>
            <w:left w:val="none" w:sz="0" w:space="0" w:color="auto"/>
            <w:bottom w:val="none" w:sz="0" w:space="0" w:color="auto"/>
            <w:right w:val="none" w:sz="0" w:space="0" w:color="auto"/>
          </w:divBdr>
        </w:div>
        <w:div w:id="745029804">
          <w:marLeft w:val="640"/>
          <w:marRight w:val="0"/>
          <w:marTop w:val="0"/>
          <w:marBottom w:val="0"/>
          <w:divBdr>
            <w:top w:val="none" w:sz="0" w:space="0" w:color="auto"/>
            <w:left w:val="none" w:sz="0" w:space="0" w:color="auto"/>
            <w:bottom w:val="none" w:sz="0" w:space="0" w:color="auto"/>
            <w:right w:val="none" w:sz="0" w:space="0" w:color="auto"/>
          </w:divBdr>
        </w:div>
        <w:div w:id="522940871">
          <w:marLeft w:val="640"/>
          <w:marRight w:val="0"/>
          <w:marTop w:val="0"/>
          <w:marBottom w:val="0"/>
          <w:divBdr>
            <w:top w:val="none" w:sz="0" w:space="0" w:color="auto"/>
            <w:left w:val="none" w:sz="0" w:space="0" w:color="auto"/>
            <w:bottom w:val="none" w:sz="0" w:space="0" w:color="auto"/>
            <w:right w:val="none" w:sz="0" w:space="0" w:color="auto"/>
          </w:divBdr>
        </w:div>
        <w:div w:id="5838071">
          <w:marLeft w:val="640"/>
          <w:marRight w:val="0"/>
          <w:marTop w:val="0"/>
          <w:marBottom w:val="0"/>
          <w:divBdr>
            <w:top w:val="none" w:sz="0" w:space="0" w:color="auto"/>
            <w:left w:val="none" w:sz="0" w:space="0" w:color="auto"/>
            <w:bottom w:val="none" w:sz="0" w:space="0" w:color="auto"/>
            <w:right w:val="none" w:sz="0" w:space="0" w:color="auto"/>
          </w:divBdr>
        </w:div>
        <w:div w:id="1677924961">
          <w:marLeft w:val="640"/>
          <w:marRight w:val="0"/>
          <w:marTop w:val="0"/>
          <w:marBottom w:val="0"/>
          <w:divBdr>
            <w:top w:val="none" w:sz="0" w:space="0" w:color="auto"/>
            <w:left w:val="none" w:sz="0" w:space="0" w:color="auto"/>
            <w:bottom w:val="none" w:sz="0" w:space="0" w:color="auto"/>
            <w:right w:val="none" w:sz="0" w:space="0" w:color="auto"/>
          </w:divBdr>
        </w:div>
        <w:div w:id="422411314">
          <w:marLeft w:val="640"/>
          <w:marRight w:val="0"/>
          <w:marTop w:val="0"/>
          <w:marBottom w:val="0"/>
          <w:divBdr>
            <w:top w:val="none" w:sz="0" w:space="0" w:color="auto"/>
            <w:left w:val="none" w:sz="0" w:space="0" w:color="auto"/>
            <w:bottom w:val="none" w:sz="0" w:space="0" w:color="auto"/>
            <w:right w:val="none" w:sz="0" w:space="0" w:color="auto"/>
          </w:divBdr>
        </w:div>
        <w:div w:id="1095130169">
          <w:marLeft w:val="640"/>
          <w:marRight w:val="0"/>
          <w:marTop w:val="0"/>
          <w:marBottom w:val="0"/>
          <w:divBdr>
            <w:top w:val="none" w:sz="0" w:space="0" w:color="auto"/>
            <w:left w:val="none" w:sz="0" w:space="0" w:color="auto"/>
            <w:bottom w:val="none" w:sz="0" w:space="0" w:color="auto"/>
            <w:right w:val="none" w:sz="0" w:space="0" w:color="auto"/>
          </w:divBdr>
        </w:div>
        <w:div w:id="327367458">
          <w:marLeft w:val="640"/>
          <w:marRight w:val="0"/>
          <w:marTop w:val="0"/>
          <w:marBottom w:val="0"/>
          <w:divBdr>
            <w:top w:val="none" w:sz="0" w:space="0" w:color="auto"/>
            <w:left w:val="none" w:sz="0" w:space="0" w:color="auto"/>
            <w:bottom w:val="none" w:sz="0" w:space="0" w:color="auto"/>
            <w:right w:val="none" w:sz="0" w:space="0" w:color="auto"/>
          </w:divBdr>
        </w:div>
        <w:div w:id="389957981">
          <w:marLeft w:val="640"/>
          <w:marRight w:val="0"/>
          <w:marTop w:val="0"/>
          <w:marBottom w:val="0"/>
          <w:divBdr>
            <w:top w:val="none" w:sz="0" w:space="0" w:color="auto"/>
            <w:left w:val="none" w:sz="0" w:space="0" w:color="auto"/>
            <w:bottom w:val="none" w:sz="0" w:space="0" w:color="auto"/>
            <w:right w:val="none" w:sz="0" w:space="0" w:color="auto"/>
          </w:divBdr>
        </w:div>
        <w:div w:id="433671858">
          <w:marLeft w:val="640"/>
          <w:marRight w:val="0"/>
          <w:marTop w:val="0"/>
          <w:marBottom w:val="0"/>
          <w:divBdr>
            <w:top w:val="none" w:sz="0" w:space="0" w:color="auto"/>
            <w:left w:val="none" w:sz="0" w:space="0" w:color="auto"/>
            <w:bottom w:val="none" w:sz="0" w:space="0" w:color="auto"/>
            <w:right w:val="none" w:sz="0" w:space="0" w:color="auto"/>
          </w:divBdr>
        </w:div>
        <w:div w:id="724135310">
          <w:marLeft w:val="640"/>
          <w:marRight w:val="0"/>
          <w:marTop w:val="0"/>
          <w:marBottom w:val="0"/>
          <w:divBdr>
            <w:top w:val="none" w:sz="0" w:space="0" w:color="auto"/>
            <w:left w:val="none" w:sz="0" w:space="0" w:color="auto"/>
            <w:bottom w:val="none" w:sz="0" w:space="0" w:color="auto"/>
            <w:right w:val="none" w:sz="0" w:space="0" w:color="auto"/>
          </w:divBdr>
        </w:div>
        <w:div w:id="219436895">
          <w:marLeft w:val="640"/>
          <w:marRight w:val="0"/>
          <w:marTop w:val="0"/>
          <w:marBottom w:val="0"/>
          <w:divBdr>
            <w:top w:val="none" w:sz="0" w:space="0" w:color="auto"/>
            <w:left w:val="none" w:sz="0" w:space="0" w:color="auto"/>
            <w:bottom w:val="none" w:sz="0" w:space="0" w:color="auto"/>
            <w:right w:val="none" w:sz="0" w:space="0" w:color="auto"/>
          </w:divBdr>
        </w:div>
        <w:div w:id="1913613534">
          <w:marLeft w:val="640"/>
          <w:marRight w:val="0"/>
          <w:marTop w:val="0"/>
          <w:marBottom w:val="0"/>
          <w:divBdr>
            <w:top w:val="none" w:sz="0" w:space="0" w:color="auto"/>
            <w:left w:val="none" w:sz="0" w:space="0" w:color="auto"/>
            <w:bottom w:val="none" w:sz="0" w:space="0" w:color="auto"/>
            <w:right w:val="none" w:sz="0" w:space="0" w:color="auto"/>
          </w:divBdr>
        </w:div>
        <w:div w:id="513035629">
          <w:marLeft w:val="640"/>
          <w:marRight w:val="0"/>
          <w:marTop w:val="0"/>
          <w:marBottom w:val="0"/>
          <w:divBdr>
            <w:top w:val="none" w:sz="0" w:space="0" w:color="auto"/>
            <w:left w:val="none" w:sz="0" w:space="0" w:color="auto"/>
            <w:bottom w:val="none" w:sz="0" w:space="0" w:color="auto"/>
            <w:right w:val="none" w:sz="0" w:space="0" w:color="auto"/>
          </w:divBdr>
        </w:div>
        <w:div w:id="2047487717">
          <w:marLeft w:val="640"/>
          <w:marRight w:val="0"/>
          <w:marTop w:val="0"/>
          <w:marBottom w:val="0"/>
          <w:divBdr>
            <w:top w:val="none" w:sz="0" w:space="0" w:color="auto"/>
            <w:left w:val="none" w:sz="0" w:space="0" w:color="auto"/>
            <w:bottom w:val="none" w:sz="0" w:space="0" w:color="auto"/>
            <w:right w:val="none" w:sz="0" w:space="0" w:color="auto"/>
          </w:divBdr>
        </w:div>
        <w:div w:id="402415153">
          <w:marLeft w:val="640"/>
          <w:marRight w:val="0"/>
          <w:marTop w:val="0"/>
          <w:marBottom w:val="0"/>
          <w:divBdr>
            <w:top w:val="none" w:sz="0" w:space="0" w:color="auto"/>
            <w:left w:val="none" w:sz="0" w:space="0" w:color="auto"/>
            <w:bottom w:val="none" w:sz="0" w:space="0" w:color="auto"/>
            <w:right w:val="none" w:sz="0" w:space="0" w:color="auto"/>
          </w:divBdr>
        </w:div>
        <w:div w:id="693766911">
          <w:marLeft w:val="640"/>
          <w:marRight w:val="0"/>
          <w:marTop w:val="0"/>
          <w:marBottom w:val="0"/>
          <w:divBdr>
            <w:top w:val="none" w:sz="0" w:space="0" w:color="auto"/>
            <w:left w:val="none" w:sz="0" w:space="0" w:color="auto"/>
            <w:bottom w:val="none" w:sz="0" w:space="0" w:color="auto"/>
            <w:right w:val="none" w:sz="0" w:space="0" w:color="auto"/>
          </w:divBdr>
        </w:div>
        <w:div w:id="1372996408">
          <w:marLeft w:val="640"/>
          <w:marRight w:val="0"/>
          <w:marTop w:val="0"/>
          <w:marBottom w:val="0"/>
          <w:divBdr>
            <w:top w:val="none" w:sz="0" w:space="0" w:color="auto"/>
            <w:left w:val="none" w:sz="0" w:space="0" w:color="auto"/>
            <w:bottom w:val="none" w:sz="0" w:space="0" w:color="auto"/>
            <w:right w:val="none" w:sz="0" w:space="0" w:color="auto"/>
          </w:divBdr>
        </w:div>
        <w:div w:id="1272127573">
          <w:marLeft w:val="640"/>
          <w:marRight w:val="0"/>
          <w:marTop w:val="0"/>
          <w:marBottom w:val="0"/>
          <w:divBdr>
            <w:top w:val="none" w:sz="0" w:space="0" w:color="auto"/>
            <w:left w:val="none" w:sz="0" w:space="0" w:color="auto"/>
            <w:bottom w:val="none" w:sz="0" w:space="0" w:color="auto"/>
            <w:right w:val="none" w:sz="0" w:space="0" w:color="auto"/>
          </w:divBdr>
        </w:div>
        <w:div w:id="1769614206">
          <w:marLeft w:val="640"/>
          <w:marRight w:val="0"/>
          <w:marTop w:val="0"/>
          <w:marBottom w:val="0"/>
          <w:divBdr>
            <w:top w:val="none" w:sz="0" w:space="0" w:color="auto"/>
            <w:left w:val="none" w:sz="0" w:space="0" w:color="auto"/>
            <w:bottom w:val="none" w:sz="0" w:space="0" w:color="auto"/>
            <w:right w:val="none" w:sz="0" w:space="0" w:color="auto"/>
          </w:divBdr>
        </w:div>
        <w:div w:id="605424643">
          <w:marLeft w:val="640"/>
          <w:marRight w:val="0"/>
          <w:marTop w:val="0"/>
          <w:marBottom w:val="0"/>
          <w:divBdr>
            <w:top w:val="none" w:sz="0" w:space="0" w:color="auto"/>
            <w:left w:val="none" w:sz="0" w:space="0" w:color="auto"/>
            <w:bottom w:val="none" w:sz="0" w:space="0" w:color="auto"/>
            <w:right w:val="none" w:sz="0" w:space="0" w:color="auto"/>
          </w:divBdr>
        </w:div>
        <w:div w:id="1213999756">
          <w:marLeft w:val="640"/>
          <w:marRight w:val="0"/>
          <w:marTop w:val="0"/>
          <w:marBottom w:val="0"/>
          <w:divBdr>
            <w:top w:val="none" w:sz="0" w:space="0" w:color="auto"/>
            <w:left w:val="none" w:sz="0" w:space="0" w:color="auto"/>
            <w:bottom w:val="none" w:sz="0" w:space="0" w:color="auto"/>
            <w:right w:val="none" w:sz="0" w:space="0" w:color="auto"/>
          </w:divBdr>
        </w:div>
        <w:div w:id="1582520319">
          <w:marLeft w:val="640"/>
          <w:marRight w:val="0"/>
          <w:marTop w:val="0"/>
          <w:marBottom w:val="0"/>
          <w:divBdr>
            <w:top w:val="none" w:sz="0" w:space="0" w:color="auto"/>
            <w:left w:val="none" w:sz="0" w:space="0" w:color="auto"/>
            <w:bottom w:val="none" w:sz="0" w:space="0" w:color="auto"/>
            <w:right w:val="none" w:sz="0" w:space="0" w:color="auto"/>
          </w:divBdr>
        </w:div>
        <w:div w:id="1844782931">
          <w:marLeft w:val="640"/>
          <w:marRight w:val="0"/>
          <w:marTop w:val="0"/>
          <w:marBottom w:val="0"/>
          <w:divBdr>
            <w:top w:val="none" w:sz="0" w:space="0" w:color="auto"/>
            <w:left w:val="none" w:sz="0" w:space="0" w:color="auto"/>
            <w:bottom w:val="none" w:sz="0" w:space="0" w:color="auto"/>
            <w:right w:val="none" w:sz="0" w:space="0" w:color="auto"/>
          </w:divBdr>
        </w:div>
        <w:div w:id="878976863">
          <w:marLeft w:val="640"/>
          <w:marRight w:val="0"/>
          <w:marTop w:val="0"/>
          <w:marBottom w:val="0"/>
          <w:divBdr>
            <w:top w:val="none" w:sz="0" w:space="0" w:color="auto"/>
            <w:left w:val="none" w:sz="0" w:space="0" w:color="auto"/>
            <w:bottom w:val="none" w:sz="0" w:space="0" w:color="auto"/>
            <w:right w:val="none" w:sz="0" w:space="0" w:color="auto"/>
          </w:divBdr>
        </w:div>
        <w:div w:id="30809627">
          <w:marLeft w:val="640"/>
          <w:marRight w:val="0"/>
          <w:marTop w:val="0"/>
          <w:marBottom w:val="0"/>
          <w:divBdr>
            <w:top w:val="none" w:sz="0" w:space="0" w:color="auto"/>
            <w:left w:val="none" w:sz="0" w:space="0" w:color="auto"/>
            <w:bottom w:val="none" w:sz="0" w:space="0" w:color="auto"/>
            <w:right w:val="none" w:sz="0" w:space="0" w:color="auto"/>
          </w:divBdr>
        </w:div>
      </w:divsChild>
    </w:div>
    <w:div w:id="2043019992">
      <w:bodyDiv w:val="1"/>
      <w:marLeft w:val="0"/>
      <w:marRight w:val="0"/>
      <w:marTop w:val="0"/>
      <w:marBottom w:val="0"/>
      <w:divBdr>
        <w:top w:val="none" w:sz="0" w:space="0" w:color="auto"/>
        <w:left w:val="none" w:sz="0" w:space="0" w:color="auto"/>
        <w:bottom w:val="none" w:sz="0" w:space="0" w:color="auto"/>
        <w:right w:val="none" w:sz="0" w:space="0" w:color="auto"/>
      </w:divBdr>
      <w:divsChild>
        <w:div w:id="1653758070">
          <w:marLeft w:val="640"/>
          <w:marRight w:val="0"/>
          <w:marTop w:val="0"/>
          <w:marBottom w:val="0"/>
          <w:divBdr>
            <w:top w:val="none" w:sz="0" w:space="0" w:color="auto"/>
            <w:left w:val="none" w:sz="0" w:space="0" w:color="auto"/>
            <w:bottom w:val="none" w:sz="0" w:space="0" w:color="auto"/>
            <w:right w:val="none" w:sz="0" w:space="0" w:color="auto"/>
          </w:divBdr>
        </w:div>
        <w:div w:id="1297487726">
          <w:marLeft w:val="640"/>
          <w:marRight w:val="0"/>
          <w:marTop w:val="0"/>
          <w:marBottom w:val="0"/>
          <w:divBdr>
            <w:top w:val="none" w:sz="0" w:space="0" w:color="auto"/>
            <w:left w:val="none" w:sz="0" w:space="0" w:color="auto"/>
            <w:bottom w:val="none" w:sz="0" w:space="0" w:color="auto"/>
            <w:right w:val="none" w:sz="0" w:space="0" w:color="auto"/>
          </w:divBdr>
        </w:div>
        <w:div w:id="1483347754">
          <w:marLeft w:val="640"/>
          <w:marRight w:val="0"/>
          <w:marTop w:val="0"/>
          <w:marBottom w:val="0"/>
          <w:divBdr>
            <w:top w:val="none" w:sz="0" w:space="0" w:color="auto"/>
            <w:left w:val="none" w:sz="0" w:space="0" w:color="auto"/>
            <w:bottom w:val="none" w:sz="0" w:space="0" w:color="auto"/>
            <w:right w:val="none" w:sz="0" w:space="0" w:color="auto"/>
          </w:divBdr>
        </w:div>
        <w:div w:id="804935159">
          <w:marLeft w:val="640"/>
          <w:marRight w:val="0"/>
          <w:marTop w:val="0"/>
          <w:marBottom w:val="0"/>
          <w:divBdr>
            <w:top w:val="none" w:sz="0" w:space="0" w:color="auto"/>
            <w:left w:val="none" w:sz="0" w:space="0" w:color="auto"/>
            <w:bottom w:val="none" w:sz="0" w:space="0" w:color="auto"/>
            <w:right w:val="none" w:sz="0" w:space="0" w:color="auto"/>
          </w:divBdr>
        </w:div>
        <w:div w:id="250705108">
          <w:marLeft w:val="640"/>
          <w:marRight w:val="0"/>
          <w:marTop w:val="0"/>
          <w:marBottom w:val="0"/>
          <w:divBdr>
            <w:top w:val="none" w:sz="0" w:space="0" w:color="auto"/>
            <w:left w:val="none" w:sz="0" w:space="0" w:color="auto"/>
            <w:bottom w:val="none" w:sz="0" w:space="0" w:color="auto"/>
            <w:right w:val="none" w:sz="0" w:space="0" w:color="auto"/>
          </w:divBdr>
        </w:div>
        <w:div w:id="586382441">
          <w:marLeft w:val="640"/>
          <w:marRight w:val="0"/>
          <w:marTop w:val="0"/>
          <w:marBottom w:val="0"/>
          <w:divBdr>
            <w:top w:val="none" w:sz="0" w:space="0" w:color="auto"/>
            <w:left w:val="none" w:sz="0" w:space="0" w:color="auto"/>
            <w:bottom w:val="none" w:sz="0" w:space="0" w:color="auto"/>
            <w:right w:val="none" w:sz="0" w:space="0" w:color="auto"/>
          </w:divBdr>
        </w:div>
        <w:div w:id="54553413">
          <w:marLeft w:val="640"/>
          <w:marRight w:val="0"/>
          <w:marTop w:val="0"/>
          <w:marBottom w:val="0"/>
          <w:divBdr>
            <w:top w:val="none" w:sz="0" w:space="0" w:color="auto"/>
            <w:left w:val="none" w:sz="0" w:space="0" w:color="auto"/>
            <w:bottom w:val="none" w:sz="0" w:space="0" w:color="auto"/>
            <w:right w:val="none" w:sz="0" w:space="0" w:color="auto"/>
          </w:divBdr>
        </w:div>
        <w:div w:id="1323581598">
          <w:marLeft w:val="640"/>
          <w:marRight w:val="0"/>
          <w:marTop w:val="0"/>
          <w:marBottom w:val="0"/>
          <w:divBdr>
            <w:top w:val="none" w:sz="0" w:space="0" w:color="auto"/>
            <w:left w:val="none" w:sz="0" w:space="0" w:color="auto"/>
            <w:bottom w:val="none" w:sz="0" w:space="0" w:color="auto"/>
            <w:right w:val="none" w:sz="0" w:space="0" w:color="auto"/>
          </w:divBdr>
        </w:div>
        <w:div w:id="136918759">
          <w:marLeft w:val="640"/>
          <w:marRight w:val="0"/>
          <w:marTop w:val="0"/>
          <w:marBottom w:val="0"/>
          <w:divBdr>
            <w:top w:val="none" w:sz="0" w:space="0" w:color="auto"/>
            <w:left w:val="none" w:sz="0" w:space="0" w:color="auto"/>
            <w:bottom w:val="none" w:sz="0" w:space="0" w:color="auto"/>
            <w:right w:val="none" w:sz="0" w:space="0" w:color="auto"/>
          </w:divBdr>
        </w:div>
        <w:div w:id="1483888356">
          <w:marLeft w:val="640"/>
          <w:marRight w:val="0"/>
          <w:marTop w:val="0"/>
          <w:marBottom w:val="0"/>
          <w:divBdr>
            <w:top w:val="none" w:sz="0" w:space="0" w:color="auto"/>
            <w:left w:val="none" w:sz="0" w:space="0" w:color="auto"/>
            <w:bottom w:val="none" w:sz="0" w:space="0" w:color="auto"/>
            <w:right w:val="none" w:sz="0" w:space="0" w:color="auto"/>
          </w:divBdr>
        </w:div>
        <w:div w:id="208499693">
          <w:marLeft w:val="640"/>
          <w:marRight w:val="0"/>
          <w:marTop w:val="0"/>
          <w:marBottom w:val="0"/>
          <w:divBdr>
            <w:top w:val="none" w:sz="0" w:space="0" w:color="auto"/>
            <w:left w:val="none" w:sz="0" w:space="0" w:color="auto"/>
            <w:bottom w:val="none" w:sz="0" w:space="0" w:color="auto"/>
            <w:right w:val="none" w:sz="0" w:space="0" w:color="auto"/>
          </w:divBdr>
        </w:div>
        <w:div w:id="1870099855">
          <w:marLeft w:val="640"/>
          <w:marRight w:val="0"/>
          <w:marTop w:val="0"/>
          <w:marBottom w:val="0"/>
          <w:divBdr>
            <w:top w:val="none" w:sz="0" w:space="0" w:color="auto"/>
            <w:left w:val="none" w:sz="0" w:space="0" w:color="auto"/>
            <w:bottom w:val="none" w:sz="0" w:space="0" w:color="auto"/>
            <w:right w:val="none" w:sz="0" w:space="0" w:color="auto"/>
          </w:divBdr>
        </w:div>
        <w:div w:id="475074807">
          <w:marLeft w:val="640"/>
          <w:marRight w:val="0"/>
          <w:marTop w:val="0"/>
          <w:marBottom w:val="0"/>
          <w:divBdr>
            <w:top w:val="none" w:sz="0" w:space="0" w:color="auto"/>
            <w:left w:val="none" w:sz="0" w:space="0" w:color="auto"/>
            <w:bottom w:val="none" w:sz="0" w:space="0" w:color="auto"/>
            <w:right w:val="none" w:sz="0" w:space="0" w:color="auto"/>
          </w:divBdr>
        </w:div>
        <w:div w:id="1658728462">
          <w:marLeft w:val="640"/>
          <w:marRight w:val="0"/>
          <w:marTop w:val="0"/>
          <w:marBottom w:val="0"/>
          <w:divBdr>
            <w:top w:val="none" w:sz="0" w:space="0" w:color="auto"/>
            <w:left w:val="none" w:sz="0" w:space="0" w:color="auto"/>
            <w:bottom w:val="none" w:sz="0" w:space="0" w:color="auto"/>
            <w:right w:val="none" w:sz="0" w:space="0" w:color="auto"/>
          </w:divBdr>
        </w:div>
        <w:div w:id="334766269">
          <w:marLeft w:val="640"/>
          <w:marRight w:val="0"/>
          <w:marTop w:val="0"/>
          <w:marBottom w:val="0"/>
          <w:divBdr>
            <w:top w:val="none" w:sz="0" w:space="0" w:color="auto"/>
            <w:left w:val="none" w:sz="0" w:space="0" w:color="auto"/>
            <w:bottom w:val="none" w:sz="0" w:space="0" w:color="auto"/>
            <w:right w:val="none" w:sz="0" w:space="0" w:color="auto"/>
          </w:divBdr>
        </w:div>
        <w:div w:id="7682019">
          <w:marLeft w:val="640"/>
          <w:marRight w:val="0"/>
          <w:marTop w:val="0"/>
          <w:marBottom w:val="0"/>
          <w:divBdr>
            <w:top w:val="none" w:sz="0" w:space="0" w:color="auto"/>
            <w:left w:val="none" w:sz="0" w:space="0" w:color="auto"/>
            <w:bottom w:val="none" w:sz="0" w:space="0" w:color="auto"/>
            <w:right w:val="none" w:sz="0" w:space="0" w:color="auto"/>
          </w:divBdr>
        </w:div>
        <w:div w:id="203711476">
          <w:marLeft w:val="640"/>
          <w:marRight w:val="0"/>
          <w:marTop w:val="0"/>
          <w:marBottom w:val="0"/>
          <w:divBdr>
            <w:top w:val="none" w:sz="0" w:space="0" w:color="auto"/>
            <w:left w:val="none" w:sz="0" w:space="0" w:color="auto"/>
            <w:bottom w:val="none" w:sz="0" w:space="0" w:color="auto"/>
            <w:right w:val="none" w:sz="0" w:space="0" w:color="auto"/>
          </w:divBdr>
        </w:div>
        <w:div w:id="802968840">
          <w:marLeft w:val="640"/>
          <w:marRight w:val="0"/>
          <w:marTop w:val="0"/>
          <w:marBottom w:val="0"/>
          <w:divBdr>
            <w:top w:val="none" w:sz="0" w:space="0" w:color="auto"/>
            <w:left w:val="none" w:sz="0" w:space="0" w:color="auto"/>
            <w:bottom w:val="none" w:sz="0" w:space="0" w:color="auto"/>
            <w:right w:val="none" w:sz="0" w:space="0" w:color="auto"/>
          </w:divBdr>
        </w:div>
        <w:div w:id="572475968">
          <w:marLeft w:val="640"/>
          <w:marRight w:val="0"/>
          <w:marTop w:val="0"/>
          <w:marBottom w:val="0"/>
          <w:divBdr>
            <w:top w:val="none" w:sz="0" w:space="0" w:color="auto"/>
            <w:left w:val="none" w:sz="0" w:space="0" w:color="auto"/>
            <w:bottom w:val="none" w:sz="0" w:space="0" w:color="auto"/>
            <w:right w:val="none" w:sz="0" w:space="0" w:color="auto"/>
          </w:divBdr>
        </w:div>
        <w:div w:id="550844922">
          <w:marLeft w:val="640"/>
          <w:marRight w:val="0"/>
          <w:marTop w:val="0"/>
          <w:marBottom w:val="0"/>
          <w:divBdr>
            <w:top w:val="none" w:sz="0" w:space="0" w:color="auto"/>
            <w:left w:val="none" w:sz="0" w:space="0" w:color="auto"/>
            <w:bottom w:val="none" w:sz="0" w:space="0" w:color="auto"/>
            <w:right w:val="none" w:sz="0" w:space="0" w:color="auto"/>
          </w:divBdr>
        </w:div>
        <w:div w:id="1021974259">
          <w:marLeft w:val="640"/>
          <w:marRight w:val="0"/>
          <w:marTop w:val="0"/>
          <w:marBottom w:val="0"/>
          <w:divBdr>
            <w:top w:val="none" w:sz="0" w:space="0" w:color="auto"/>
            <w:left w:val="none" w:sz="0" w:space="0" w:color="auto"/>
            <w:bottom w:val="none" w:sz="0" w:space="0" w:color="auto"/>
            <w:right w:val="none" w:sz="0" w:space="0" w:color="auto"/>
          </w:divBdr>
        </w:div>
        <w:div w:id="1904101360">
          <w:marLeft w:val="640"/>
          <w:marRight w:val="0"/>
          <w:marTop w:val="0"/>
          <w:marBottom w:val="0"/>
          <w:divBdr>
            <w:top w:val="none" w:sz="0" w:space="0" w:color="auto"/>
            <w:left w:val="none" w:sz="0" w:space="0" w:color="auto"/>
            <w:bottom w:val="none" w:sz="0" w:space="0" w:color="auto"/>
            <w:right w:val="none" w:sz="0" w:space="0" w:color="auto"/>
          </w:divBdr>
        </w:div>
        <w:div w:id="1701277206">
          <w:marLeft w:val="640"/>
          <w:marRight w:val="0"/>
          <w:marTop w:val="0"/>
          <w:marBottom w:val="0"/>
          <w:divBdr>
            <w:top w:val="none" w:sz="0" w:space="0" w:color="auto"/>
            <w:left w:val="none" w:sz="0" w:space="0" w:color="auto"/>
            <w:bottom w:val="none" w:sz="0" w:space="0" w:color="auto"/>
            <w:right w:val="none" w:sz="0" w:space="0" w:color="auto"/>
          </w:divBdr>
        </w:div>
        <w:div w:id="1564439273">
          <w:marLeft w:val="640"/>
          <w:marRight w:val="0"/>
          <w:marTop w:val="0"/>
          <w:marBottom w:val="0"/>
          <w:divBdr>
            <w:top w:val="none" w:sz="0" w:space="0" w:color="auto"/>
            <w:left w:val="none" w:sz="0" w:space="0" w:color="auto"/>
            <w:bottom w:val="none" w:sz="0" w:space="0" w:color="auto"/>
            <w:right w:val="none" w:sz="0" w:space="0" w:color="auto"/>
          </w:divBdr>
        </w:div>
      </w:divsChild>
    </w:div>
    <w:div w:id="2077507473">
      <w:bodyDiv w:val="1"/>
      <w:marLeft w:val="0"/>
      <w:marRight w:val="0"/>
      <w:marTop w:val="0"/>
      <w:marBottom w:val="0"/>
      <w:divBdr>
        <w:top w:val="none" w:sz="0" w:space="0" w:color="auto"/>
        <w:left w:val="none" w:sz="0" w:space="0" w:color="auto"/>
        <w:bottom w:val="none" w:sz="0" w:space="0" w:color="auto"/>
        <w:right w:val="none" w:sz="0" w:space="0" w:color="auto"/>
      </w:divBdr>
      <w:divsChild>
        <w:div w:id="602156179">
          <w:marLeft w:val="640"/>
          <w:marRight w:val="0"/>
          <w:marTop w:val="0"/>
          <w:marBottom w:val="0"/>
          <w:divBdr>
            <w:top w:val="none" w:sz="0" w:space="0" w:color="auto"/>
            <w:left w:val="none" w:sz="0" w:space="0" w:color="auto"/>
            <w:bottom w:val="none" w:sz="0" w:space="0" w:color="auto"/>
            <w:right w:val="none" w:sz="0" w:space="0" w:color="auto"/>
          </w:divBdr>
        </w:div>
        <w:div w:id="459569284">
          <w:marLeft w:val="640"/>
          <w:marRight w:val="0"/>
          <w:marTop w:val="0"/>
          <w:marBottom w:val="0"/>
          <w:divBdr>
            <w:top w:val="none" w:sz="0" w:space="0" w:color="auto"/>
            <w:left w:val="none" w:sz="0" w:space="0" w:color="auto"/>
            <w:bottom w:val="none" w:sz="0" w:space="0" w:color="auto"/>
            <w:right w:val="none" w:sz="0" w:space="0" w:color="auto"/>
          </w:divBdr>
        </w:div>
        <w:div w:id="62410850">
          <w:marLeft w:val="640"/>
          <w:marRight w:val="0"/>
          <w:marTop w:val="0"/>
          <w:marBottom w:val="0"/>
          <w:divBdr>
            <w:top w:val="none" w:sz="0" w:space="0" w:color="auto"/>
            <w:left w:val="none" w:sz="0" w:space="0" w:color="auto"/>
            <w:bottom w:val="none" w:sz="0" w:space="0" w:color="auto"/>
            <w:right w:val="none" w:sz="0" w:space="0" w:color="auto"/>
          </w:divBdr>
        </w:div>
        <w:div w:id="1778716046">
          <w:marLeft w:val="640"/>
          <w:marRight w:val="0"/>
          <w:marTop w:val="0"/>
          <w:marBottom w:val="0"/>
          <w:divBdr>
            <w:top w:val="none" w:sz="0" w:space="0" w:color="auto"/>
            <w:left w:val="none" w:sz="0" w:space="0" w:color="auto"/>
            <w:bottom w:val="none" w:sz="0" w:space="0" w:color="auto"/>
            <w:right w:val="none" w:sz="0" w:space="0" w:color="auto"/>
          </w:divBdr>
        </w:div>
        <w:div w:id="130178311">
          <w:marLeft w:val="640"/>
          <w:marRight w:val="0"/>
          <w:marTop w:val="0"/>
          <w:marBottom w:val="0"/>
          <w:divBdr>
            <w:top w:val="none" w:sz="0" w:space="0" w:color="auto"/>
            <w:left w:val="none" w:sz="0" w:space="0" w:color="auto"/>
            <w:bottom w:val="none" w:sz="0" w:space="0" w:color="auto"/>
            <w:right w:val="none" w:sz="0" w:space="0" w:color="auto"/>
          </w:divBdr>
        </w:div>
        <w:div w:id="22051652">
          <w:marLeft w:val="640"/>
          <w:marRight w:val="0"/>
          <w:marTop w:val="0"/>
          <w:marBottom w:val="0"/>
          <w:divBdr>
            <w:top w:val="none" w:sz="0" w:space="0" w:color="auto"/>
            <w:left w:val="none" w:sz="0" w:space="0" w:color="auto"/>
            <w:bottom w:val="none" w:sz="0" w:space="0" w:color="auto"/>
            <w:right w:val="none" w:sz="0" w:space="0" w:color="auto"/>
          </w:divBdr>
        </w:div>
        <w:div w:id="363139390">
          <w:marLeft w:val="640"/>
          <w:marRight w:val="0"/>
          <w:marTop w:val="0"/>
          <w:marBottom w:val="0"/>
          <w:divBdr>
            <w:top w:val="none" w:sz="0" w:space="0" w:color="auto"/>
            <w:left w:val="none" w:sz="0" w:space="0" w:color="auto"/>
            <w:bottom w:val="none" w:sz="0" w:space="0" w:color="auto"/>
            <w:right w:val="none" w:sz="0" w:space="0" w:color="auto"/>
          </w:divBdr>
        </w:div>
        <w:div w:id="347172340">
          <w:marLeft w:val="640"/>
          <w:marRight w:val="0"/>
          <w:marTop w:val="0"/>
          <w:marBottom w:val="0"/>
          <w:divBdr>
            <w:top w:val="none" w:sz="0" w:space="0" w:color="auto"/>
            <w:left w:val="none" w:sz="0" w:space="0" w:color="auto"/>
            <w:bottom w:val="none" w:sz="0" w:space="0" w:color="auto"/>
            <w:right w:val="none" w:sz="0" w:space="0" w:color="auto"/>
          </w:divBdr>
        </w:div>
        <w:div w:id="1545867078">
          <w:marLeft w:val="640"/>
          <w:marRight w:val="0"/>
          <w:marTop w:val="0"/>
          <w:marBottom w:val="0"/>
          <w:divBdr>
            <w:top w:val="none" w:sz="0" w:space="0" w:color="auto"/>
            <w:left w:val="none" w:sz="0" w:space="0" w:color="auto"/>
            <w:bottom w:val="none" w:sz="0" w:space="0" w:color="auto"/>
            <w:right w:val="none" w:sz="0" w:space="0" w:color="auto"/>
          </w:divBdr>
        </w:div>
        <w:div w:id="2023044241">
          <w:marLeft w:val="640"/>
          <w:marRight w:val="0"/>
          <w:marTop w:val="0"/>
          <w:marBottom w:val="0"/>
          <w:divBdr>
            <w:top w:val="none" w:sz="0" w:space="0" w:color="auto"/>
            <w:left w:val="none" w:sz="0" w:space="0" w:color="auto"/>
            <w:bottom w:val="none" w:sz="0" w:space="0" w:color="auto"/>
            <w:right w:val="none" w:sz="0" w:space="0" w:color="auto"/>
          </w:divBdr>
        </w:div>
        <w:div w:id="1007833084">
          <w:marLeft w:val="640"/>
          <w:marRight w:val="0"/>
          <w:marTop w:val="0"/>
          <w:marBottom w:val="0"/>
          <w:divBdr>
            <w:top w:val="none" w:sz="0" w:space="0" w:color="auto"/>
            <w:left w:val="none" w:sz="0" w:space="0" w:color="auto"/>
            <w:bottom w:val="none" w:sz="0" w:space="0" w:color="auto"/>
            <w:right w:val="none" w:sz="0" w:space="0" w:color="auto"/>
          </w:divBdr>
        </w:div>
        <w:div w:id="500125141">
          <w:marLeft w:val="640"/>
          <w:marRight w:val="0"/>
          <w:marTop w:val="0"/>
          <w:marBottom w:val="0"/>
          <w:divBdr>
            <w:top w:val="none" w:sz="0" w:space="0" w:color="auto"/>
            <w:left w:val="none" w:sz="0" w:space="0" w:color="auto"/>
            <w:bottom w:val="none" w:sz="0" w:space="0" w:color="auto"/>
            <w:right w:val="none" w:sz="0" w:space="0" w:color="auto"/>
          </w:divBdr>
        </w:div>
        <w:div w:id="2141459966">
          <w:marLeft w:val="640"/>
          <w:marRight w:val="0"/>
          <w:marTop w:val="0"/>
          <w:marBottom w:val="0"/>
          <w:divBdr>
            <w:top w:val="none" w:sz="0" w:space="0" w:color="auto"/>
            <w:left w:val="none" w:sz="0" w:space="0" w:color="auto"/>
            <w:bottom w:val="none" w:sz="0" w:space="0" w:color="auto"/>
            <w:right w:val="none" w:sz="0" w:space="0" w:color="auto"/>
          </w:divBdr>
        </w:div>
        <w:div w:id="1012411548">
          <w:marLeft w:val="640"/>
          <w:marRight w:val="0"/>
          <w:marTop w:val="0"/>
          <w:marBottom w:val="0"/>
          <w:divBdr>
            <w:top w:val="none" w:sz="0" w:space="0" w:color="auto"/>
            <w:left w:val="none" w:sz="0" w:space="0" w:color="auto"/>
            <w:bottom w:val="none" w:sz="0" w:space="0" w:color="auto"/>
            <w:right w:val="none" w:sz="0" w:space="0" w:color="auto"/>
          </w:divBdr>
        </w:div>
        <w:div w:id="1808009030">
          <w:marLeft w:val="640"/>
          <w:marRight w:val="0"/>
          <w:marTop w:val="0"/>
          <w:marBottom w:val="0"/>
          <w:divBdr>
            <w:top w:val="none" w:sz="0" w:space="0" w:color="auto"/>
            <w:left w:val="none" w:sz="0" w:space="0" w:color="auto"/>
            <w:bottom w:val="none" w:sz="0" w:space="0" w:color="auto"/>
            <w:right w:val="none" w:sz="0" w:space="0" w:color="auto"/>
          </w:divBdr>
        </w:div>
        <w:div w:id="314725839">
          <w:marLeft w:val="640"/>
          <w:marRight w:val="0"/>
          <w:marTop w:val="0"/>
          <w:marBottom w:val="0"/>
          <w:divBdr>
            <w:top w:val="none" w:sz="0" w:space="0" w:color="auto"/>
            <w:left w:val="none" w:sz="0" w:space="0" w:color="auto"/>
            <w:bottom w:val="none" w:sz="0" w:space="0" w:color="auto"/>
            <w:right w:val="none" w:sz="0" w:space="0" w:color="auto"/>
          </w:divBdr>
        </w:div>
        <w:div w:id="1998800321">
          <w:marLeft w:val="640"/>
          <w:marRight w:val="0"/>
          <w:marTop w:val="0"/>
          <w:marBottom w:val="0"/>
          <w:divBdr>
            <w:top w:val="none" w:sz="0" w:space="0" w:color="auto"/>
            <w:left w:val="none" w:sz="0" w:space="0" w:color="auto"/>
            <w:bottom w:val="none" w:sz="0" w:space="0" w:color="auto"/>
            <w:right w:val="none" w:sz="0" w:space="0" w:color="auto"/>
          </w:divBdr>
        </w:div>
        <w:div w:id="573197566">
          <w:marLeft w:val="640"/>
          <w:marRight w:val="0"/>
          <w:marTop w:val="0"/>
          <w:marBottom w:val="0"/>
          <w:divBdr>
            <w:top w:val="none" w:sz="0" w:space="0" w:color="auto"/>
            <w:left w:val="none" w:sz="0" w:space="0" w:color="auto"/>
            <w:bottom w:val="none" w:sz="0" w:space="0" w:color="auto"/>
            <w:right w:val="none" w:sz="0" w:space="0" w:color="auto"/>
          </w:divBdr>
        </w:div>
        <w:div w:id="1514609205">
          <w:marLeft w:val="640"/>
          <w:marRight w:val="0"/>
          <w:marTop w:val="0"/>
          <w:marBottom w:val="0"/>
          <w:divBdr>
            <w:top w:val="none" w:sz="0" w:space="0" w:color="auto"/>
            <w:left w:val="none" w:sz="0" w:space="0" w:color="auto"/>
            <w:bottom w:val="none" w:sz="0" w:space="0" w:color="auto"/>
            <w:right w:val="none" w:sz="0" w:space="0" w:color="auto"/>
          </w:divBdr>
        </w:div>
        <w:div w:id="2101367736">
          <w:marLeft w:val="640"/>
          <w:marRight w:val="0"/>
          <w:marTop w:val="0"/>
          <w:marBottom w:val="0"/>
          <w:divBdr>
            <w:top w:val="none" w:sz="0" w:space="0" w:color="auto"/>
            <w:left w:val="none" w:sz="0" w:space="0" w:color="auto"/>
            <w:bottom w:val="none" w:sz="0" w:space="0" w:color="auto"/>
            <w:right w:val="none" w:sz="0" w:space="0" w:color="auto"/>
          </w:divBdr>
        </w:div>
        <w:div w:id="1806042885">
          <w:marLeft w:val="640"/>
          <w:marRight w:val="0"/>
          <w:marTop w:val="0"/>
          <w:marBottom w:val="0"/>
          <w:divBdr>
            <w:top w:val="none" w:sz="0" w:space="0" w:color="auto"/>
            <w:left w:val="none" w:sz="0" w:space="0" w:color="auto"/>
            <w:bottom w:val="none" w:sz="0" w:space="0" w:color="auto"/>
            <w:right w:val="none" w:sz="0" w:space="0" w:color="auto"/>
          </w:divBdr>
        </w:div>
        <w:div w:id="1503541906">
          <w:marLeft w:val="640"/>
          <w:marRight w:val="0"/>
          <w:marTop w:val="0"/>
          <w:marBottom w:val="0"/>
          <w:divBdr>
            <w:top w:val="none" w:sz="0" w:space="0" w:color="auto"/>
            <w:left w:val="none" w:sz="0" w:space="0" w:color="auto"/>
            <w:bottom w:val="none" w:sz="0" w:space="0" w:color="auto"/>
            <w:right w:val="none" w:sz="0" w:space="0" w:color="auto"/>
          </w:divBdr>
        </w:div>
      </w:divsChild>
    </w:div>
    <w:div w:id="2114981840">
      <w:bodyDiv w:val="1"/>
      <w:marLeft w:val="0"/>
      <w:marRight w:val="0"/>
      <w:marTop w:val="0"/>
      <w:marBottom w:val="0"/>
      <w:divBdr>
        <w:top w:val="none" w:sz="0" w:space="0" w:color="auto"/>
        <w:left w:val="none" w:sz="0" w:space="0" w:color="auto"/>
        <w:bottom w:val="none" w:sz="0" w:space="0" w:color="auto"/>
        <w:right w:val="none" w:sz="0" w:space="0" w:color="auto"/>
      </w:divBdr>
      <w:divsChild>
        <w:div w:id="1963950012">
          <w:marLeft w:val="640"/>
          <w:marRight w:val="0"/>
          <w:marTop w:val="0"/>
          <w:marBottom w:val="0"/>
          <w:divBdr>
            <w:top w:val="none" w:sz="0" w:space="0" w:color="auto"/>
            <w:left w:val="none" w:sz="0" w:space="0" w:color="auto"/>
            <w:bottom w:val="none" w:sz="0" w:space="0" w:color="auto"/>
            <w:right w:val="none" w:sz="0" w:space="0" w:color="auto"/>
          </w:divBdr>
        </w:div>
        <w:div w:id="11540669">
          <w:marLeft w:val="640"/>
          <w:marRight w:val="0"/>
          <w:marTop w:val="0"/>
          <w:marBottom w:val="0"/>
          <w:divBdr>
            <w:top w:val="none" w:sz="0" w:space="0" w:color="auto"/>
            <w:left w:val="none" w:sz="0" w:space="0" w:color="auto"/>
            <w:bottom w:val="none" w:sz="0" w:space="0" w:color="auto"/>
            <w:right w:val="none" w:sz="0" w:space="0" w:color="auto"/>
          </w:divBdr>
        </w:div>
        <w:div w:id="187060416">
          <w:marLeft w:val="640"/>
          <w:marRight w:val="0"/>
          <w:marTop w:val="0"/>
          <w:marBottom w:val="0"/>
          <w:divBdr>
            <w:top w:val="none" w:sz="0" w:space="0" w:color="auto"/>
            <w:left w:val="none" w:sz="0" w:space="0" w:color="auto"/>
            <w:bottom w:val="none" w:sz="0" w:space="0" w:color="auto"/>
            <w:right w:val="none" w:sz="0" w:space="0" w:color="auto"/>
          </w:divBdr>
        </w:div>
        <w:div w:id="2105228511">
          <w:marLeft w:val="640"/>
          <w:marRight w:val="0"/>
          <w:marTop w:val="0"/>
          <w:marBottom w:val="0"/>
          <w:divBdr>
            <w:top w:val="none" w:sz="0" w:space="0" w:color="auto"/>
            <w:left w:val="none" w:sz="0" w:space="0" w:color="auto"/>
            <w:bottom w:val="none" w:sz="0" w:space="0" w:color="auto"/>
            <w:right w:val="none" w:sz="0" w:space="0" w:color="auto"/>
          </w:divBdr>
        </w:div>
        <w:div w:id="1141191548">
          <w:marLeft w:val="640"/>
          <w:marRight w:val="0"/>
          <w:marTop w:val="0"/>
          <w:marBottom w:val="0"/>
          <w:divBdr>
            <w:top w:val="none" w:sz="0" w:space="0" w:color="auto"/>
            <w:left w:val="none" w:sz="0" w:space="0" w:color="auto"/>
            <w:bottom w:val="none" w:sz="0" w:space="0" w:color="auto"/>
            <w:right w:val="none" w:sz="0" w:space="0" w:color="auto"/>
          </w:divBdr>
        </w:div>
        <w:div w:id="550262573">
          <w:marLeft w:val="640"/>
          <w:marRight w:val="0"/>
          <w:marTop w:val="0"/>
          <w:marBottom w:val="0"/>
          <w:divBdr>
            <w:top w:val="none" w:sz="0" w:space="0" w:color="auto"/>
            <w:left w:val="none" w:sz="0" w:space="0" w:color="auto"/>
            <w:bottom w:val="none" w:sz="0" w:space="0" w:color="auto"/>
            <w:right w:val="none" w:sz="0" w:space="0" w:color="auto"/>
          </w:divBdr>
        </w:div>
        <w:div w:id="2029678607">
          <w:marLeft w:val="640"/>
          <w:marRight w:val="0"/>
          <w:marTop w:val="0"/>
          <w:marBottom w:val="0"/>
          <w:divBdr>
            <w:top w:val="none" w:sz="0" w:space="0" w:color="auto"/>
            <w:left w:val="none" w:sz="0" w:space="0" w:color="auto"/>
            <w:bottom w:val="none" w:sz="0" w:space="0" w:color="auto"/>
            <w:right w:val="none" w:sz="0" w:space="0" w:color="auto"/>
          </w:divBdr>
        </w:div>
        <w:div w:id="554894753">
          <w:marLeft w:val="640"/>
          <w:marRight w:val="0"/>
          <w:marTop w:val="0"/>
          <w:marBottom w:val="0"/>
          <w:divBdr>
            <w:top w:val="none" w:sz="0" w:space="0" w:color="auto"/>
            <w:left w:val="none" w:sz="0" w:space="0" w:color="auto"/>
            <w:bottom w:val="none" w:sz="0" w:space="0" w:color="auto"/>
            <w:right w:val="none" w:sz="0" w:space="0" w:color="auto"/>
          </w:divBdr>
        </w:div>
        <w:div w:id="2136408502">
          <w:marLeft w:val="640"/>
          <w:marRight w:val="0"/>
          <w:marTop w:val="0"/>
          <w:marBottom w:val="0"/>
          <w:divBdr>
            <w:top w:val="none" w:sz="0" w:space="0" w:color="auto"/>
            <w:left w:val="none" w:sz="0" w:space="0" w:color="auto"/>
            <w:bottom w:val="none" w:sz="0" w:space="0" w:color="auto"/>
            <w:right w:val="none" w:sz="0" w:space="0" w:color="auto"/>
          </w:divBdr>
        </w:div>
        <w:div w:id="891159138">
          <w:marLeft w:val="640"/>
          <w:marRight w:val="0"/>
          <w:marTop w:val="0"/>
          <w:marBottom w:val="0"/>
          <w:divBdr>
            <w:top w:val="none" w:sz="0" w:space="0" w:color="auto"/>
            <w:left w:val="none" w:sz="0" w:space="0" w:color="auto"/>
            <w:bottom w:val="none" w:sz="0" w:space="0" w:color="auto"/>
            <w:right w:val="none" w:sz="0" w:space="0" w:color="auto"/>
          </w:divBdr>
        </w:div>
        <w:div w:id="1723477768">
          <w:marLeft w:val="640"/>
          <w:marRight w:val="0"/>
          <w:marTop w:val="0"/>
          <w:marBottom w:val="0"/>
          <w:divBdr>
            <w:top w:val="none" w:sz="0" w:space="0" w:color="auto"/>
            <w:left w:val="none" w:sz="0" w:space="0" w:color="auto"/>
            <w:bottom w:val="none" w:sz="0" w:space="0" w:color="auto"/>
            <w:right w:val="none" w:sz="0" w:space="0" w:color="auto"/>
          </w:divBdr>
        </w:div>
        <w:div w:id="1858227836">
          <w:marLeft w:val="640"/>
          <w:marRight w:val="0"/>
          <w:marTop w:val="0"/>
          <w:marBottom w:val="0"/>
          <w:divBdr>
            <w:top w:val="none" w:sz="0" w:space="0" w:color="auto"/>
            <w:left w:val="none" w:sz="0" w:space="0" w:color="auto"/>
            <w:bottom w:val="none" w:sz="0" w:space="0" w:color="auto"/>
            <w:right w:val="none" w:sz="0" w:space="0" w:color="auto"/>
          </w:divBdr>
        </w:div>
        <w:div w:id="2081563444">
          <w:marLeft w:val="640"/>
          <w:marRight w:val="0"/>
          <w:marTop w:val="0"/>
          <w:marBottom w:val="0"/>
          <w:divBdr>
            <w:top w:val="none" w:sz="0" w:space="0" w:color="auto"/>
            <w:left w:val="none" w:sz="0" w:space="0" w:color="auto"/>
            <w:bottom w:val="none" w:sz="0" w:space="0" w:color="auto"/>
            <w:right w:val="none" w:sz="0" w:space="0" w:color="auto"/>
          </w:divBdr>
        </w:div>
        <w:div w:id="119344021">
          <w:marLeft w:val="640"/>
          <w:marRight w:val="0"/>
          <w:marTop w:val="0"/>
          <w:marBottom w:val="0"/>
          <w:divBdr>
            <w:top w:val="none" w:sz="0" w:space="0" w:color="auto"/>
            <w:left w:val="none" w:sz="0" w:space="0" w:color="auto"/>
            <w:bottom w:val="none" w:sz="0" w:space="0" w:color="auto"/>
            <w:right w:val="none" w:sz="0" w:space="0" w:color="auto"/>
          </w:divBdr>
        </w:div>
        <w:div w:id="1777671937">
          <w:marLeft w:val="640"/>
          <w:marRight w:val="0"/>
          <w:marTop w:val="0"/>
          <w:marBottom w:val="0"/>
          <w:divBdr>
            <w:top w:val="none" w:sz="0" w:space="0" w:color="auto"/>
            <w:left w:val="none" w:sz="0" w:space="0" w:color="auto"/>
            <w:bottom w:val="none" w:sz="0" w:space="0" w:color="auto"/>
            <w:right w:val="none" w:sz="0" w:space="0" w:color="auto"/>
          </w:divBdr>
        </w:div>
        <w:div w:id="1813789730">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78302531ED4438B71F85DA9551E07A"/>
        <w:category>
          <w:name w:val="General"/>
          <w:gallery w:val="placeholder"/>
        </w:category>
        <w:types>
          <w:type w:val="bbPlcHdr"/>
        </w:types>
        <w:behaviors>
          <w:behavior w:val="content"/>
        </w:behaviors>
        <w:guid w:val="{BB797F1E-662E-4326-8631-BA53A1655F96}"/>
      </w:docPartPr>
      <w:docPartBody>
        <w:p w:rsidR="00B931EF" w:rsidRDefault="00FF2029" w:rsidP="00FF2029">
          <w:pPr>
            <w:pStyle w:val="C678302531ED4438B71F85DA9551E07A"/>
          </w:pPr>
          <w:r w:rsidRPr="004051AF">
            <w:rPr>
              <w:rStyle w:val="PlaceholderText"/>
            </w:rPr>
            <w:t>Click or tap here to enter text.</w:t>
          </w:r>
        </w:p>
      </w:docPartBody>
    </w:docPart>
    <w:docPart>
      <w:docPartPr>
        <w:name w:val="2BEB17166E4B4A649117F5F7911BBF55"/>
        <w:category>
          <w:name w:val="General"/>
          <w:gallery w:val="placeholder"/>
        </w:category>
        <w:types>
          <w:type w:val="bbPlcHdr"/>
        </w:types>
        <w:behaviors>
          <w:behavior w:val="content"/>
        </w:behaviors>
        <w:guid w:val="{0D7EC2C4-6123-46CC-9970-19261AE72961}"/>
      </w:docPartPr>
      <w:docPartBody>
        <w:p w:rsidR="00B931EF" w:rsidRDefault="00FF2029" w:rsidP="00FF2029">
          <w:pPr>
            <w:pStyle w:val="2BEB17166E4B4A649117F5F7911BBF55"/>
          </w:pPr>
          <w:r w:rsidRPr="004051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AA"/>
    <w:rsid w:val="0002615F"/>
    <w:rsid w:val="00414586"/>
    <w:rsid w:val="00515BF7"/>
    <w:rsid w:val="00686245"/>
    <w:rsid w:val="007E0FB8"/>
    <w:rsid w:val="00830106"/>
    <w:rsid w:val="00895F45"/>
    <w:rsid w:val="009235AA"/>
    <w:rsid w:val="00A41B28"/>
    <w:rsid w:val="00AF1A7F"/>
    <w:rsid w:val="00B931EF"/>
    <w:rsid w:val="00C73454"/>
    <w:rsid w:val="00DF09DD"/>
    <w:rsid w:val="00F3481E"/>
    <w:rsid w:val="00FB6142"/>
    <w:rsid w:val="00FF20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029"/>
    <w:rPr>
      <w:color w:val="808080"/>
    </w:rPr>
  </w:style>
  <w:style w:type="paragraph" w:customStyle="1" w:styleId="865BF40A2E424298BE8C6AECD2E725F5">
    <w:name w:val="865BF40A2E424298BE8C6AECD2E725F5"/>
    <w:rsid w:val="009235AA"/>
  </w:style>
  <w:style w:type="paragraph" w:customStyle="1" w:styleId="4FD5975BE1164D3D804DCF9D64E9CAA7">
    <w:name w:val="4FD5975BE1164D3D804DCF9D64E9CAA7"/>
    <w:rsid w:val="009235AA"/>
  </w:style>
  <w:style w:type="paragraph" w:customStyle="1" w:styleId="2C8E2215039940E58363AC982C0F2E35">
    <w:name w:val="2C8E2215039940E58363AC982C0F2E35"/>
    <w:rsid w:val="009235AA"/>
  </w:style>
  <w:style w:type="paragraph" w:customStyle="1" w:styleId="B44ECD970E1243E1A3275F9FCBED339B">
    <w:name w:val="B44ECD970E1243E1A3275F9FCBED339B"/>
    <w:rsid w:val="009235AA"/>
  </w:style>
  <w:style w:type="paragraph" w:customStyle="1" w:styleId="776D5C7EEECF45F4A5AFEBB9870D9BC5">
    <w:name w:val="776D5C7EEECF45F4A5AFEBB9870D9BC5"/>
    <w:rsid w:val="009235AA"/>
  </w:style>
  <w:style w:type="paragraph" w:customStyle="1" w:styleId="B0B11DE217B44DF28B0D4634323E8A73">
    <w:name w:val="B0B11DE217B44DF28B0D4634323E8A73"/>
    <w:rsid w:val="009235AA"/>
  </w:style>
  <w:style w:type="paragraph" w:customStyle="1" w:styleId="987650FD6E7E42718A4C1BFA8082C004">
    <w:name w:val="987650FD6E7E42718A4C1BFA8082C004"/>
    <w:rsid w:val="009235AA"/>
  </w:style>
  <w:style w:type="paragraph" w:customStyle="1" w:styleId="542BC263F73F46B7B2241CE61B1F1FB1">
    <w:name w:val="542BC263F73F46B7B2241CE61B1F1FB1"/>
    <w:rsid w:val="009235AA"/>
  </w:style>
  <w:style w:type="paragraph" w:customStyle="1" w:styleId="362CF27D216044EE86C3EE3EDCA0C943">
    <w:name w:val="362CF27D216044EE86C3EE3EDCA0C943"/>
    <w:rsid w:val="00FF2029"/>
  </w:style>
  <w:style w:type="paragraph" w:customStyle="1" w:styleId="C678302531ED4438B71F85DA9551E07A">
    <w:name w:val="C678302531ED4438B71F85DA9551E07A"/>
    <w:rsid w:val="00FF2029"/>
  </w:style>
  <w:style w:type="paragraph" w:customStyle="1" w:styleId="DB544BA7BB7F48C0A4FE5E8B58E9E674">
    <w:name w:val="DB544BA7BB7F48C0A4FE5E8B58E9E674"/>
    <w:rsid w:val="00FF2029"/>
  </w:style>
  <w:style w:type="paragraph" w:customStyle="1" w:styleId="2E30B2AC7140470285BA9E80200A7FFD">
    <w:name w:val="2E30B2AC7140470285BA9E80200A7FFD"/>
    <w:rsid w:val="00FF2029"/>
  </w:style>
  <w:style w:type="paragraph" w:customStyle="1" w:styleId="2BEB17166E4B4A649117F5F7911BBF55">
    <w:name w:val="2BEB17166E4B4A649117F5F7911BBF55"/>
    <w:rsid w:val="00FF2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EA60A9-1A93-4310-9160-504644B408BE}">
  <we:reference id="wa104382081" version="1.55.1.0" store="en-US" storeType="OMEX"/>
  <we:alternateReferences>
    <we:reference id="wa104382081" version="1.55.1.0" store="" storeType="OMEX"/>
  </we:alternateReferences>
  <we:properties>
    <we:property name="MENDELEY_CITATIONS" value="[{&quot;citationID&quot;:&quot;MENDELEY_CITATION_a7412370-9d8e-47d7-a2f6-a25bd0df1d9d&quot;,&quot;properties&quot;:{&quot;noteIndex&quot;:0},&quot;isEdited&quot;:false,&quot;manualOverride&quot;:{&quot;isManuallyOverridden&quot;:false,&quot;citeprocText&quot;:&quot;[1]&quot;,&quot;manualOverrideText&quot;:&quot;&quot;},&quot;citationTag&quot;:&quot;MENDELEY_CITATION_v3_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&quot;,&quot;citationItems&quot;:[{&quot;id&quot;:&quot;50134121-3a7c-303d-ab40-05b31071c1d2&quot;,&quot;itemData&quot;:{&quot;type&quot;:&quot;article-journal&quot;,&quot;id&quot;:&quot;50134121-3a7c-303d-ab40-05b31071c1d2&quot;,&quot;title&quot;:&quot;Joint Access Point Selection and Interference Cancellation for Cell-Free Massive MIMO&quot;,&quot;author&quot;:[{&quot;family&quot;:&quot;Shakya&quot;,&quot;given&quot;:&quot;Indu L.&quot;,&quot;parse-names&quot;:false,&quot;dropping-particle&quot;:&quot;&quot;,&quot;non-dropping-particle&quot;:&quot;&quot;},{&quot;family&quot;:&quot;Ali&quot;,&quot;given&quot;:&quot;Falah H.&quot;,&quot;parse-names&quot;:false,&quot;dropping-particle&quot;:&quot;&quot;,&quot;non-dropping-particle&quot;:&quot;&quot;}],&quot;container-title&quot;:&quot;IEEE Communications Letters&quot;,&quot;DOI&quot;:&quot;10.1109/LCOMM.2020.3041640&quot;,&quot;ISSN&quot;:&quot;15582558&quot;,&quot;issued&quot;:{&quot;date-parts&quot;:[[2021,4,1]]},&quot;page&quot;:&quot;1313-1317&quot;,&quot;abstract&quot;:&quot;Cell-free Massive MIMO is a highly promising approach to enhance network capacity by moving a large number of distributed access points (AP) closer to mobile users while utilizing simple matched filtering and conjugate beamforming. Recent work using minimum mean-squared-error (MMSE) receiver that suppress multi-user interference (MUI) shows significant capacity increase, but at the cost of high computational complexity and residual MUI enhancement. We propose a significantly lower complexity adaptive approach where central processing unit (CPU) removes MUI iteratively without enhancing residual term. It does so dynamically by using available knowledge of channel estimates to perform joint process of combining selected strongest AP signals for each user and subtracting the sum of interference estimates from all other users at the same time. We provide signal-to-interference plus noise-ratio (SINR) and complexity analyses backed by numerical results to show the superiority of this approach compared with the state-of-the-art techniques.&quot;,&quot;publisher&quot;:&quot;Institute of Electrical and Electronics Engineers Inc.&quot;,&quot;issue&quot;:&quot;4&quot;,&quot;volume&quot;:&quot;25&quot;,&quot;container-title-short&quot;:&quot;&quot;},&quot;isTemporary&quot;:false}]},{&quot;citationID&quot;:&quot;MENDELEY_CITATION_1e4641cc-793a-4f2c-aeff-54f0a659f5aa&quot;,&quot;properties&quot;:{&quot;noteIndex&quot;:0},&quot;isEdited&quot;:false,&quot;manualOverride&quot;:{&quot;isManuallyOverridden&quot;:false,&quot;citeprocText&quot;:&quot;[2]&quot;,&quot;manualOverrideText&quot;:&quot;&quot;},&quot;citationTag&quot;:&quot;MENDELEY_CITATION_v3_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&quot;,&quot;citationItems&quot;:[{&quot;id&quot;:&quot;cb678c49-11a3-3c5e-a67d-b088000aa470&quot;,&quot;itemData&quot;:{&quot;type&quot;:&quot;article-journal&quot;,&quot;id&quot;:&quot;cb678c49-11a3-3c5e-a67d-b088000aa470&quot;,&quot;title&quot;:&quot;Exact Line-of-Sight Probability for Channel Modeling in Typical Indoor Environments&quot;,&quot;author&quot;:[{&quot;family&quot;:&quot;Zheng&quot;,&quot;given&quot;:&quot;Hui&quot;,&quot;parse-names&quot;:false,&quot;dropping-particle&quot;:&quot;&quot;,&quot;non-dropping-particle&quot;:&quot;&quot;},{&quot;family&quot;:&quot;Zhang&quot;,&quot;given&quot;:&quot;Jiliang&quot;,&quot;parse-names&quot;:false,&quot;dropping-particle&quot;:&quot;&quot;,&quot;non-dropping-particle&quot;:&quot;&quot;},{&quot;family&quot;:&quot;Li&quot;,&quot;given&quot;:&quot;Hao&quot;,&quot;parse-names&quot;:false,&quot;dropping-particle&quot;:&quot;&quot;,&quot;non-dropping-particle&quot;:&quot;&quot;},{&quot;family&quot;:&quot;Hong&quot;,&quot;given&quot;:&quot;Qi&quot;,&quot;parse-names&quot;:false,&quot;dropping-particle&quot;:&quot;&quot;,&quot;non-dropping-particle&quot;:&quot;&quot;},{&quot;family&quot;:&quot;Hu&quot;,&quot;given&quot;:&quot;Haonan&quot;,&quot;parse-names&quot;:false,&quot;dropping-particle&quot;:&quot;&quot;,&quot;non-dropping-particle&quot;:&quot;&quot;},{&quot;family&quot;:&quot;Zhang&quot;,&quot;given&quot;:&quot;Jie&quot;,&quot;parse-names&quot;:false,&quot;dropping-particle&quot;:&quot;&quot;,&quot;non-dropping-particle&quot;:&quot;&quot;}],&quot;container-title&quot;:&quot;IEEE Antennas and Wireless Propagation Letters&quot;,&quot;container-title-short&quot;:&quot;IEEE Antennas Wirel Propag Lett&quot;,&quot;DOI&quot;:&quot;10.1109/LAWP.2018.2846748&quot;,&quot;ISSN&quot;:&quot;15361225&quot;,&quot;issued&quot;:{&quot;date-parts&quot;:[[2018,7,1]]},&quot;page&quot;:&quot;1359-1362&quot;,&quot;abstract&quot;:&quot;The probability of line-of-sight (LOS) propagation is crucial for channel modeling and small-cell network evaluation. In this letter, by taking the layout of building structures into account, an analytical LOS probability model is proposed for typical indoor scenarios, which have rectangular rooms and corridors. The proposed model is validated through Monte Carlo simulations. Numerical results show that the proposed model estimates the network performance accurately and efficiently.&quot;,&quot;publisher&quot;:&quot;Institute of Electrical and Electronics Engineers Inc.&quot;,&quot;issue&quot;:&quot;7&quot;,&quot;volume&quot;:&quot;17&quot;},&quot;isTemporary&quot;:false}]},{&quot;citationID&quot;:&quot;MENDELEY_CITATION_404c1c8e-cf2f-4a9e-997b-3df314252464&quot;,&quot;properties&quot;:{&quot;noteIndex&quot;:0},&quot;isEdited&quot;:false,&quot;manualOverride&quot;:{&quot;isManuallyOverridden&quot;:false,&quot;citeprocText&quot;:&quot;[2]&quot;,&quot;manualOverrideText&quot;:&quot;&quot;},&quot;citationTag&quot;:&quot;MENDELEY_CITATION_v3_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&quot;,&quot;citationItems&quot;:[{&quot;id&quot;:&quot;cb678c49-11a3-3c5e-a67d-b088000aa470&quot;,&quot;itemData&quot;:{&quot;type&quot;:&quot;article-journal&quot;,&quot;id&quot;:&quot;cb678c49-11a3-3c5e-a67d-b088000aa470&quot;,&quot;title&quot;:&quot;Exact Line-of-Sight Probability for Channel Modeling in Typical Indoor Environments&quot;,&quot;author&quot;:[{&quot;family&quot;:&quot;Zheng&quot;,&quot;given&quot;:&quot;Hui&quot;,&quot;parse-names&quot;:false,&quot;dropping-particle&quot;:&quot;&quot;,&quot;non-dropping-particle&quot;:&quot;&quot;},{&quot;family&quot;:&quot;Zhang&quot;,&quot;given&quot;:&quot;Jiliang&quot;,&quot;parse-names&quot;:false,&quot;dropping-particle&quot;:&quot;&quot;,&quot;non-dropping-particle&quot;:&quot;&quot;},{&quot;family&quot;:&quot;Li&quot;,&quot;given&quot;:&quot;Hao&quot;,&quot;parse-names&quot;:false,&quot;dropping-particle&quot;:&quot;&quot;,&quot;non-dropping-particle&quot;:&quot;&quot;},{&quot;family&quot;:&quot;Hong&quot;,&quot;given&quot;:&quot;Qi&quot;,&quot;parse-names&quot;:false,&quot;dropping-particle&quot;:&quot;&quot;,&quot;non-dropping-particle&quot;:&quot;&quot;},{&quot;family&quot;:&quot;Hu&quot;,&quot;given&quot;:&quot;Haonan&quot;,&quot;parse-names&quot;:false,&quot;dropping-particle&quot;:&quot;&quot;,&quot;non-dropping-particle&quot;:&quot;&quot;},{&quot;family&quot;:&quot;Zhang&quot;,&quot;given&quot;:&quot;Jie&quot;,&quot;parse-names&quot;:false,&quot;dropping-particle&quot;:&quot;&quot;,&quot;non-dropping-particle&quot;:&quot;&quot;}],&quot;container-title&quot;:&quot;IEEE Antennas and Wireless Propagation Letters&quot;,&quot;container-title-short&quot;:&quot;IEEE Antennas Wirel Propag Lett&quot;,&quot;DOI&quot;:&quot;10.1109/LAWP.2018.2846748&quot;,&quot;ISSN&quot;:&quot;15361225&quot;,&quot;issued&quot;:{&quot;date-parts&quot;:[[2018,7,1]]},&quot;page&quot;:&quot;1359-1362&quot;,&quot;abstract&quot;:&quot;The probability of line-of-sight (LOS) propagation is crucial for channel modeling and small-cell network evaluation. In this letter, by taking the layout of building structures into account, an analytical LOS probability model is proposed for typical indoor scenarios, which have rectangular rooms and corridors. The proposed model is validated through Monte Carlo simulations. Numerical results show that the proposed model estimates the network performance accurately and efficiently.&quot;,&quot;publisher&quot;:&quot;Institute of Electrical and Electronics Engineers Inc.&quot;,&quot;issue&quot;:&quot;7&quot;,&quot;volume&quot;:&quot;17&quot;},&quot;isTemporary&quot;:false}]},{&quot;citationID&quot;:&quot;MENDELEY_CITATION_59e2fae4-7c10-4893-8898-73ca2689b263&quot;,&quot;properties&quot;:{&quot;noteIndex&quot;:0},&quot;isEdited&quot;:false,&quot;manualOverride&quot;:{&quot;isManuallyOverridden&quot;:false,&quot;citeprocText&quot;:&quot;[3]&quot;,&quot;manualOverrideText&quot;:&quot;&quot;},&quot;citationTag&quot;:&quot;MENDELEY_CITATION_v3_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&quot;,&quot;citationItems&quot;:[{&quot;id&quot;:&quot;b2947a19-8062-3f0e-90e6-30f892b9d156&quot;,&quot;itemData&quot;:{&quot;type&quot;:&quot;article-journal&quot;,&quot;id&quot;:&quot;b2947a19-8062-3f0e-90e6-30f892b9d156&quot;,&quot;title&quot;:&quot;A Hybrid Radio-Optical Wireless System with Efficient Sub-Centimeter Localization for Full-Coverage Indoor Services&quot;,&quot;author&quot;:[{&quot;family&quot;:&quot;Sung&quot;,&quot;given&quot;:&quot;Jiun Yu&quot;,&quot;parse-names&quot;:false,&quot;dropping-particle&quot;:&quot;&quot;,&quot;non-dropping-particle&quot;:&quot;&quot;},{&quot;family&quot;:&quot;Tangdiongga&quot;,&quot;given&quot;:&quot;Eduward&quot;,&quot;parse-names&quot;:false,&quot;dropping-particle&quot;:&quot;&quot;,&quot;non-dropping-particle&quot;:&quot;&quot;},{&quot;family&quot;:&quot;Koonen&quot;,&quot;given&quot;:&quot;Ton&quot;,&quot;parse-names&quot;:false,&quot;dropping-particle&quot;:&quot;&quot;,&quot;non-dropping-particle&quot;:&quot;&quot;}],&quot;container-title&quot;:&quot;Journal of Lightwave Technology&quot;,&quot;DOI&quot;:&quot;10.1109/JLT.2021.3052226&quot;,&quot;ISSN&quot;:&quot;15582213&quot;,&quot;issued&quot;:{&quot;date-parts&quot;:[[2021,4,15]]},&quot;page&quot;:&quot;2368-2375&quot;,&quot;abstract&quot;:&quot;Wireless transmission capacity demands are continuously growing. Infrared optical wireless communication (IR-OWC) is considered as a promising solution for the future high-speed indoor applications because it can easily offer more than 10 GHz bandwidth with commercially available devices of the fiber-optic communication eco-systems. An IR-OWC cell employing narrow beam widths requires powerful beam-steering and localization functions to dynamically pinpoint the optical beams to different user devices (UDs), and typically has a limited service area. Powerful localization functions with high accuracy typically require sophisticated hardware and resource- and time-consuming signal processing, which may cause serious economical burdens to the communication system. Besides, in regard of a system with extended service area, it may be comprehensive and thus expensive to fully cover the whole space by densely spaced IR-OWC cells. In this article, we introduce a hybrid radio-optical wireless system, which offers high speed IR-OWC services at specific hotspots, and covers spatial gaps among the IR-OWC cells through broadcasting of Wi-Fi signals. This balances the requirements among capacity, coverage, and cost. For each IR-OWC cell, image feature matching based on processing with additional differential operations is proposed to more efficiently process the signals. The images are captured by IP cameras, and can be transparently transported over the communication system through Wi-Fi. Based on our proposal, a 10 Gb/s automatically beam-steered IR-OWC system integrated with ∼80 Mb/s WiFi and with localization function is designed and discussed. An independent test showing 0.24-cm localization accuracy for a 1-cm UD aperture over 180-cm distance is performed. Our processing time shows ∼50% efficiency improvement to the speeded up robust features (SURF) method, and has less recognition uncertainties.&quot;,&quot;publisher&quot;:&quot;Institute of Electrical and Electronics Engineers Inc.&quot;,&quot;issue&quot;:&quot;8&quot;,&quot;volume&quot;:&quot;39&quot;,&quot;container-title-short&quot;:&quot;&quot;},&quot;isTemporary&quot;:false}]},{&quot;citationID&quot;:&quot;MENDELEY_CITATION_2107041e-e996-4d07-8e7a-e45f27d7e229&quot;,&quot;properties&quot;:{&quot;noteIndex&quot;:0},&quot;isEdited&quot;:false,&quot;manualOverride&quot;:{&quot;isManuallyOverridden&quot;:false,&quot;citeprocText&quot;:&quot;[4]&quot;,&quot;manualOverrideText&quot;:&quot;&quot;},&quot;citationTag&quot;:&quot;MENDELEY_CITATION_v3_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&quot;,&quot;citationItems&quot;:[{&quot;id&quot;:&quot;035c3b85-b274-39b3-a0fe-979fb5078027&quot;,&quot;itemData&quot;:{&quot;type&quot;:&quot;article-journal&quot;,&quot;id&quot;:&quot;035c3b85-b274-39b3-a0fe-979fb5078027&quot;,&quot;title&quot;:&quot;Topological interference management with transmitter cooperation for MIMO interference channels&quot;,&quot;author&quot;:[{&quot;family&quot;:&quot;Liu&quot;,&quot;given&quot;:&quot;Wei&quot;,&quot;parse-names&quot;:false,&quot;dropping-particle&quot;:&quot;&quot;,&quot;non-dropping-particle&quot;:&quot;&quot;},{&quot;family&quot;:&quot;Han&quot;,&quot;given&quot;:&quot;Yu&quot;,&quot;parse-names&quot;:false,&quot;dropping-particle&quot;:&quot;&quot;,&quot;non-dropping-particle&quot;:&quot;&quot;},{&quot;family&quot;:&quot;Li&quot;,&quot;given&quot;:&quot;Jiandong&quot;,&quot;parse-names&quot;:false,&quot;dropping-particle&quot;:&quot;&quot;,&quot;non-dropping-particle&quot;:&quot;&quot;},{&quot;family&quot;:&quot;Ma&quot;,&quot;given&quot;:&quot;Yinghong&quot;,&quot;parse-names&quot;:false,&quot;dropping-particle&quot;:&quot;&quot;,&quot;non-dropping-particle&quot;:&quot;&quot;}],&quot;container-title&quot;:&quot;IEEE Transactions on Vehicular Technology&quot;,&quot;container-title-short&quot;:&quot;IEEE Trans Veh Technol&quot;,&quot;DOI&quot;:&quot;10.1109/TVT.2018.2866235&quot;,&quot;ISSN&quot;:&quot;00189545&quot;,&quot;issued&quot;:{&quot;date-parts&quot;:[[2018,11,1]]},&quot;page&quot;:&quot;10564-10573&quot;,&quot;abstract&quot;:&quot;In this paper, we investigate the transmitter cooperation based topological interference management (TIM) scheme for MIMO Interference Channels (IC), where there is no channel state information beyond only the topology information at transmitters and receivers to cancel the interference. Specifically, for two different scenarios, i.e., there exists a Hamiltonian cycle or a perfect matching in the alignment-feasible graph, we propose different transmitter cooperation based TIM schemes by jointly designing the precoding and decoding matrices and present one theorem to characterize the achievable degrees of freedom (DoF) of the proposed TIM schemes. Moreover, the numeric results show that the DoF of the proposed scheme can be significantly higher than that by the TIM scheme without transmitter cooperation.&quot;,&quot;publisher&quot;:&quot;Institute of Electrical and Electronics Engineers Inc.&quot;,&quot;issue&quot;:&quot;11&quot;,&quot;volume&quot;:&quot;67&quot;},&quot;isTemporary&quot;:false}]},{&quot;citationID&quot;:&quot;MENDELEY_CITATION_06f8c2ab-34ef-4016-8223-cb6430ebac98&quot;,&quot;properties&quot;:{&quot;noteIndex&quot;:0},&quot;isEdited&quot;:false,&quot;manualOverride&quot;:{&quot;isManuallyOverridden&quot;:false,&quot;citeprocText&quot;:&quot;[5]&quot;,&quot;manualOverrideText&quot;:&quot;&quot;},&quot;citationItems&quot;:[{&quot;id&quot;:&quot;26412281-dfe9-37ef-acf0-ebc4aa938dee&quot;,&quot;itemData&quot;:{&quot;type&quot;:&quot;article-journal&quot;,&quot;id&quot;:&quot;26412281-dfe9-37ef-acf0-ebc4aa938dee&quot;,&quot;title&quot;:&quot;Cooperative Interference Neutralization in Multi-Hop Wireless Networks&quot;,&quot;author&quot;:[{&quot;family&quot;:&quot;Zeng&quot;,&quot;given&quot;:&quot;Huacheng&quot;,&quot;parse-names&quot;:false,&quot;dropping-particle&quot;:&quot;&quot;,&quot;non-dropping-particle&quot;:&quot;&quot;},{&quot;family&quot;:&quot;Qin&quot;,&quot;given&quot;:&quot;Xiaoqi&quot;,&quot;parse-names&quot;:false,&quot;dropping-particle&quot;:&quot;&quot;,&quot;non-dropping-particle&quot;:&quot;&quot;},{&quot;family&quot;:&quot;Yuan&quot;,&quot;given&quot;:&quot;Xu&quot;,&quot;parse-names&quot;:false,&quot;dropping-particle&quot;:&quot;&quot;,&quot;non-dropping-particle&quot;:&quot;&quot;},{&quot;family&quot;:&quot;Shi&quot;,&quot;given&quot;:&quot;Yi&quot;,&quot;parse-names&quot;:false,&quot;dropping-particle&quot;:&quot;&quot;,&quot;non-dropping-particle&quot;:&quot;&quot;},{&quot;family&quot;:&quot;Hou&quot;,&quot;given&quot;:&quot;Y. Thomas&quot;,&quot;parse-names&quot;:false,&quot;dropping-particle&quot;:&quot;&quot;,&quot;non-dropping-particle&quot;:&quot;&quot;},{&quot;family&quot;:&quot;Lou&quot;,&quot;given&quot;:&quot;Wenjing&quot;,&quot;parse-names&quot;:false,&quot;dropping-particle&quot;:&quot;&quot;,&quot;non-dropping-particle&quot;:&quot;&quot;}],&quot;container-title&quot;:&quot;IEEE Transactions on Communications&quot;,&quot;DOI&quot;:&quot;10.1109/TCOMM.2017.2768066&quot;,&quot;ISSN&quot;:&quot;00906778&quot;,&quot;issued&quot;:{&quot;date-parts&quot;:[[2018,2,1]]},&quot;page&quot;:&quot;889-903&quot;,&quot;abstract&quot;:&quot;Interference neutralization (IN) is regarded as a promising interference management techniques for multi-hop wireless networks. Yet most existing results of IN are limited to two-hop networks such as the relay-Aided cellular network. Little progress has been made so far in the exploration of IN in generic multi-hop (more than two hops) networks. This paper aims to bridge this gap by developing an optimization framework for IN in a generic multi-hop network with the objective of maximizing the end-To-end throughput of multiple coexisting communication sessions. We first derive a mathematical model for IN in a special one-hop network to characterize the capability of IN, and then generalize this model to a multi-hop network. Based on the IN model, we develop a cross-layer optimization framework for a multi-hop network with the objective of fully translating the benefits of IN to the end-To-end throughput of the multi-hop sessions. To evaluate the performance of IN in multi-hop networks, we compare its performance against the case where IN is not employed. Simulation results show that the use of IN can significantly (more than 50%) increase the session throughput and, more notably, the throughput gain of IN increases with the node density and traffic intensity in the network.&quot;,&quot;publisher&quot;:&quot;Institute of Electrical and Electronics Engineers Inc.&quot;,&quot;issue&quot;:&quot;2&quot;,&quot;volume&quot;:&quot;66&quot;,&quot;container-title-short&quot;:&quot;&quot;},&quot;isTemporary&quot;:false}],&quot;citationTag&quot;:&quot;MENDELEY_CITATION_v3_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&quot;},{&quot;citationID&quot;:&quot;MENDELEY_CITATION_265746f5-621f-4650-a652-e0096937168e&quot;,&quot;properties&quot;:{&quot;noteIndex&quot;:0},&quot;isEdited&quot;:false,&quot;manualOverride&quot;:{&quot;isManuallyOverridden&quot;:false,&quot;citeprocText&quot;:&quot;[6]&quot;,&quot;manualOverrideText&quot;:&quot;&quot;},&quot;citationItems&quot;:[{&quot;id&quot;:&quot;a1a85ce8-b235-3a13-a930-79342ec48e76&quot;,&quot;itemData&quot;:{&quot;type&quot;:&quot;article-journal&quot;,&quot;id&quot;:&quot;a1a85ce8-b235-3a13-a930-79342ec48e76&quot;,&quot;title&quot;:&quot;Deep Learning for SWIPT: Optimization of Transmit-Harvest-Respond in Wireless-Powered Interference Channel&quot;,&quot;author&quot;:[{&quot;family&quot;:&quot;Lee&quot;,&quot;given&quot;:&quot;Woongsup&quot;,&quot;parse-names&quot;:false,&quot;dropping-particle&quot;:&quot;&quot;,&quot;non-dropping-particle&quot;:&quot;&quot;},{&quot;family&quot;:&quot;Lee&quot;,&quot;given&quot;:&quot;Kisong&quot;,&quot;parse-names&quot;:false,&quot;dropping-particle&quot;:&quot;&quot;,&quot;non-dropping-particle&quot;:&quot;&quot;},{&quot;family&quot;:&quot;Choi&quot;,&quot;given&quot;:&quot;Hyun Ho&quot;,&quot;parse-names&quot;:false,&quot;dropping-particle&quot;:&quot;&quot;,&quot;non-dropping-particle&quot;:&quot;&quot;},{&quot;family&quot;:&quot;Leung&quot;,&quot;given&quot;:&quot;Victor C.M.&quot;,&quot;parse-names&quot;:false,&quot;dropping-particle&quot;:&quot;&quot;,&quot;non-dropping-particle&quot;:&quot;&quot;}],&quot;container-title&quot;:&quot;IEEE Transactions on Wireless Communications&quot;,&quot;container-title-short&quot;:&quot;IEEE Trans Wirel Commun&quot;,&quot;DOI&quot;:&quot;10.1109/TWC.2021.3065029&quot;,&quot;ISSN&quot;:&quot;15582248&quot;,&quot;issued&quot;:{&quot;date-parts&quot;:[[2021,8,1]]},&quot;page&quot;:&quot;5018-5033&quot;,&quot;abstract&quot;:&quot;In this paper, we consider a wireless-powered two-way communication, called transmit-harvest-respond, with co-channel interference. The two-way communication considered here comprises three steps: i) transmitters send data signals, ii) receivers decode information and harvest energy simultaneously from the received signals using a policy of time switching (TS) or power splitting (PS), and iii) receivers transmit responses back to transmitters using this harvested energy. We aim to find the transmit power and energy harvesting ratios that maximize the sum rate of the forward links while ensuring a minimum rate requirement for each backward link. Due to the non-convexity and NP hardness of the optimization problem considered here, we first derive suboptimal solutions using an iterative algorithm (IA) on the basis of asymptotic strong duality. In view of the high computation time of the IA, we then design an efficient deep neural network (DNN) framework and novel training strategy as a means of combining supervised and unsupervised training. Specifically, DNNs are pre-trained using the suboptimal solutions obtained by the IA in a supervised manner, as a means of initialization; further training is then applied to DNNs using a well-designed loss function in an unsupervised manner to enhance performance. Simulation results reveal that the pre-training technique using IA solutions is beneficial for improving the performance of the DNN. The proposed hybrid scheme thus achieves near-optimal performances with a lower computation time, compared with the use of IA or DNN alone.&quot;,&quot;publisher&quot;:&quot;Institute of Electrical and Electronics Engineers Inc.&quot;,&quot;issue&quot;:&quot;8&quot;,&quot;volume&quot;:&quot;20&quot;},&quot;isTemporary&quot;:false}],&quot;citationTag&quot;:&quot;MENDELEY_CITATION_v3_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&quot;},{&quot;citationID&quot;:&quot;MENDELEY_CITATION_1657509c-d7d2-40d8-b394-bfb52d51154c&quot;,&quot;properties&quot;:{&quot;noteIndex&quot;:0},&quot;isEdited&quot;:false,&quot;manualOverride&quot;:{&quot;isManuallyOverridden&quot;:false,&quot;citeprocText&quot;:&quot;[7]&quot;,&quot;manualOverrideText&quot;:&quot;&quot;},&quot;citationTag&quot;:&quot;MENDELEY_CITATION_v3_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&quot;,&quot;citationItems&quot;:[{&quot;id&quot;:&quot;4769101f-6ec9-321f-9588-50a7796d1049&quot;,&quot;itemData&quot;:{&quot;type&quot;:&quot;article-journal&quot;,&quot;id&quot;:&quot;4769101f-6ec9-321f-9588-50a7796d1049&quot;,&quot;title&quot;:&quot;Degrees of Freedom in Wireless Interference Networks With Cooperative Transmission and Backhaul Load Constraints&quot;,&quot;author&quot;:[{&quot;family&quot;:&quot;Bande&quot;,&quot;given&quot;:&quot;Meghana&quot;,&quot;parse-names&quot;:false,&quot;dropping-particle&quot;:&quot;&quot;,&quot;non-dropping-particle&quot;:&quot;&quot;},{&quot;family&quot;:&quot;Gamal&quot;,&quot;given&quot;:&quot;Aly&quot;,&quot;parse-names&quot;:false,&quot;dropping-particle&quot;:&quot;&quot;,&quot;non-dropping-particle&quot;:&quot;El&quot;},{&quot;family&quot;:&quot;Veeravalli&quot;,&quot;given&quot;:&quot;Venugopal&quot;,&quot;parse-names&quot;:false,&quot;dropping-particle&quot;:&quot;V.&quot;,&quot;non-dropping-particle&quot;:&quot;&quot;}],&quot;container-title&quot;:&quot;IEEE Transactions on Information Theory&quot;,&quot;container-title-short&quot;:&quot;IEEE Trans Inf Theory&quot;,&quot;DOI&quot;:&quot;10.1109/tit.2019.2914462&quot;,&quot;ISSN&quot;:&quot;0018-9448&quot;,&quot;issued&quot;:{&quot;date-parts&quot;:[[2019,5,24]]},&quot;page&quot;:&quot;5816-5832&quot;,&quot;abstract&quot;:&quot;Degrees of freedom (DoF) gains are studied in wireless networks with cooperative transmission under a backhaul load constraint that limits the average number of messages that can be delivered from a centralized controller to base station transmitters. The backhaul load is defined as the sum of all the messages available at all the transmitters per channel use, normalized by the number of users. For Wyner's linear interference network, where each transmitter is connected to the receiver having the same index as well as one succeeding receiver, the per user DoF is characterized and the optimal scheme is presented. Furthermore, it is shown that the optimal assignment of messages to transmitters is asymmetric and satisfies a local cooperation constraint, and that the optimal coding scheme relies only on one-shot cooperative zero-forcing transmit beamforming. Using insights from the analysis of Wyner's linear interference network, the results are extended to the more practical hexagonal sectored cellular network, and coding schemes based on cooperative zero-forcing are shown to deliver significant DoF gains. It is established that by allowing for cooperative transmission and a flexible message assignment that is constrained only by an average backhaul load, one can deliver the rate gains promised by information-theoretic upper bounds with practical one-shot schemes that incur little or no additional load on the backhaul. Finally, useful upper bounds on the per user DoF for schemes based on cooperative zero-forcing are presented for lower values of the average backhaul load constraint, and an optimization framework is formulated for the general converse problem.&quot;,&quot;publisher&quot;:&quot;Institute of Electrical and Electronics Engineers (IEEE)&quot;,&quot;issue&quot;:&quot;9&quot;,&quot;volume&quot;:&quot;65&quot;},&quot;isTemporary&quot;:false}]},{&quot;citationID&quot;:&quot;MENDELEY_CITATION_d0bf5aa6-7b40-4e32-90e2-45ec0fc6bdb1&quot;,&quot;properties&quot;:{&quot;noteIndex&quot;:0},&quot;isEdited&quot;:false,&quot;manualOverride&quot;:{&quot;isManuallyOverridden&quot;:false,&quot;citeprocText&quot;:&quot;[8]&quot;,&quot;manualOverrideText&quot;:&quot;&quot;},&quot;citationTag&quot;:&quot;MENDELEY_CITATION_v3_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&quot;,&quot;citationItems&quot;:[{&quot;id&quot;:&quot;88ba70eb-0447-3f8f-8f94-9a45f9b0b4ef&quot;,&quot;itemData&quot;:{&quot;type&quot;:&quot;paper-conference&quot;,&quot;id&quot;:&quot;88ba70eb-0447-3f8f-8f94-9a45f9b0b4ef&quot;,&quot;title&quot;:&quot;Development of a 230MHz Interference Source Identification Device for Power Wireless Private Networks&quot;,&quot;author&quot;:[{&quot;family&quot;:&quot;Chuyu&quot;,&quot;given&quot;:&quot;Zheng&quot;,&quot;parse-names&quot;:false,&quot;dropping-particle&quot;:&quot;&quot;,&quot;non-dropping-particle&quot;:&quot;&quot;},{&quot;family&quot;:&quot;Xiaopin&quot;,&quot;given&quot;:&quot;Wu&quot;,&quot;parse-names&quot;:false,&quot;dropping-particle&quot;:&quot;&quot;,&quot;non-dropping-particle&quot;:&quot;&quot;},{&quot;family&quot;:&quot;Xianghua&quot;,&quot;given&quot;:&quot;Li&quot;,&quot;parse-names&quot;:false,&quot;dropping-particle&quot;:&quot;&quot;,&quot;non-dropping-particle&quot;:&quot;&quot;},{&quot;family&quot;:&quot;Jian&quot;,&quot;given&quot;:&quot;Chen&quot;,&quot;parse-names&quot;:false,&quot;dropping-particle&quot;:&quot;&quot;,&quot;non-dropping-particle&quot;:&quot;&quot;},{&quot;family&quot;:&quot;Zhiyong&quot;,&quot;given&quot;:&quot;Lin&quot;,&quot;parse-names&quot;:false,&quot;dropping-particle&quot;:&quot;&quot;,&quot;non-dropping-particle&quot;:&quot;&quot;},{&quot;family&quot;:&quot;Zhenfeng&quot;,&quot;given&quot;:&quot;Xiao&quot;,&quot;parse-names&quot;:false,&quot;dropping-particle&quot;:&quot;&quot;,&quot;non-dropping-particle&quot;:&quot;&quot;},{&quot;family&quot;:&quot;Haotian&quot;,&quot;given&quot;:&quot;Liu&quot;,&quot;parse-names&quot;:false,&quot;dropping-particle&quot;:&quot;&quot;,&quot;non-dropping-particle&quot;:&quot;&quot;}],&quot;container-title&quot;:&quot;Procedia Computer Science&quot;,&quot;container-title-short&quot;:&quot;Procedia Comput Sci&quot;,&quot;DOI&quot;:&quot;10.1016/j.procs.2022.07.044&quot;,&quot;ISSN&quot;:&quot;18770509&quot;,&quot;issued&quot;:{&quot;date-parts&quot;:[[2022]]},&quot;page&quot;:&quot;350-355&quot;,&quot;abstract&quot;:&quot;With the development of the times, the demand for power wireless private networks in the power industry is increasing day by day. Power wireless private network planning is the basis for building a ubiquitous reliable terminal communication access network, is a close link for residential users, inaccurate planning and optimization in time will evolve into a major power outage accident of the power grid, affecting people's production and life. This paper lays a theoretical foundation for the development and design of future power wireless interference source monitoring devices by studying the perception identification and positioning technology of wireless communication interference sources for 230MHz private networks, provides a theoretical and technical foundation for the promotion of future power wireless private networks and corresponding base station detection and inspection, and provides further guarantees for the further promotion of power wireless private networks.&quot;,&quot;publisher&quot;:&quot;Elsevier B.V.&quot;,&quot;volume&quot;:&quot;203&quot;},&quot;isTemporary&quot;:false}]},{&quot;citationID&quot;:&quot;MENDELEY_CITATION_d6813edf-e57f-4354-a0c8-082e5e006c54&quot;,&quot;properties&quot;:{&quot;noteIndex&quot;:0},&quot;isEdited&quot;:false,&quot;manualOverride&quot;:{&quot;isManuallyOverridden&quot;:false,&quot;citeprocText&quot;:&quot;[9]&quot;,&quot;manualOverrideText&quot;:&quot;&quot;},&quot;citationItems&quot;:[{&quot;id&quot;:&quot;3902afc1-d760-359a-aadc-35f96e1fa741&quot;,&quot;itemData&quot;:{&quot;type&quot;:&quot;article-journal&quot;,&quot;id&quot;:&quot;3902afc1-d760-359a-aadc-35f96e1fa741&quot;,&quot;title&quot;:&quot;Energy Efficient Power Allocation for Delay Constrained Cognitive Satellite Terrestrial Networks under Interference Constraints&quot;,&quot;author&quot;:[{&quot;family&quot;:&quot;Ruan&quot;,&quot;given&quot;:&quot;Yuhan&quot;,&quot;parse-names&quot;:false,&quot;dropping-particle&quot;:&quot;&quot;,&quot;non-dropping-particle&quot;:&quot;&quot;},{&quot;family&quot;:&quot;Li&quot;,&quot;given&quot;:&quot;Yongzhao&quot;,&quot;parse-names&quot;:false,&quot;dropping-particle&quot;:&quot;&quot;,&quot;non-dropping-particle&quot;:&quot;&quot;},{&quot;family&quot;:&quot;Wang&quot;,&quot;given&quot;:&quot;Cheng Xiang&quot;,&quot;parse-names&quot;:false,&quot;dropping-particle&quot;:&quot;&quot;,&quot;non-dropping-particle&quot;:&quot;&quot;},{&quot;family&quot;:&quot;Zhang&quot;,&quot;given&quot;:&quot;Rui&quot;,&quot;parse-names&quot;:false,&quot;dropping-particle&quot;:&quot;&quot;,&quot;non-dropping-particle&quot;:&quot;&quot;},{&quot;family&quot;:&quot;Zhang&quot;,&quot;given&quot;:&quot;Hailin&quot;,&quot;parse-names&quot;:false,&quot;dropping-particle&quot;:&quot;&quot;,&quot;non-dropping-particle&quot;:&quot;&quot;}],&quot;container-title&quot;:&quot;IEEE Transactions on Wireless Communications&quot;,&quot;container-title-short&quot;:&quot;IEEE Trans Wirel Commun&quot;,&quot;DOI&quot;:&quot;10.1109/TWC.2019.2931321&quot;,&quot;ISSN&quot;:&quot;15582248&quot;,&quot;issued&quot;:{&quot;date-parts&quot;:[[2019,10,1]]},&quot;page&quot;:&quot;4957-4969&quot;,&quot;abstract&quot;:&quot;With the ever increasing spectrum demand of broadband multimedia services, cognitive satellite terrestrial networks have emerged as a promising paradigm for future space information networks. To provide services with diverse delay quality-of-service (QoS) requirements in an energy-limited system, in this paper, we investigate energy efficient power allocation for cognitive satellite terrestrial networks. Employing statistical delay-QoS metric, power allocation schemes are formulated as optimization problems to maximize effective energy efficiency of secondary satellite communications while satisfying interference constraints imposed by primary terrestrial communications. Specifically, allowing for the availability of instantaneous channel state information (CSI) of the secondary transmitter-primary receiver link, optimal transmit powers are derived for both the cases of statistical and instantaneous interference constraints. Moreover, to provide a theoretical insight on the performance of the considered network, we derive closed-form expressions for the outage probability based on the obtained optimal transmit powers. The simulation results demonstrate the validity of the theoretical results and show the impacts of the delay exponent, interference constraint, and aggregate interference from terrestrial networks on the performance of satellite networks.&quot;,&quot;publisher&quot;:&quot;Institute of Electrical and Electronics Engineers Inc.&quot;,&quot;issue&quot;:&quot;10&quot;,&quot;volume&quot;:&quot;18&quot;},&quot;isTemporary&quot;:false}],&quot;citationTag&quot;:&quot;MENDELEY_CITATION_v3_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&quot;},{&quot;citationID&quot;:&quot;MENDELEY_CITATION_63ef8436-b04a-4051-bef3-72074d387efc&quot;,&quot;properties&quot;:{&quot;noteIndex&quot;:0},&quot;isEdited&quot;:false,&quot;manualOverride&quot;:{&quot;isManuallyOverridden&quot;:false,&quot;citeprocText&quot;:&quot;[10]&quot;,&quot;manualOverrideText&quot;:&quot;&quot;},&quot;citationTag&quot;:&quot;MENDELEY_CITATION_v3_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&quot;,&quot;citationItems&quot;:[{&quot;id&quot;:&quot;039dcc75-250f-344a-94e8-d20853916bba&quot;,&quot;itemData&quot;:{&quot;type&quot;:&quot;article-journal&quot;,&quot;id&quot;:&quot;039dcc75-250f-344a-94e8-d20853916bba&quot;,&quot;title&quot;:&quot;Interference alignment in two-tier randomly distributed heterogeneous wireless networks using stochastic geometry approach&quot;,&quot;author&quot;:[{&quot;family&quot;:&quot;Luo&quot;,&quot;given&quot;:&quot;Yi&quot;,&quot;parse-names&quot;:false,&quot;dropping-particle&quot;:&quot;&quot;,&quot;non-dropping-particle&quot;:&quot;&quot;},{&quot;family&quot;:&quot;Ratnarajah&quot;,&quot;given&quot;:&quot;Tharmalingam&quot;,&quot;parse-names&quot;:false,&quot;dropping-particle&quot;:&quot;&quot;,&quot;non-dropping-particle&quot;:&quot;&quot;},{&quot;family&quot;:&quot;Xue&quot;,&quot;given&quot;:&quot;Jiang&quot;,&quot;parse-names&quot;:false,&quot;dropping-particle&quot;:&quot;&quot;,&quot;non-dropping-particle&quot;:&quot;&quot;},{&quot;family&quot;:&quot;Khan&quot;,&quot;given&quot;:&quot;Faheem A.&quot;,&quot;parse-names&quot;:false,&quot;dropping-particle&quot;:&quot;&quot;,&quot;non-dropping-particle&quot;:&quot;&quot;}],&quot;container-title&quot;:&quot;IEEE Systems Journal&quot;,&quot;container-title-short&quot;:&quot;IEEE Syst J&quot;,&quot;DOI&quot;:&quot;10.1109/JSYST.2017.2654688&quot;,&quot;ISSN&quot;:&quot;19379234&quot;,&quot;issued&quot;:{&quot;date-parts&quot;:[[2018,9,1]]},&quot;page&quot;:&quot;2238-2249&quot;,&quot;abstract&quot;:&quot;With the massive increase in wireless data traffic in recent years, multi-tier wireless networks have been deployed to provide much higher capacities and coverage. However, heterogeneity of wireless networks bring new challenges for interference analysis and coordination due to spatial randomly distributed transmitters. In this paper, we present a distance-dependent interference alignment (IA) approach for a generic two-tier heterogeneous wireless network, where transmitters in the first and second tiers are distributed as poisson point process (PPP) and poisson cluster process, respectively. The feasibility condition of the IA approach is used to find upper bound of the number of interference streams that can be aligned. The proposed IA scheme maximizes the second-tier throughput by using the tradeoff between signal-to-interference ratio and multiplexing gain. It is shown that acquiring accurate knowledge of the distance between the receiver in the second-tier and the nearest cross-tier transmitter only brings insignificant throughput gain compared with statistical knowledge of distance. Furthermore, the remaining cross-tier and intercluster interferences are modeled and analyzed using stochastic geometry technique. Numerical results validate the derived expressions of success probabilities and throughput, and show that the distance-dependent IA scheme significantly outperforms the traditional IA scheme in the presence of path-loss effect.&quot;,&quot;publisher&quot;:&quot;Institute of Electrical and Electronics Engineers Inc.&quot;,&quot;issue&quot;:&quot;3&quot;,&quot;volume&quot;:&quot;12&quot;},&quot;isTemporary&quot;:false}]},{&quot;citationID&quot;:&quot;MENDELEY_CITATION_d9559b9d-3ec3-419b-99db-89be09f94af0&quot;,&quot;properties&quot;:{&quot;noteIndex&quot;:0},&quot;isEdited&quot;:false,&quot;manualOverride&quot;:{&quot;isManuallyOverridden&quot;:false,&quot;citeprocText&quot;:&quot;[11]&quot;,&quot;manualOverrideText&quot;:&quot;&quot;},&quot;citationTag&quot;:&quot;MENDELEY_CITATION_v3_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&quot;,&quot;citationItems&quot;:[{&quot;id&quot;:&quot;a62bfb8f-f049-3eb1-925f-dcc4cfe46ace&quot;,&quot;itemData&quot;:{&quot;type&quot;:&quot;article-journal&quot;,&quot;id&quot;:&quot;a62bfb8f-f049-3eb1-925f-dcc4cfe46ace&quot;,&quot;title&quot;:&quot;Interference Analysis for Optical Wireless Communications in Network-on-Chip (NoC) Scenarios&quot;,&quot;author&quot;:[{&quot;family&quot;:&quot;Dehkordi&quot;,&quot;given&quot;:&quot;Jinous Shafiei&quot;,&quot;parse-names&quot;:false,&quot;dropping-particle&quot;:&quot;&quot;,&quot;non-dropping-particle&quot;:&quot;&quot;},{&quot;family&quot;:&quot;Tralli&quot;,&quot;given&quot;:&quot;Velio&quot;,&quot;parse-names&quot;:false,&quot;dropping-particle&quot;:&quot;&quot;,&quot;non-dropping-particle&quot;:&quot;&quot;}],&quot;container-title&quot;:&quot;IEEE Transactions on Communications&quot;,&quot;DOI&quot;:&quot;10.1109/TCOMM.2019.2960339&quot;,&quot;ISSN&quot;:&quot;15580857&quot;,&quot;issued&quot;:{&quot;date-parts&quot;:[[2020,3,1]]},&quot;page&quot;:&quot;1662-1674&quot;,&quot;abstract&quot;:&quot;Optical wireless (OW) communications, besides being of great interest for indoor and outdoor applications, have been recently proposed as a powerful alternative to the existing wired and wireless radio frequency (RF) interconnects in a network-on-chip (NoC). Design and analysis of networks with OW links require a careful investigation of cross-link interference, which impacts considerably the efficiency of systems that reuse the same channel for multiple transmissions. Yet, there is no comprehensive analysis of interference for OW NoCs, and the analyses of crosstalk in optical waveguide communications usually rely on synchronous data transmissions. A novel framework for the analysis of on-chip OW communications in the presence of cross-link cochannel interference and noise is proposed, where asynchronous data transmissions are considered. Self-beating of interfering signals is also considered, which was often neglected in previous literature. The bit error probability (BEP) for arbitrary number of interfering sources is derived as a function of signal-To-noise ratio (SNR), interference powers, detection threshold and pulse shaping, using both exact and approximation methods. The proposed analysis can be applied to both noise-and interference-limited cases, and enables a system designer to evaluate reuse distance between links that share the same optical carrier for simultaneous communication in NoCs.&quot;,&quot;publisher&quot;:&quot;Institute of Electrical and Electronics Engineers Inc.&quot;,&quot;issue&quot;:&quot;3&quot;,&quot;volume&quot;:&quot;68&quot;,&quot;container-title-short&quot;:&quot;&quot;},&quot;isTemporary&quot;:false}]},{&quot;citationID&quot;:&quot;MENDELEY_CITATION_9efd7c76-18c1-40d6-82ce-0482ab10e4f9&quot;,&quot;properties&quot;:{&quot;noteIndex&quot;:0},&quot;isEdited&quot;:false,&quot;manualOverride&quot;:{&quot;isManuallyOverridden&quot;:false,&quot;citeprocText&quot;:&quot;[12]&quot;,&quot;manualOverrideText&quot;:&quot;&quot;},&quot;citationItems&quot;:[{&quot;id&quot;:&quot;9b04b468-2add-3009-995a-e0d65f90af25&quot;,&quot;itemData&quot;:{&quot;type&quot;:&quot;article-journal&quot;,&quot;id&quot;:&quot;9b04b468-2add-3009-995a-e0d65f90af25&quot;,&quot;title&quot;:&quot;Interference and Coverage Analysis for Terahertz Networks with Indoor Blockage Effects and Line-of-Sight Access Point Association&quot;,&quot;author&quot;:[{&quot;family&quot;:&quot;Wu&quot;,&quot;given&quot;:&quot;Yongzhi&quot;,&quot;parse-names&quot;:false,&quot;dropping-particle&quot;:&quot;&quot;,&quot;non-dropping-particle&quot;:&quot;&quot;},{&quot;family&quot;:&quot;Kokkoniemi&quot;,&quot;given&quot;:&quot;Joonas&quot;,&quot;parse-names&quot;:false,&quot;dropping-particle&quot;:&quot;&quot;,&quot;non-dropping-particle&quot;:&quot;&quot;},{&quot;family&quot;:&quot;Han&quot;,&quot;given&quot;:&quot;Chong&quot;,&quot;parse-names&quot;:false,&quot;dropping-particle&quot;:&quot;&quot;,&quot;non-dropping-particle&quot;:&quot;&quot;},{&quot;family&quot;:&quot;Juntti&quot;,&quot;given&quot;:&quot;Markku&quot;,&quot;parse-names&quot;:false,&quot;dropping-particle&quot;:&quot;&quot;,&quot;non-dropping-particle&quot;:&quot;&quot;}],&quot;container-title&quot;:&quot;IEEE Transactions on Wireless Communications&quot;,&quot;container-title-short&quot;:&quot;IEEE Trans Wirel Commun&quot;,&quot;DOI&quot;:&quot;10.1109/TWC.2020.3033825&quot;,&quot;ISSN&quot;:&quot;15582248&quot;,&quot;issued&quot;:{&quot;date-parts&quot;:[[2021,3,1]]},&quot;page&quot;:&quot;1472-1486&quot;,&quot;abstract&quot;:&quot;Providing high-bandwidth and fast-speed links, wireless local area networks (WLANs) in the Terahertz (THz) band have huge potential for various bandwidth-intensive indoor applications. However, due to the specific phenomena in the THz band, including severe reflection loss, indoor blockage effects, multi-path fading, the analysis on the interference and coverage probability at a downlink is challenging. In this paper, indoor blockage effects caused by the walls and human bodies are analyzed. Next, a statistical THz channel model is proposed to characterize the THz indoor propagation. In light of these, the moment generating functions of the aggregated interference and theoretical expressions for the mean interference power are derived. As a result, the approximated coverage probability and average network throughput are derived. Extensive numerical results show that for the nearest access point (nearest-AP) user association scheme, the optimal AP density is 0.15/m 2, which results in the coverage probability reaches 93% and the average network throughput is 30 Gbps/m 2. In addition, by adopting a novel line-of-sight access point (LoS-AP) user association mechanism, the coverage probability and the average network throughput can be further improved by 3 percent and 2 Gbps/m 2, respectively.&quot;,&quot;publisher&quot;:&quot;Institute of Electrical and Electronics Engineers Inc.&quot;,&quot;issue&quot;:&quot;3&quot;,&quot;volume&quot;:&quot;20&quot;},&quot;isTemporary&quot;:false}],&quot;citationTag&quot;:&quot;MENDELEY_CITATION_v3_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&quot;},{&quot;citationID&quot;:&quot;MENDELEY_CITATION_d1ea84c5-afc6-4a23-a8c8-3f4a3fcf79db&quot;,&quot;properties&quot;:{&quot;noteIndex&quot;:0},&quot;isEdited&quot;:false,&quot;manualOverride&quot;:{&quot;isManuallyOverridden&quot;:false,&quot;citeprocText&quot;:&quot;[13]&quot;,&quot;manualOverrideText&quot;:&quot;&quot;},&quot;citationTag&quot;:&quot;MENDELEY_CITATION_v3_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&quot;,&quot;citationItems&quot;:[{&quot;id&quot;:&quot;5d6e5601-3d7b-30e1-91d6-172f1158d403&quot;,&quot;itemData&quot;:{&quot;type&quot;:&quot;article-journal&quot;,&quot;id&quot;:&quot;5d6e5601-3d7b-30e1-91d6-172f1158d403&quot;,&quot;title&quot;:&quot;Interference Prediction in Wireless Networks: Stochastic Geometry Meets Recursive Filtering&quot;,&quot;author&quot;:[{&quot;family&quot;:&quot;Schmidt&quot;,&quot;given&quot;:&quot;Jorge F.&quot;,&quot;parse-names&quot;:false,&quot;dropping-particle&quot;:&quot;&quot;,&quot;non-dropping-particle&quot;:&quot;&quot;},{&quot;family&quot;:&quot;Schilcher&quot;,&quot;given&quot;:&quot;Udo&quot;,&quot;parse-names&quot;:false,&quot;dropping-particle&quot;:&quot;&quot;,&quot;non-dropping-particle&quot;:&quot;&quot;},{&quot;family&quot;:&quot;Atiq&quot;,&quot;given&quot;:&quot;Mahin K.&quot;,&quot;parse-names&quot;:false,&quot;dropping-particle&quot;:&quot;&quot;,&quot;non-dropping-particle&quot;:&quot;&quot;},{&quot;family&quot;:&quot;Bettstetter&quot;,&quot;given&quot;:&quot;Christian&quot;,&quot;parse-names&quot;:false,&quot;dropping-particle&quot;:&quot;&quot;,&quot;non-dropping-particle&quot;:&quot;&quot;}],&quot;container-title&quot;:&quot;IEEE Transactions on Vehicular Technology&quot;,&quot;container-title-short&quot;:&quot;IEEE Trans Veh Technol&quot;,&quot;DOI&quot;:&quot;10.1109/TVT.2021.3059032&quot;,&quot;ISSN&quot;:&quot;19399359&quot;,&quot;issued&quot;:{&quot;date-parts&quot;:[[2021,3,1]]},&quot;page&quot;:&quot;2783-2793&quot;,&quot;abstract&quot;:&quot;This article proposes and evaluates a technique to predict the level of interference in wireless networks. We design a recursive predictor that estimates future interference values by filtering measured interference at a given location. The predictor's parameterization is done offline by translating the autocorrelation of interference into an autoregressive moving average (ARMA) representation. This ARMA model is inserted into a steady-state Kalman filter enabling nodes to predict with low computational effort. Results show a good accuracy of predicted values versus true values for relevant time horizons. Although the predictor is parameterized for Poisson-distributed nodes, Rayleigh fading, and fixed message lengths, a sensitivity analysis shows that it also tends to work well in more general network scenarios. Numerical examples for underlay device-to-device communications, a common wireless sensor technology, and coexistence scenarios of Wi-Fi and LTE illustrate its broad applicability. The predictor can be applied as part of interference management to improve medium access, scheduling, and radio resource allocation.&quot;,&quot;publisher&quot;:&quot;Institute of Electrical and Electronics Engineers Inc.&quot;,&quot;issue&quot;:&quot;3&quot;,&quot;volume&quot;:&quot;70&quot;},&quot;isTemporary&quot;:false}]},{&quot;citationID&quot;:&quot;MENDELEY_CITATION_7f095080-3d80-4c70-abd5-b61862c166cd&quot;,&quot;properties&quot;:{&quot;noteIndex&quot;:0},&quot;isEdited&quot;:false,&quot;manualOverride&quot;:{&quot;isManuallyOverridden&quot;:false,&quot;citeprocText&quot;:&quot;[14]&quot;,&quot;manualOverrideText&quot;:&quot;&quot;},&quot;citationItems&quot;:[{&quot;id&quot;:&quot;b309627a-8602-3992-a832-855158eb1e48&quot;,&quot;itemData&quot;:{&quot;type&quot;:&quot;article-journal&quot;,&quot;id&quot;:&quot;b309627a-8602-3992-a832-855158eb1e48&quot;,&quot;title&quot;:&quot;Maximization of Minimum Rate for Wireless Powered Communication Networks in Interference Channel&quot;,&quot;author&quot;:[{&quot;family&quot;:&quot;Kim&quot;,&quot;given&quot;:&quot;Hanjin&quot;,&quot;parse-names&quot;:false,&quot;dropping-particle&quot;:&quot;&quot;,&quot;non-dropping-particle&quot;:&quot;&quot;},{&quot;family&quot;:&quot;Lee&quot;,&quot;given&quot;:&quot;Hoon&quot;,&quot;parse-names&quot;:false,&quot;dropping-particle&quot;:&quot;&quot;,&quot;non-dropping-particle&quot;:&quot;&quot;},{&quot;family&quot;:&quot;Jang&quot;,&quot;given&quot;:&quot;Seokju&quot;,&quot;parse-names&quot;:false,&quot;dropping-particle&quot;:&quot;&quot;,&quot;non-dropping-particle&quot;:&quot;&quot;},{&quot;family&quot;:&quot;Moon&quot;,&quot;given&quot;:&quot;Jihwan&quot;,&quot;parse-names&quot;:false,&quot;dropping-particle&quot;:&quot;&quot;,&quot;non-dropping-particle&quot;:&quot;&quot;},{&quot;family&quot;:&quot;Lee&quot;,&quot;given&quot;:&quot;Inkyu&quot;,&quot;parse-names&quot;:false,&quot;dropping-particle&quot;:&quot;&quot;,&quot;non-dropping-particle&quot;:&quot;&quot;}],&quot;container-title&quot;:&quot;IEEE Communications Letters&quot;,&quot;DOI&quot;:&quot;10.1109/LCOMM.2018.2836420&quot;,&quot;ISSN&quot;:&quot;10897798&quot;,&quot;issued&quot;:{&quot;date-parts&quot;:[[2018,8,1]]},&quot;page&quot;:&quot;1648-1651&quot;,&quot;abstract&quot;:&quot;We investigate wireless powered communication networks in an interference channel. In this system, due to asymmetric time allocation of the downlink and the uplink among multiple cells, cross-link interference may occur, which significantly affects overall performance. Considering this interference issue, we study a minimum rate maximization problem to overcome a severe imbalance on a rate distribution among users. The minimum rate maximization problem is non-convex; thus we propose an algorithm that updates the time allocation and the users' transmit power based on the Lagrangian duality method and the Perron-Frobenius theorem, respectively. Simulation results verify that the proposed methods outperform conventional schemes.&quot;,&quot;publisher&quot;:&quot;Institute of Electrical and Electronics Engineers Inc.&quot;,&quot;issue&quot;:&quot;8&quot;,&quot;volume&quot;:&quot;22&quot;,&quot;container-title-short&quot;:&quot;&quot;},&quot;isTemporary&quot;:false}],&quot;citationTag&quot;:&quot;MENDELEY_CITATION_v3_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&quot;},{&quot;citationID&quot;:&quot;MENDELEY_CITATION_d51b166b-7ad5-42b0-b850-21bf1780a4ce&quot;,&quot;properties&quot;:{&quot;noteIndex&quot;:0},&quot;isEdited&quot;:false,&quot;manualOverride&quot;:{&quot;isManuallyOverridden&quot;:false,&quot;citeprocText&quot;:&quot;[15]&quot;,&quot;manualOverrideText&quot;:&quot;&quot;},&quot;citationTag&quot;:&quot;MENDELEY_CITATION_v3_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&quot;,&quot;citationItems&quot;:[{&quot;id&quot;:&quot;c044b0c3-f552-3832-9d31-274de025b72f&quot;,&quot;itemData&quot;:{&quot;type&quot;:&quot;article-journal&quot;,&quot;id&quot;:&quot;c044b0c3-f552-3832-9d31-274de025b72f&quot;,&quot;title&quot;:&quot;Multipath-Enhanced Device-Free Localization in Wideband Wireless Networks&quot;,&quot;author&quot;:[{&quot;family&quot;:&quot;Schmidhammer&quot;,&quot;given&quot;:&quot;Martin&quot;,&quot;parse-names&quot;:false,&quot;dropping-particle&quot;:&quot;&quot;,&quot;non-dropping-particle&quot;:&quot;&quot;},{&quot;family&quot;:&quot;Gentner&quot;,&quot;given&quot;:&quot;Christian&quot;,&quot;parse-names&quot;:false,&quot;dropping-particle&quot;:&quot;&quot;,&quot;non-dropping-particle&quot;:&quot;&quot;},{&quot;family&quot;:&quot;Sand&quot;,&quot;given&quot;:&quot;Stephan&quot;,&quot;parse-names&quot;:false,&quot;dropping-particle&quot;:&quot;&quot;,&quot;non-dropping-particle&quot;:&quot;&quot;},{&quot;family&quot;:&quot;Fiebig&quot;,&quot;given&quot;:&quot;Uwe Carsten&quot;,&quot;parse-names&quot;:false,&quot;dropping-particle&quot;:&quot;&quot;,&quot;non-dropping-particle&quot;:&quot;&quot;}],&quot;container-title&quot;:&quot;IEEE Antennas and Wireless Propagation Letters&quot;,&quot;container-title-short&quot;:&quot;IEEE Antennas Wirel Propag Lett&quot;,&quot;DOI&quot;:&quot;10.1109/LAWP.2021.3052438&quot;,&quot;ISSN&quot;:&quot;15485757&quot;,&quot;issued&quot;:{&quot;date-parts&quot;:[[2021,4,1]]},&quot;page&quot;:&quot;453-457&quot;,&quot;abstract&quot;:&quot;State-of-the-art device free localization systems infer presence and location of users based on received signal strength measurements of line-of-sight links in wireless networks. In this letter, we propose to enhance device free localization systems by exploiting multipath propagation between the individual network nodes. Particularly, indoors, wireless propagation channels are characterized by multipath propagation, i.e., received signals comprise multipath components due to reflection and scattering. Given prior information about the surrounding environment, e.g., a floor plan, the individual propagation paths of multipath components can be derived geometrically. Inherently, these propagation paths differ spatially from the line-of-sight propagation path and can be considered as additional links in the wireless network. This extended network determines the novel multipath-enhanced device free localization system. Using theoretical performance bounds on the localization error, we show that including multipath components into device-free localization systems improves the overall localization performance and extends the coverage area significantly.&quot;,&quot;publisher&quot;:&quot;Institute of Electrical and Electronics Engineers Inc.&quot;,&quot;issue&quot;:&quot;4&quot;,&quot;volume&quot;:&quot;20&quot;},&quot;isTemporary&quot;:false}]},{&quot;citationID&quot;:&quot;MENDELEY_CITATION_c91457b0-ae26-47a3-90b5-ae929a21d1df&quot;,&quot;properties&quot;:{&quot;noteIndex&quot;:0},&quot;isEdited&quot;:false,&quot;manualOverride&quot;:{&quot;isManuallyOverridden&quot;:false,&quot;citeprocText&quot;:&quot;[16]&quot;,&quot;manualOverrideText&quot;:&quot;&quot;},&quot;citationTag&quot;:&quot;MENDELEY_CITATION_v3_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&quot;,&quot;citationItems&quot;:[{&quot;id&quot;:&quot;6adc2c55-933a-37bc-88a9-d4dea9377085&quot;,&quot;itemData&quot;:{&quot;type&quot;:&quot;article-journal&quot;,&quot;id&quot;:&quot;6adc2c55-933a-37bc-88a9-d4dea9377085&quot;,&quot;title&quot;:&quot;Multi-Radio Multi-Channel Assignment Algorithm in Maritime Wireless Mesh Networks&quot;,&quot;author&quot;:[{&quot;family&quot;:&quot;Xing&quot;,&quot;given&quot;:&quot;Junhua&quot;,&quot;parse-names&quot;:false,&quot;dropping-particle&quot;:&quot;&quot;,&quot;non-dropping-particle&quot;:&quot;&quot;},{&quot;family&quot;:&quot;Li&quot;,&quot;given&quot;:&quot;Qi&quot;,&quot;parse-names&quot;:false,&quot;dropping-particle&quot;:&quot;&quot;,&quot;non-dropping-particle&quot;:&quot;&quot;},{&quot;family&quot;:&quot;Sun&quot;,&quot;given&quot;:&quot;Haixin&quot;,&quot;parse-names&quot;:false,&quot;dropping-particle&quot;:&quot;&quot;,&quot;non-dropping-particle&quot;:&quot;&quot;},{&quot;family&quot;:&quot;Qi&quot;,&quot;given&quot;:&quot;Jie&quot;,&quot;parse-names&quot;:false,&quot;dropping-particle&quot;:&quot;&quot;,&quot;non-dropping-particle&quot;:&quot;&quot;},{&quot;family&quot;:&quot;Zhu&quot;,&quot;given&quot;:&quot;Zhenggen&quot;,&quot;parse-names&quot;:false,&quot;dropping-particle&quot;:&quot;&quot;,&quot;non-dropping-particle&quot;:&quot;&quot;},{&quot;family&quot;:&quot;Wang&quot;,&quot;given&quot;:&quot;Junfeng&quot;,&quot;parse-names&quot;:false,&quot;dropping-particle&quot;:&quot;&quot;,&quot;non-dropping-particle&quot;:&quot;&quot;}],&quot;container-title&quot;:&quot;IEEE Access&quot;,&quot;DOI&quot;:&quot;10.1109/ACCESS.2019.2924966&quot;,&quot;ISSN&quot;:&quot;21693536&quot;,&quot;issued&quot;:{&quot;date-parts&quot;:[[2019]]},&quot;page&quot;:&quot;85903-85912&quot;,&quot;abstract&quot;:&quot;The recent growth in the maritime industry stemming to increase in global commerce as well as searching for hydrocarbons at offshore locations, the high data rate and cost affordable maritime communication is acquired. A mesh network is envisaged for maritime communications because of its expanded coverage, self-healing, and high-capacity. With the development of multi-radio technology, the frequency interference can be decreased sharply with proper channel assignment. The static channel assignment optimization is often applied to decrease the wireless frequency interference which is known as an NP-hard problem. In this paper, we focus on the static channel assignment issue and propose a heuristic algorithm to solve the optimization problem. The problem is addressed by assigning channels to communication links to minimize the interference from overall network. A modified particle swarm optimization (PSO) algorithm is proposed to optimize the problem, and a new merging solution is adopted to reassign channels for nodes, which violate the radio constraints. Multi-radio simulation is performed in NS-3 to validate the effectiveness of the proposed channel assignment algorithm. The results show that the algorithm is able to find an optimized assignment with fewer iterations than the previous work and improve network performance.&quot;,&quot;publisher&quot;:&quot;Institute of Electrical and Electronics Engineers Inc.&quot;,&quot;volume&quot;:&quot;7&quot;,&quot;container-title-short&quot;:&quot;&quot;},&quot;isTemporary&quot;:false}]},{&quot;citationID&quot;:&quot;MENDELEY_CITATION_73732c1e-027c-435c-81b4-30174c33707c&quot;,&quot;properties&quot;:{&quot;noteIndex&quot;:0},&quot;isEdited&quot;:false,&quot;manualOverride&quot;:{&quot;isManuallyOverridden&quot;:false,&quot;citeprocText&quot;:&quot;[17]&quot;,&quot;manualOverrideText&quot;:&quot;&quot;},&quot;citationTag&quot;:&quot;MENDELEY_CITATION_v3_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&quot;,&quot;citationItems&quot;:[{&quot;id&quot;:&quot;b16745ec-c50b-3823-8a5c-2f34a60b6b72&quot;,&quot;itemData&quot;:{&quot;type&quot;:&quot;article-journal&quot;,&quot;id&quot;:&quot;b16745ec-c50b-3823-8a5c-2f34a60b6b72&quot;,&quot;title&quot;:&quot;On Spectrum-Efficient Routing in Interference-Limited Full-Duplex Multihop Wireless Networks&quot;,&quot;author&quot;:[{&quot;family&quot;:&quot;Saad&quot;,&quot;given&quot;:&quot;Mohamed&quot;,&quot;parse-names&quot;:false,&quot;dropping-particle&quot;:&quot;&quot;,&quot;non-dropping-particle&quot;:&quot;&quot;},{&quot;family&quot;:&quot;Abdallah&quot;,&quot;given&quot;:&quot;Saeed&quot;,&quot;parse-names&quot;:false,&quot;dropping-particle&quot;:&quot;&quot;,&quot;non-dropping-particle&quot;:&quot;&quot;}],&quot;container-title&quot;:&quot;IEEE Access&quot;,&quot;DOI&quot;:&quot;10.1109/ACCESS.2021.3051090&quot;,&quot;ISSN&quot;:&quot;21693536&quot;,&quot;issued&quot;:{&quot;date-parts&quot;:[[2021]]},&quot;page&quot;:&quot;11134-11143&quot;,&quot;abstract&quot;:&quot;The problem of finding the route with maximum end-to-end spectral efficiency in a multihop wireless network has been subject to considerable interest in the recent literature. It has been established that the problem is polynomially solvable in networks that employ time division multiple access (TDMA) or frequency division multiple access (FDMA). The main characteristic of TDMA and FDMA is being interference-free. Motivated by the advances in full-duplex (FD) communications and self-interference (SI) cancelation, this paper considers the problem for interference-limited wireless networks, in which nodes can send and receive at the same time and using the same frequency, but all links may interfere with each other. The contribution of this paper is three-fold. We formulate the problem as a mixed integer non-linear programming problem, and provide two equivalent re-formulations that provide more insight into the problem structure. Moreover, to the best of our knowledge for the first time, we provide a formal proof that the problem is NP-complete in the interference-limited case. Our proof uses reduction from a more general link scheduling problem subject to signal-to-interference-plus-noise-ratio (SINR) constraints. Finally, using an algorithm based on searching over paths while pruning the allowed number of hops, we provide a detailed numerical study that illustrates the tradeoffs between interference-limited FD relaying and TDMA half-duplex (HD) relaying. Our results indicate that sub-optimal interference-limited FD relaying leads to up to 2.69 times higher spectral efficiencies as compared to optimal TDMA HD relaying. Moreover, the lower the signal-to-noise ratio (SNR) regime, the larger the network size and/or the higher the SI capabilities, the higher the spectral efficiency gain due to FD (over HD) relaying.&quot;,&quot;publisher&quot;:&quot;Institute of Electrical and Electronics Engineers Inc.&quot;,&quot;volume&quot;:&quot;9&quot;,&quot;container-title-short&quot;:&quot;&quot;},&quot;isTemporary&quot;:false}]},{&quot;citationID&quot;:&quot;MENDELEY_CITATION_738560e3-5b07-4621-8521-a4692cfbd4ba&quot;,&quot;properties&quot;:{&quot;noteIndex&quot;:0},&quot;isEdited&quot;:false,&quot;manualOverride&quot;:{&quot;isManuallyOverridden&quot;:false,&quot;citeprocText&quot;:&quot;[18]&quot;,&quot;manualOverrideText&quot;:&quot;&quot;},&quot;citationTag&quot;:&quot;MENDELEY_CITATION_v3_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&quot;,&quot;citationItems&quot;:[{&quot;id&quot;:&quot;743e1d9f-dd81-3e18-8347-123fe102498e&quot;,&quot;itemData&quot;:{&quot;type&quot;:&quot;article-journal&quot;,&quot;id&quot;:&quot;743e1d9f-dd81-3e18-8347-123fe102498e&quot;,&quot;title&quot;:&quot;Optimizing Information Freshness in Wireless Networks under General Interference Constraints&quot;,&quot;author&quot;:[{&quot;family&quot;:&quot;Talak&quot;,&quot;given&quot;:&quot;Rajat&quot;,&quot;parse-names&quot;:false,&quot;dropping-particle&quot;:&quot;&quot;,&quot;non-dropping-particle&quot;:&quot;&quot;},{&quot;family&quot;:&quot;Karaman&quot;,&quot;given&quot;:&quot;Sertac&quot;,&quot;parse-names&quot;:false,&quot;dropping-particle&quot;:&quot;&quot;,&quot;non-dropping-particle&quot;:&quot;&quot;},{&quot;family&quot;:&quot;Modiano&quot;,&quot;given&quot;:&quot;Eytan&quot;,&quot;parse-names&quot;:false,&quot;dropping-particle&quot;:&quot;&quot;,&quot;non-dropping-particle&quot;:&quot;&quot;}],&quot;container-title&quot;:&quot;IEEE/ACM Transactions on Networking&quot;,&quot;DOI&quot;:&quot;10.1109/TNET.2019.2946481&quot;,&quot;ISSN&quot;:&quot;15582566&quot;,&quot;issued&quot;:{&quot;date-parts&quot;:[[2020,2,1]]},&quot;page&quot;:&quot;15-28&quot;,&quot;abstract&quot;:&quot;Age of information (AoI) is a recently proposed metric for measuring information freshness. AoI measures the time that elapsed since the last received update was generated. We consider the problem of minimizing average and peak AoI in a wireless networks, consisting of a set of source-destination links, under general interference constraints. When fresh information is always available for transmission, we show that a stationary scheduling policy is peak age optimal. We also prove that this policy achieves average age that is within a factor of two of the optimal average age. In the case where fresh information is not always available, and packet/information generation rate has to be controlled along with scheduling links for transmission, we prove an important separation principle: The optimal scheduling policy can be designed assuming fresh information, and independently, the packet generation rate control can be done by ignoring interference. Peak and average AoI for discrete time G/Ber/1 queue is analyzed for the first time, which may be of independent interest.&quot;,&quot;publisher&quot;:&quot;Institute of Electrical and Electronics Engineers Inc.&quot;,&quot;issue&quot;:&quot;1&quot;,&quot;volume&quot;:&quot;28&quot;,&quot;container-title-short&quot;:&quot;&quot;},&quot;isTemporary&quot;:false}]},{&quot;citationID&quot;:&quot;MENDELEY_CITATION_a208a9d0-3909-4c68-8bf6-55f4a2ed4b11&quot;,&quot;properties&quot;:{&quot;noteIndex&quot;:0},&quot;isEdited&quot;:false,&quot;manualOverride&quot;:{&quot;isManuallyOverridden&quot;:false,&quot;citeprocText&quot;:&quot;[19]&quot;,&quot;manualOverrideText&quot;:&quot;&quot;},&quot;citationItems&quot;:[{&quot;id&quot;:&quot;34fab30f-807c-3bde-a907-88808cc96eda&quot;,&quot;itemData&quot;:{&quot;type&quot;:&quot;article-journal&quot;,&quot;id&quot;:&quot;34fab30f-807c-3bde-a907-88808cc96eda&quot;,&quot;title&quot;:&quot;Signal and System Design for Wireless Power Transfer: Prototype, Experiment and Validation&quot;,&quot;author&quot;:[{&quot;family&quot;:&quot;Kim&quot;,&quot;given&quot;:&quot;Junghoon&quot;,&quot;parse-names&quot;:false,&quot;dropping-particle&quot;:&quot;&quot;,&quot;non-dropping-particle&quot;:&quot;&quot;},{&quot;family&quot;:&quot;Clerckx&quot;,&quot;given&quot;:&quot;Bruno&quot;,&quot;parse-names&quot;:false,&quot;dropping-particle&quot;:&quot;&quot;,&quot;non-dropping-particle&quot;:&quot;&quot;},{&quot;family&quot;:&quot;Mitcheson&quot;,&quot;given&quot;:&quot;Paul D.&quot;,&quot;parse-names&quot;:false,&quot;dropping-particle&quot;:&quot;&quot;,&quot;non-dropping-particle&quot;:&quot;&quot;}],&quot;container-title&quot;:&quot;IEEE Transactions on Wireless Communications&quot;,&quot;container-title-short&quot;:&quot;IEEE Trans Wirel Commun&quot;,&quot;DOI&quot;:&quot;10.1109/TWC.2020.3011606&quot;,&quot;ISSN&quot;:&quot;15582248&quot;,&quot;issued&quot;:{&quot;date-parts&quot;:[[2020,11,1]]},&quot;page&quot;:&quot;7453-7469&quot;,&quot;abstract&quot;:&quot;A new line of research on communications and signals design for Wireless Power Transfer (WPT) has recently emerged in the communication literature. Promising signal strategies to maximize the power transfer efficiency of WPT rely on (energy) beamforming, waveform, modulation and transmit diversity, and a combination thereof. To a great extent, the study of those strategies has so far been limited to theoretical performance analysis. In this paper, we study the real over-the-air performance of all the aforementioned signal strategies for WPT. To that end, we have designed, prototyped and experimented an innovative radiative WPT architecture based on Software-Defined Radio (SDR) that can operate in open-loop and closed-loop (with channel acquisition at the transmitter) modes. The prototype consists of three important blocks, namely the channel estimator, the signal generator, and the energy harvester. The experiments have been conducted in a variety of deployments, including frequency flat and frequency selective channels, under static and mobility conditions. Experiments highlight that a channel-adaptive WPT architecture based on joint beamforming and waveform design offers significant performance improvements in harvested DC power over conventional single-antenna/multi-antenna continuous wave systems. The experimental results fully validate the observations predicted from the theoretical signal designs and confirm the crucial and beneficial role played by the energy harvester nonlinearity.&quot;,&quot;publisher&quot;:&quot;Institute of Electrical and Electronics Engineers Inc.&quot;,&quot;issue&quot;:&quot;11&quot;,&quot;volume&quot;:&quot;19&quot;},&quot;isTemporary&quot;:false}],&quot;citationTag&quot;:&quot;MENDELEY_CITATION_v3_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&quot;},{&quot;citationID&quot;:&quot;MENDELEY_CITATION_b704abd6-f3ba-41a8-98ed-4a1a5784e7cf&quot;,&quot;properties&quot;:{&quot;noteIndex&quot;:0},&quot;isEdited&quot;:false,&quot;manualOverride&quot;:{&quot;isManuallyOverridden&quot;:false,&quot;citeprocText&quot;:&quot;[20]&quot;,&quot;manualOverrideText&quot;:&quot;&quot;},&quot;citationTag&quot;:&quot;MENDELEY_CITATION_v3_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&quot;,&quot;citationItems&quot;:[{&quot;id&quot;:&quot;4d5b44e2-8ef6-3556-af7e-612f7568b1f2&quot;,&quot;itemData&quot;:{&quot;type&quot;:&quot;article-journal&quot;,&quot;id&quot;:&quot;4d5b44e2-8ef6-3556-af7e-612f7568b1f2&quot;,&quot;title&quot;:&quot;Artificial Noise Assisted Secure Interference Networks with Wireless Power Transfer&quot;,&quot;author&quot;:[{&quot;family&quot;:&quot;Zhao&quot;,&quot;given&quot;:&quot;Nan&quot;,&quot;parse-names&quot;:false,&quot;dropping-particle&quot;:&quot;&quot;,&quot;non-dropping-particle&quot;:&quot;&quot;},{&quot;family&quot;:&quot;Cao&quot;,&quot;given&quot;:&quot;Yang&quot;,&quot;parse-names&quot;:false,&quot;dropping-particle&quot;:&quot;&quot;,&quot;non-dropping-particle&quot;:&quot;&quot;},{&quot;family&quot;:&quot;Yu&quot;,&quot;given&quot;:&quot;F. Richard&quot;,&quot;parse-names&quot;:false,&quot;dropping-particle&quot;:&quot;&quot;,&quot;non-dropping-particle&quot;:&quot;&quot;},{&quot;family&quot;:&quot;Chen&quot;,&quot;given&quot;:&quot;Yunfei&quot;,&quot;parse-names&quot;:false,&quot;dropping-particle&quot;:&quot;&quot;,&quot;non-dropping-particle&quot;:&quot;&quot;},{&quot;family&quot;:&quot;Jin&quot;,&quot;given&quot;:&quot;Minglu&quot;,&quot;parse-names&quot;:false,&quot;dropping-particle&quot;:&quot;&quot;,&quot;non-dropping-particle&quot;:&quot;&quot;},{&quot;family&quot;:&quot;Leung&quot;,&quot;given&quot;:&quot;Victor C.M.&quot;,&quot;parse-names&quot;:false,&quot;dropping-particle&quot;:&quot;&quot;,&quot;non-dropping-particle&quot;:&quot;&quot;}],&quot;container-title&quot;:&quot;IEEE Transactions on Vehicular Technology&quot;,&quot;container-title-short&quot;:&quot;IEEE Trans Veh Technol&quot;,&quot;DOI&quot;:&quot;10.1109/TVT.2017.2700475&quot;,&quot;ISSN&quot;:&quot;00189545&quot;,&quot;issued&quot;:{&quot;date-parts&quot;:[[2018,2,1]]},&quot;page&quot;:&quot;1087-1098&quot;,&quot;abstract&quot;:&quot;Interference alignment (IA) is a remarkable technique to manage interference, and artificial noise (AN) can be utilized to combat one main threat of security, passive eavesdropping. Nevertheless, in the existing schemes, AN is only eliminated at each legitimate receiver, which is a waste of energy. In this paper, we propose an AN-assisted IA scheme with wireless power transfer. In the proposed scheme, AN is generated by each transmitter along with data streams, which can disrupt the eavesdropping without introducing any additional interference. Due to the fact that the transmit power of AN should be high enough to ensure the security, energy harvesting (EH) is also performed in the scheme. A power splitter is equipped at each receiver, which can divide the received signal, including desired signal, interference and AN, into two parts: one for information decoding and the other for EH. To optimize the antieavesdropping performance, the total transmit power of AN is maximized by jointly optimizing the information transmit power and the coefficient of power splitting, with the requirements of signal-to-interference-plus-noise ratio and harvested power satisfied. Due to the nonconvex nature of the problem, a suboptimal solution is also derived to calculate the closed-form solutions with extremely low computational complexity. Extensive simulation results are presented to show the effectiveness of the proposed scheme.&quot;,&quot;publisher&quot;:&quot;Institute of Electrical and Electronics Engineers Inc.&quot;,&quot;issue&quot;:&quot;2&quot;,&quot;volume&quot;:&quot;67&quot;},&quot;isTemporary&quot;:false}]},{&quot;citationID&quot;:&quot;MENDELEY_CITATION_cbea7897-4b5e-4608-8310-169b8b09c448&quot;,&quot;properties&quot;:{&quot;noteIndex&quot;:0},&quot;isEdited&quot;:false,&quot;manualOverride&quot;:{&quot;isManuallyOverridden&quot;:false,&quot;citeprocText&quot;:&quot;[21]&quot;,&quot;manualOverrideText&quot;:&quot;&quot;},&quot;citationTag&quot;:&quot;MENDELEY_CITATION_v3_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&quot;,&quot;citationItems&quot;:[{&quot;id&quot;:&quot;4c670d4c-9e15-3477-966f-d2c6c3248798&quot;,&quot;itemData&quot;:{&quot;type&quot;:&quot;article-journal&quot;,&quot;id&quot;:&quot;4c670d4c-9e15-3477-966f-d2c6c3248798&quot;,&quot;title&quot;:&quot;A Novel Successive-Interference-Cancellation- Aware Design for Wireless Networks Using Software-Defined Networking&quot;,&quot;author&quot;:[{&quot;family&quot;:&quot;Xu&quot;,&quot;given&quot;:&quot;Fangxin&quot;,&quot;parse-names&quot;:false,&quot;dropping-particle&quot;:&quot;&quot;,&quot;non-dropping-particle&quot;:&quot;&quot;},{&quot;family&quot;:&quot;Zhao&quot;,&quot;given&quot;:&quot;Qinglin&quot;,&quot;parse-names&quot;:false,&quot;dropping-particle&quot;:&quot;&quot;,&quot;non-dropping-particle&quot;:&quot;&quot;},{&quot;family&quot;:&quot;Feng&quot;,&quot;given&quot;:&quot;Li&quot;,&quot;parse-names&quot;:false,&quot;dropping-particle&quot;:&quot;&quot;,&quot;non-dropping-particle&quot;:&quot;&quot;},{&quot;family&quot;:&quot;Yang&quot;,&quot;given&quot;:&quot;Chao&quot;,&quot;parse-names&quot;:false,&quot;dropping-particle&quot;:&quot;&quot;,&quot;non-dropping-particle&quot;:&quot;&quot;},{&quot;family&quot;:&quot;Yang&quot;,&quot;given&quot;:&quot;Jie&quot;,&quot;parse-names&quot;:false,&quot;dropping-particle&quot;:&quot;&quot;,&quot;non-dropping-particle&quot;:&quot;&quot;},{&quot;family&quot;:&quot;Jin&quot;,&quot;given&quot;:&quot;Tong&quot;,&quot;parse-names&quot;:false,&quot;dropping-particle&quot;:&quot;&quot;,&quot;non-dropping-particle&quot;:&quot;&quot;},{&quot;family&quot;:&quot;Liang&quot;,&quot;given&quot;:&quot;Hong&quot;,&quot;parse-names&quot;:false,&quot;dropping-particle&quot;:&quot;&quot;,&quot;non-dropping-particle&quot;:&quot;&quot;}],&quot;container-title&quot;:&quot;IEEE Access&quot;,&quot;DOI&quot;:&quot;10.1109/ACCESS.2021.3105753&quot;,&quot;ISSN&quot;:&quot;21693536&quot;,&quot;issued&quot;:{&quot;date-parts&quot;:[[2021]]},&quot;page&quot;:&quot;124861-124872&quot;,&quot;abstract&quot;:&quot;In traditional CSMA/CA-based MAC designs supporting successive interference cancellation (SIC), channel utilization is inefficient, because the inherited CSMA/CA-style contention approach often forces the whole channel to remain idle and the early released channel is not utilized. In this paper, we propose Multi-CQ, which is the first software-defined networking (SDN)-based MAC design for wireless LANs that supports SIC and significantly improves the channel utilization. Multi-CQ, adopting SDN's functional separation idea and OFDMA, makes contention and data transmission be executed over two subchannels independently and concurrently, where the superposition coding are used for decoding combined signals, and multiple CQs (contention queues) are introduced to coordinate the concurrency. This concurrent execution greatly reduces the waste in channel contention. Next, adopting SDN's central control idea, Multi-CQ controller selects nodes who can finish their frame transmissions in almost equal time, thereby improving the channel utilization. Finally, we develop a theoretical model to optimize bandwidth allocation for channel contention and data transmission. Extensive simulations verify the effectiveness of our design and the accuracy of our theoretical model. This study is also helpful to better design wireless MAC protocols supporting other advanced functionalities such as MU-MIMO.&quot;,&quot;publisher&quot;:&quot;Institute of Electrical and Electronics Engineers Inc.&quot;,&quot;volume&quot;:&quot;9&quot;,&quot;container-title-short&quot;:&quot;&quot;},&quot;isTemporary&quot;:false}]},{&quot;citationID&quot;:&quot;MENDELEY_CITATION_e29992db-2650-4b34-bcbd-84dff5e56bf3&quot;,&quot;properties&quot;:{&quot;noteIndex&quot;:0},&quot;isEdited&quot;:false,&quot;manualOverride&quot;:{&quot;isManuallyOverridden&quot;:false,&quot;citeprocText&quot;:&quot;[22]&quot;,&quot;manualOverrideText&quot;:&quot;&quot;},&quot;citationTag&quot;:&quot;MENDELEY_CITATION_v3_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&quot;,&quot;citationItems&quot;:[{&quot;id&quot;:&quot;43839af5-3cb0-39e9-98c7-a4531e9c3d9b&quot;,&quot;itemData&quot;:{&quot;type&quot;:&quot;article-journal&quot;,&quot;id&quot;:&quot;43839af5-3cb0-39e9-98c7-a4531e9c3d9b&quot;,&quot;title&quot;:&quot;Stochastic Delay Guarantee of Wireless Dual-Hop Networks with Interference-Limited Relay&quot;,&quot;author&quot;:[{&quot;family&quot;:&quot;Fang&quot;,&quot;given&quot;:&quot;Sangsha&quot;,&quot;parse-names&quot;:false,&quot;dropping-particle&quot;:&quot;&quot;,&quot;non-dropping-particle&quot;:&quot;&quot;},{&quot;family&quot;:&quot;Chen&quot;,&quot;given&quot;:&quot;Hongyang&quot;,&quot;parse-names&quot;:false,&quot;dropping-particle&quot;:&quot;&quot;,&quot;non-dropping-particle&quot;:&quot;&quot;},{&quot;family&quot;:&quot;Khan&quot;,&quot;given&quot;:&quot;Zahid&quot;,&quot;parse-names&quot;:false,&quot;dropping-particle&quot;:&quot;&quot;,&quot;non-dropping-particle&quot;:&quot;&quot;},{&quot;family&quot;:&quot;Fan&quot;,&quot;given&quot;:&quot;Pingzhi&quot;,&quot;parse-names&quot;:false,&quot;dropping-particle&quot;:&quot;&quot;,&quot;non-dropping-particle&quot;:&quot;&quot;}],&quot;container-title&quot;:&quot;IEEE Wireless Communications Letters&quot;,&quot;DOI&quot;:&quot;10.1109/LWC.2020.3020905&quot;,&quot;ISSN&quot;:&quot;21622345&quot;,&quot;issued&quot;:{&quot;date-parts&quot;:[[2021,1,1]]},&quot;page&quot;:&quot;68-71&quot;,&quot;abstract&quot;:&quot;In the interference-limited communication scenarios, the interference impairs the data transmission and further degrades the delay performance. In this letter, the stochastic delay guarantee for a wireless dual-hop network with an interference-limited relay is investigated. Considering the randomness of wireless fading in both data links and interference links, the stochastic service process provided by the network is characterized in terms of the moment generation function (MGF). Due to the stochastic service process, the delay should be a random variable (RV). The delay-outage probability is defined as the probability that the actual transmission delay exceeds a threshold value. To evaluate the stochastic delay guarantee, we derive an upper bound on the minimum acceptable delay threshold and a lower bound on the maximum supportable transmitted data size with the constraint of the delay-outage probability, respectively. Simulation results show that the bounds obtained by the theoretical analysis are reasonably tight and well reflect the effect of the interference on the stochastic delay guarantee.&quot;,&quot;publisher&quot;:&quot;Institute of Electrical and Electronics Engineers Inc.&quot;,&quot;issue&quot;:&quot;1&quot;,&quot;volume&quot;:&quot;10&quot;,&quot;container-title-short&quot;:&quot;&quot;},&quot;isTemporary&quot;:false}]},{&quot;citationID&quot;:&quot;MENDELEY_CITATION_d81674c4-8075-49e7-b734-2b855907982c&quot;,&quot;properties&quot;:{&quot;noteIndex&quot;:0},&quot;isEdited&quot;:false,&quot;manualOverride&quot;:{&quot;isManuallyOverridden&quot;:false,&quot;citeprocText&quot;:&quot;[23]&quot;,&quot;manualOverrideText&quot;:&quot;&quot;},&quot;citationTag&quot;:&quot;MENDELEY_CITATION_v3_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&quot;,&quot;citationItems&quot;:[{&quot;id&quot;:&quot;7ac81872-49e1-3901-ac5a-47ab22b34eb3&quot;,&quot;itemData&quot;:{&quot;type&quot;:&quot;article-journal&quot;,&quot;id&quot;:&quot;7ac81872-49e1-3901-ac5a-47ab22b34eb3&quot;,&quot;title&quot;:&quot;Two-User SIMO Interference Channel with Treating Interference as Noise: Improper Signaling Versus Time-Sharing&quot;,&quot;author&quot;:[{&quot;family&quot;:&quot;Hellings&quot;,&quot;given&quot;:&quot;Christoph&quot;,&quot;parse-names&quot;:false,&quot;dropping-particle&quot;:&quot;&quot;,&quot;non-dropping-particle&quot;:&quot;&quot;},{&quot;family&quot;:&quot;Askerbeyli&quot;,&quot;given&quot;:&quot;Ferhad&quot;,&quot;parse-names&quot;:false,&quot;dropping-particle&quot;:&quot;&quot;,&quot;non-dropping-particle&quot;:&quot;&quot;},{&quot;family&quot;:&quot;Utschick&quot;,&quot;given&quot;:&quot;Wolfgang&quot;,&quot;parse-names&quot;:false,&quot;dropping-particle&quot;:&quot;&quot;,&quot;non-dropping-particle&quot;:&quot;&quot;}],&quot;container-title&quot;:&quot;IEEE Transactions on Signal Processing&quot;,&quot;DOI&quot;:&quot;10.1109/TSP.2020.3027903&quot;,&quot;ISSN&quot;:&quot;19410476&quot;,&quot;issued&quot;:{&quot;date-parts&quot;:[[2020]]},&quot;page&quot;:&quot;6467-6480&quot;,&quot;abstract&quot;:&quot;In the two-user Gaussian interference channel with Gaussian inputs and treating interference as noise (TIN), improper complex signals can be beneficial if time-sharing is not allowed or if only the data rates are averaged over several transmit strategies (convex hull formulation). On the other hand, proper (circularly symmetric) signals have recently been shown to be optimal if coded time-sharing is considered, i.e., if both the data rates and the transmit powers are averaged. In this paper, we show that both conclusions remain the same if single-input multiple-output (SIMO) systems with multiple antennas at the receivers are considered. The proof for the case with coded time-sharing is via a novel enhanced channel concept for the two-user SIMO interference channel, which turns out to deliver a tight outer bound to the TIN rate region with coded time-sharing. The result for the case without coded time-sharing is demonstrated by studying specific examples in which a newly proposed composite real gradient-projection method for improper signaling can outperform the globally optimal proper signaling strategy. In addition, we discuss how the achievable TIN rate region with coded time-sharing can be computed numerically.&quot;,&quot;publisher&quot;:&quot;Institute of Electrical and Electronics Engineers Inc.&quot;,&quot;volume&quot;:&quot;68&quot;,&quot;container-title-short&quot;:&quot;&quot;},&quot;isTemporary&quot;:false}]},{&quot;citationID&quot;:&quot;MENDELEY_CITATION_d439445e-f08f-470c-acf5-f96a548205de&quot;,&quot;properties&quot;:{&quot;noteIndex&quot;:0},&quot;isEdited&quot;:false,&quot;manualOverride&quot;:{&quot;isManuallyOverridden&quot;:false,&quot;citeprocText&quot;:&quot;[24]&quot;,&quot;manualOverrideText&quot;:&quot;&quot;},&quot;citationTag&quot;:&quot;MENDELEY_CITATION_v3_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&quot;,&quot;citationItems&quot;:[{&quot;id&quot;:&quot;9050de11-e4c4-3b34-b211-4e90c0f95904&quot;,&quot;itemData&quot;:{&quot;type&quot;:&quot;article-journal&quot;,&quot;id&quot;:&quot;9050de11-e4c4-3b34-b211-4e90c0f95904&quot;,&quot;title&quot;:&quot;Tuatara: Location-Driven Power-Adaptive Communication for Wireless Body Area Networks&quot;,&quot;author&quot;:[{&quot;family&quot;:&quot;Arghavani&quot;,&quot;given&quot;:&quot;Abbas&quot;,&quot;parse-names&quot;:false,&quot;dropping-particle&quot;:&quot;&quot;,&quot;non-dropping-particle&quot;:&quot;&quot;},{&quot;family&quot;:&quot;Zhang&quot;,&quot;given&quot;:&quot;Haibo&quot;,&quot;parse-names&quot;:false,&quot;dropping-particle&quot;:&quot;&quot;,&quot;non-dropping-particle&quot;:&quot;&quot;},{&quot;family&quot;:&quot;Huang&quot;,&quot;given&quot;:&quot;Zhiyi&quot;,&quot;parse-names&quot;:false,&quot;dropping-particle&quot;:&quot;&quot;,&quot;non-dropping-particle&quot;:&quot;&quot;},{&quot;family&quot;:&quot;Chen&quot;,&quot;given&quot;:&quot;Yawen&quot;,&quot;parse-names&quot;:false,&quot;dropping-particle&quot;:&quot;&quot;,&quot;non-dropping-particle&quot;:&quot;&quot;},{&quot;family&quot;:&quot;Chen&quot;,&quot;given&quot;:&quot;Zhenxiang&quot;,&quot;parse-names&quot;:false,&quot;dropping-particle&quot;:&quot;&quot;,&quot;non-dropping-particle&quot;:&quot;&quot;}],&quot;container-title&quot;:&quot;IEEE Transactions on Mobile Computing&quot;,&quot;container-title-short&quot;:&quot;IEEE Trans Mob Comput&quot;,&quot;DOI&quot;:&quot;10.1109/TMC.2021.3070296&quot;,&quot;ISSN&quot;:&quot;15580660&quot;,&quot;issued&quot;:{&quot;date-parts&quot;:[[2023,1,1]]},&quot;page&quot;:&quot;574-588&quot;,&quot;abstract&quot;:&quot;Radio links in wireless body area networks (WBANs) suffer from both short-term and long-term variations due to the dynamic network topology and frequent blockage caused by body movements, making it challenging to achieve reliable, energy-efficient and real-time data communication. Through experiments with TelosB motes, we observe a strong positive relationship between the channel quality and the location of the sensor node relative to the gateway. Motivated by this observation, we design Tuatara, a novel power-aware communication protocol that allows each sensor node to dynamically adjust its transmission power based on the channel status inferred from its instant location, aiming to save energy, reduce interference, and improve communication reliability. Combining the orientations measured by motion sensors with the anatomical constraints of body movements, each sensor node can locally estimate its instant location relative to the gateway. Based on a probabilistic model, power level selection is converted to calculate the optimal probability of selecting each power level at a given location, with the objective of minimizing the transmission cost. A learning scheme is designed to adaptively update the power level selection probabilities, making Tuatara self-adaptable to changes in the signal propagation environment. Experimental results demonstrate that Tuatara outperforms the state-of-the-art protocols in various scenarios, with performance close to that of the optimal power selection solution even in scenarios where the packet rate is very low.&quot;,&quot;publisher&quot;:&quot;Institute of Electrical and Electronics Engineers Inc.&quot;,&quot;issue&quot;:&quot;1&quot;,&quot;volume&quot;:&quot;22&quot;},&quot;isTemporary&quot;:false}]},{&quot;citationID&quot;:&quot;MENDELEY_CITATION_bffb5f1d-27a7-4e38-a6b2-0848405eaf90&quot;,&quot;properties&quot;:{&quot;noteIndex&quot;:0},&quot;isEdited&quot;:false,&quot;manualOverride&quot;:{&quot;isManuallyOverridden&quot;:false,&quot;citeprocText&quot;:&quot;[25]&quot;,&quot;manualOverrideText&quot;:&quot;&quot;},&quot;citationItems&quot;:[{&quot;id&quot;:&quot;87f464f6-612a-3c0c-8481-6f494dfb43e3&quot;,&quot;itemData&quot;:{&quot;type&quot;:&quot;article-journal&quot;,&quot;id&quot;:&quot;87f464f6-612a-3c0c-8481-6f494dfb43e3&quot;,&quot;title&quot;:&quot;Wireless Energy Efficiency Evaluation for Buildings under Design Based on Analysis of Interference Gain&quot;,&quot;author&quot;:[{&quot;family&quot;:&quot;Zhang&quot;,&quot;given&quot;:&quot;Jiliang&quot;,&quot;parse-names&quot;:false,&quot;dropping-particle&quot;:&quot;&quot;,&quot;non-dropping-particle&quot;:&quot;&quot;},{&quot;family&quot;:&quot;Glazunov&quot;,&quot;given&quot;:&quot;Andres Alayon&quot;,&quot;parse-names&quot;:false,&quot;dropping-particle&quot;:&quot;&quot;,&quot;non-dropping-particle&quot;:&quot;&quot;},{&quot;family&quot;:&quot;Zhang&quot;,&quot;given&quot;:&quot;Jie&quot;,&quot;parse-names&quot;:false,&quot;dropping-particle&quot;:&quot;&quot;,&quot;non-dropping-particle&quot;:&quot;&quot;}],&quot;container-title&quot;:&quot;IEEE Transactions on Vehicular Technology&quot;,&quot;container-title-short&quot;:&quot;IEEE Trans Veh Technol&quot;,&quot;DOI&quot;:&quot;10.1109/TVT.2020.2985615&quot;,&quot;ISSN&quot;:&quot;19399359&quot;,&quot;issued&quot;:{&quot;date-parts&quot;:[[2020,6,1]]},&quot;page&quot;:&quot;6310-6324&quot;,&quot;abstract&quot;:&quot;In this paper, we present part of our ground-breaking work that bridges building design and wireless network deployment. The original contributions lie in: i) defining interference gain (IG) as an intrinsic figure of merit (FoM) of a building's wireless performance in terms of interference signal blockage; ii) developing analytic models to calculate IG; and iii) developing a novel method to calculate the optimum transmitting power to achieve the maximum IG of a building. The IG is derived as an integral transform of the probability density function (PDF) of the distance from a probe user equipment (UE) with a random position relative to a wall, and with a uniformly distributed direction. Furthermore, the PDF of the random distance is derived in closed-form for rectangular rooms to facilitate fast computation of the IG of a building under design (BUD) tiled by rectangular rooms and corridors. For BUD with irregular rooms, a random shooting algorithm (RSA) is proposed to numerically compute the PDF. The closed-form expression and the RSA are compared and validated. Numerical results show the validity of both the model to calculate IG and the methodology to derive the optimum transmitting power to achieve the maximum IG of a given building. The results shed light to architects on how to design buildings with desirable wireless performance and for radio engineers on how densely wireless access points can be deployed to approach the intrinsic wireless performance of a building.&quot;,&quot;publisher&quot;:&quot;Institute of Electrical and Electronics Engineers Inc.&quot;,&quot;issue&quot;:&quot;6&quot;,&quot;volume&quot;:&quot;69&quot;},&quot;isTemporary&quot;:false}],&quot;citationTag&quot;:&quot;MENDELEY_CITATION_v3_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&quot;},{&quot;citationID&quot;:&quot;MENDELEY_CITATION_c29c3b27-ff60-404f-997f-96299fe7edbb&quot;,&quot;properties&quot;:{&quot;noteIndex&quot;:0},&quot;isEdited&quot;:false,&quot;manualOverride&quot;:{&quot;isManuallyOverridden&quot;:false,&quot;citeprocText&quot;:&quot;[26]&quot;,&quot;manualOverrideText&quot;:&quot;&quot;},&quot;citationTag&quot;:&quot;MENDELEY_CITATION_v3_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&quot;,&quot;citationItems&quot;:[{&quot;id&quot;:&quot;5eb4ee75-689d-3645-961b-dc8921daea37&quot;,&quot;itemData&quot;:{&quot;type&quot;:&quot;article&quot;,&quot;id&quot;:&quot;5eb4ee75-689d-3645-961b-dc8921daea37&quot;,&quot;title&quot;:&quot;Systematic literature reviews in software engineering - A systematic literature review&quot;,&quot;author&quot;:[{&quot;family&quot;:&quot;Kitchenham&quot;,&quot;given&quot;:&quot;Barbara&quot;,&quot;parse-names&quot;:false,&quot;dropping-particle&quot;:&quot;&quot;,&quot;non-dropping-particle&quot;:&quot;&quot;},{&quot;family&quot;:&quot;Pearl Brereton&quot;,&quot;given&quot;:&quot;O.&quot;,&quot;parse-names&quot;:false,&quot;dropping-particle&quot;:&quot;&quot;,&quot;non-dropping-particle&quot;:&quot;&quot;},{&quot;family&quot;:&quot;Budgen&quot;,&quot;given&quot;:&quot;David&quot;,&quot;parse-names&quot;:false,&quot;dropping-particle&quot;:&quot;&quot;,&quot;non-dropping-particle&quot;:&quot;&quot;},{&quot;family&quot;:&quot;Turner&quot;,&quot;given&quot;:&quot;Mark&quot;,&quot;parse-names&quot;:false,&quot;dropping-particle&quot;:&quot;&quot;,&quot;non-dropping-particle&quot;:&quot;&quot;},{&quot;family&quot;:&quot;Bailey&quot;,&quot;given&quot;:&quot;John&quot;,&quot;parse-names&quot;:false,&quot;dropping-particle&quot;:&quot;&quot;,&quot;non-dropping-particle&quot;:&quot;&quot;},{&quot;family&quot;:&quot;Linkman&quot;,&quot;given&quot;:&quot;Stephen&quot;,&quot;parse-names&quot;:false,&quot;dropping-particle&quot;:&quot;&quot;,&quot;non-dropping-particle&quot;:&quot;&quot;}],&quot;container-title&quot;:&quot;Information and Software Technology&quot;,&quot;container-title-short&quot;:&quot;Inf Softw Technol&quot;,&quot;DOI&quot;:&quot;10.1016/j.infsof.2008.09.009&quot;,&quot;ISSN&quot;:&quot;09505849&quot;,&quot;issued&quot;:{&quot;date-parts&quot;:[[2009,1]]},&quot;page&quot;:&quot;7-15&quot;,&quot;abstract&quot;:&quot;Background: In 2004 the concept of evidence-based software engineering (EBSE) was introduced at the ICSE04 conference. Aims: This study assesses the impact of systematic literature reviews (SLRs) which are the recommended EBSE method for aggregating evidence. Method: We used the standard systematic literature review method employing a manual search of 10 journals and 4 conference proceedings. Results: Of 20 relevant studies, eight addressed research trends rather than technique evaluation. Seven SLRs addressed cost estimation. The quality of SLRs was fair with only three scoring less than 2 out of 4. Conclusions: Currently, the topic areas covered by SLRs are limited. European researchers, particularly those at the Simula Laboratory appear to be the leading exponents of systematic literature reviews. The series of cost estimation SLRs demonstrate the potential value of EBSE for synthesising evidence and making it available to practitioners. © 2008 Elsevier B.V. All rights reserved.&quot;,&quot;issue&quot;:&quot;1&quot;,&quot;volume&quot;:&quot;51&quot;},&quot;isTemporary&quot;:false}]},{&quot;citationID&quot;:&quot;MENDELEY_CITATION_062c396c-014c-4a5e-964b-221eb572ac4d&quot;,&quot;properties&quot;:{&quot;noteIndex&quot;:0},&quot;isEdited&quot;:false,&quot;manualOverride&quot;:{&quot;isManuallyOverridden&quot;:false,&quot;citeprocText&quot;:&quot;[27]&quot;,&quot;manualOverrideText&quot;:&quot;&quot;},&quot;citationTag&quot;:&quot;MENDELEY_CITATION_v3_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&quot;,&quot;citationItems&quot;:[{&quot;id&quot;:&quot;3a497705-e910-3c99-a8c4-eab0c2c4e0f4&quot;,&quot;itemData&quot;:{&quot;type&quot;:&quot;article-journal&quot;,&quot;id&quot;:&quot;3a497705-e910-3c99-a8c4-eab0c2c4e0f4&quot;,&quot;title&quot;:&quot;A systematic literature review on serious games evaluation: An application to software project management&quot;,&quot;author&quot;:[{&quot;family&quot;:&quot;Calderón&quot;,&quot;given&quot;:&quot;Alejandro&quot;,&quot;parse-names&quot;:false,&quot;dropping-particle&quot;:&quot;&quot;,&quot;non-dropping-particle&quot;:&quot;&quot;},{&quot;family&quot;:&quot;Ruiz&quot;,&quot;given&quot;:&quot;Mercedes&quot;,&quot;parse-names&quot;:false,&quot;dropping-particle&quot;:&quot;&quot;,&quot;non-dropping-particle&quot;:&quot;&quot;}],&quot;container-title&quot;:&quot;Computers and Education&quot;,&quot;container-title-short&quot;:&quot;Comput Educ&quot;,&quot;DOI&quot;:&quot;10.1016/j.compedu.2015.07.011&quot;,&quot;ISSN&quot;:&quot;03601315&quot;,&quot;issued&quot;:{&quot;date-parts&quot;:[[2015,8,17]]},&quot;page&quot;:&quot;396-422&quot;,&quot;abstract&quot;:&quot;Training that future practitioners receive in software project management is a topic of great importance. The objective of this systematic literature review is to summarize the current state of the art of the different methods and procedures used to assess serious games. The review follows a predefined procedure that involves automatically searching well-known digital databases. 1199 papers were found by the automatic searches in the digital databases and 102 papers were selected as primary studies. The process was complemented with manual searches using author and backward snowballing techniques. Our systematic literature review identified the main methods followed to assess serious games, the application domains in which the assessments took place, the categories of serious games assessed, the main features considered to assess the educational effectiveness of serious games, the procedures followed for the assessments and the size of the population that participated in the assessments. The results are useful to researchers and practitioners willing to assess serious games in different fields, but specially to those interested in assessing serious games in the area of software project management.&quot;,&quot;publisher&quot;:&quot;Elsevier Ltd&quot;,&quot;volume&quot;:&quot;87&quot;},&quot;isTemporary&quot;:false}]},{&quot;citationID&quot;:&quot;MENDELEY_CITATION_fb0c6780-33bf-4adf-b6a6-b9aca80ac4cf&quot;,&quot;properties&quot;:{&quot;noteIndex&quot;:0},&quot;isEdited&quot;:false,&quot;manualOverride&quot;:{&quot;isManuallyOverridden&quot;:false,&quot;citeprocText&quot;:&quot;[26]&quot;,&quot;manualOverrideText&quot;:&quot;&quot;},&quot;citationTag&quot;:&quot;MENDELEY_CITATION_v3_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&quot;,&quot;citationItems&quot;:[{&quot;id&quot;:&quot;5eb4ee75-689d-3645-961b-dc8921daea37&quot;,&quot;itemData&quot;:{&quot;type&quot;:&quot;article&quot;,&quot;id&quot;:&quot;5eb4ee75-689d-3645-961b-dc8921daea37&quot;,&quot;title&quot;:&quot;Systematic literature reviews in software engineering - A systematic literature review&quot;,&quot;author&quot;:[{&quot;family&quot;:&quot;Kitchenham&quot;,&quot;given&quot;:&quot;Barbara&quot;,&quot;parse-names&quot;:false,&quot;dropping-particle&quot;:&quot;&quot;,&quot;non-dropping-particle&quot;:&quot;&quot;},{&quot;family&quot;:&quot;Pearl Brereton&quot;,&quot;given&quot;:&quot;O.&quot;,&quot;parse-names&quot;:false,&quot;dropping-particle&quot;:&quot;&quot;,&quot;non-dropping-particle&quot;:&quot;&quot;},{&quot;family&quot;:&quot;Budgen&quot;,&quot;given&quot;:&quot;David&quot;,&quot;parse-names&quot;:false,&quot;dropping-particle&quot;:&quot;&quot;,&quot;non-dropping-particle&quot;:&quot;&quot;},{&quot;family&quot;:&quot;Turner&quot;,&quot;given&quot;:&quot;Mark&quot;,&quot;parse-names&quot;:false,&quot;dropping-particle&quot;:&quot;&quot;,&quot;non-dropping-particle&quot;:&quot;&quot;},{&quot;family&quot;:&quot;Bailey&quot;,&quot;given&quot;:&quot;John&quot;,&quot;parse-names&quot;:false,&quot;dropping-particle&quot;:&quot;&quot;,&quot;non-dropping-particle&quot;:&quot;&quot;},{&quot;family&quot;:&quot;Linkman&quot;,&quot;given&quot;:&quot;Stephen&quot;,&quot;parse-names&quot;:false,&quot;dropping-particle&quot;:&quot;&quot;,&quot;non-dropping-particle&quot;:&quot;&quot;}],&quot;container-title&quot;:&quot;Information and Software Technology&quot;,&quot;container-title-short&quot;:&quot;Inf Softw Technol&quot;,&quot;DOI&quot;:&quot;10.1016/j.infsof.2008.09.009&quot;,&quot;ISSN&quot;:&quot;09505849&quot;,&quot;issued&quot;:{&quot;date-parts&quot;:[[2009,1]]},&quot;page&quot;:&quot;7-15&quot;,&quot;abstract&quot;:&quot;Background: In 2004 the concept of evidence-based software engineering (EBSE) was introduced at the ICSE04 conference. Aims: This study assesses the impact of systematic literature reviews (SLRs) which are the recommended EBSE method for aggregating evidence. Method: We used the standard systematic literature review method employing a manual search of 10 journals and 4 conference proceedings. Results: Of 20 relevant studies, eight addressed research trends rather than technique evaluation. Seven SLRs addressed cost estimation. The quality of SLRs was fair with only three scoring less than 2 out of 4. Conclusions: Currently, the topic areas covered by SLRs are limited. European researchers, particularly those at the Simula Laboratory appear to be the leading exponents of systematic literature reviews. The series of cost estimation SLRs demonstrate the potential value of EBSE for synthesising evidence and making it available to practitioners. © 2008 Elsevier B.V. All rights reserved.&quot;,&quot;issue&quot;:&quot;1&quot;,&quot;volume&quot;:&quot;51&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BF8E-4F40-4398-84BE-408C0D54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2926</Words>
  <Characters>16680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Microsoft Word - 3939-114528-1-ED(1).docx</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- 3939-114528-1-ED(1).docx</dc:title>
  <dc:creator>Asus</dc:creator>
  <cp:lastModifiedBy>ASUS</cp:lastModifiedBy>
  <cp:revision>6</cp:revision>
  <dcterms:created xsi:type="dcterms:W3CDTF">2023-10-26T08:38:00Z</dcterms:created>
  <dcterms:modified xsi:type="dcterms:W3CDTF">2023-10-26T09:04:00Z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LastSaved">
    <vt:filetime>2023-07-05T00:00:00Z</vt:filetime>
  </property>
  <property fmtid="{D5CDD505-2E9C-101B-9397-08002B2CF9AE}" pid="4" name="GrammarlyDocumentId">
    <vt:lpwstr>04e51db4b2ca73004e278584eb5cc745bf3b7ae6bfc6844b638f3ae16c9ab70e</vt:lpwstr>
  </property>
</Properties>
</file>