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5529" w:rsidRDefault="00E25529" w:rsidP="00A97D9F">
      <w:pPr>
        <w:pStyle w:val="SubjectL-MAG"/>
        <w:tabs>
          <w:tab w:val="left" w:pos="3544"/>
        </w:tabs>
        <w:rPr>
          <w:sz w:val="32"/>
          <w:szCs w:val="32"/>
        </w:rPr>
      </w:pPr>
      <w:bookmarkStart w:id="0" w:name="_GoBack"/>
      <w:bookmarkEnd w:id="0"/>
    </w:p>
    <w:p w:rsidR="00E25529" w:rsidRPr="001862EC" w:rsidRDefault="00E25529" w:rsidP="00A97D9F">
      <w:pPr>
        <w:pStyle w:val="SubjectL-MAG"/>
        <w:tabs>
          <w:tab w:val="left" w:pos="3544"/>
        </w:tabs>
        <w:rPr>
          <w:sz w:val="32"/>
          <w:szCs w:val="32"/>
        </w:rPr>
      </w:pPr>
      <w:r>
        <w:rPr>
          <w:sz w:val="32"/>
          <w:szCs w:val="32"/>
        </w:rPr>
        <w:t xml:space="preserve">Sensor Data Analysis </w:t>
      </w:r>
      <w:proofErr w:type="gramStart"/>
      <w:r>
        <w:rPr>
          <w:sz w:val="32"/>
          <w:szCs w:val="32"/>
        </w:rPr>
        <w:t>On</w:t>
      </w:r>
      <w:proofErr w:type="gramEnd"/>
      <w:r>
        <w:rPr>
          <w:sz w:val="32"/>
          <w:szCs w:val="32"/>
          <w:lang w:val="id-ID"/>
        </w:rPr>
        <w:t xml:space="preserve"> </w:t>
      </w:r>
      <w:r w:rsidRPr="00E25529">
        <w:rPr>
          <w:sz w:val="32"/>
          <w:szCs w:val="32"/>
        </w:rPr>
        <w:t>M</w:t>
      </w:r>
      <w:r>
        <w:rPr>
          <w:sz w:val="32"/>
          <w:szCs w:val="32"/>
        </w:rPr>
        <w:t>onitoring And Control System Of</w:t>
      </w:r>
      <w:r>
        <w:rPr>
          <w:sz w:val="32"/>
          <w:szCs w:val="32"/>
          <w:lang w:val="id-ID"/>
        </w:rPr>
        <w:t xml:space="preserve"> </w:t>
      </w:r>
      <w:r w:rsidRPr="00E25529">
        <w:rPr>
          <w:sz w:val="32"/>
          <w:szCs w:val="32"/>
        </w:rPr>
        <w:t>Temperature And Humidity B</w:t>
      </w:r>
      <w:r>
        <w:rPr>
          <w:sz w:val="32"/>
          <w:szCs w:val="32"/>
        </w:rPr>
        <w:t>ased On Android In Soybean Seed</w:t>
      </w:r>
      <w:r>
        <w:rPr>
          <w:sz w:val="32"/>
          <w:szCs w:val="32"/>
          <w:lang w:val="id-ID"/>
        </w:rPr>
        <w:t xml:space="preserve"> </w:t>
      </w:r>
      <w:r w:rsidRPr="00E25529">
        <w:rPr>
          <w:sz w:val="32"/>
          <w:szCs w:val="32"/>
        </w:rPr>
        <w:t xml:space="preserve">Storage Room Using </w:t>
      </w:r>
      <w:proofErr w:type="spellStart"/>
      <w:r w:rsidRPr="00E25529">
        <w:rPr>
          <w:sz w:val="32"/>
          <w:szCs w:val="32"/>
        </w:rPr>
        <w:t>Nodemcu</w:t>
      </w:r>
      <w:proofErr w:type="spellEnd"/>
    </w:p>
    <w:p w:rsidR="00E25529" w:rsidRDefault="00E25529" w:rsidP="00A97D9F">
      <w:pPr>
        <w:pStyle w:val="TitleL-MAG"/>
      </w:pPr>
    </w:p>
    <w:p w:rsidR="00E25529" w:rsidRPr="00370247" w:rsidRDefault="00E25529" w:rsidP="00A97D9F">
      <w:pPr>
        <w:rPr>
          <w:lang w:val="en-US" w:eastAsia="ja-JP"/>
        </w:rPr>
      </w:pPr>
    </w:p>
    <w:p w:rsidR="00E25529" w:rsidRPr="00E25529" w:rsidRDefault="00E25529" w:rsidP="00A97D9F">
      <w:pPr>
        <w:pStyle w:val="AuthorsL-MAG"/>
        <w:rPr>
          <w:vertAlign w:val="superscript"/>
          <w:lang w:val="id-ID"/>
        </w:rPr>
      </w:pPr>
      <w:proofErr w:type="spellStart"/>
      <w:r w:rsidRPr="00E25529">
        <w:t>Sindung</w:t>
      </w:r>
      <w:proofErr w:type="spellEnd"/>
      <w:r w:rsidRPr="00E25529">
        <w:t xml:space="preserve"> HW </w:t>
      </w:r>
      <w:proofErr w:type="spellStart"/>
      <w:r w:rsidRPr="00E25529">
        <w:t>Sasono</w:t>
      </w:r>
      <w:proofErr w:type="spellEnd"/>
      <w:r>
        <w:rPr>
          <w:vertAlign w:val="superscript"/>
          <w:lang w:val="id-ID"/>
        </w:rPr>
        <w:t>1</w:t>
      </w:r>
      <w:r w:rsidRPr="00E25529">
        <w:t xml:space="preserve"> Sri </w:t>
      </w:r>
      <w:proofErr w:type="spellStart"/>
      <w:r w:rsidRPr="00E25529">
        <w:t>Kusumastuti</w:t>
      </w:r>
      <w:proofErr w:type="spellEnd"/>
      <w:r>
        <w:rPr>
          <w:vertAlign w:val="superscript"/>
          <w:lang w:val="id-ID"/>
        </w:rPr>
        <w:t>1</w:t>
      </w:r>
      <w:r w:rsidRPr="00E25529">
        <w:t xml:space="preserve">, </w:t>
      </w:r>
      <w:proofErr w:type="spellStart"/>
      <w:r w:rsidRPr="00E25529">
        <w:t>Eko</w:t>
      </w:r>
      <w:proofErr w:type="spellEnd"/>
      <w:r w:rsidRPr="00E25529">
        <w:t xml:space="preserve"> </w:t>
      </w:r>
      <w:proofErr w:type="spellStart"/>
      <w:r w:rsidRPr="00E25529">
        <w:t>Supriyanto</w:t>
      </w:r>
      <w:proofErr w:type="spellEnd"/>
      <w:r>
        <w:rPr>
          <w:vertAlign w:val="superscript"/>
          <w:lang w:val="id-ID"/>
        </w:rPr>
        <w:t>1</w:t>
      </w:r>
      <w:r w:rsidRPr="00E25529">
        <w:t xml:space="preserve">, </w:t>
      </w:r>
      <w:proofErr w:type="spellStart"/>
      <w:r w:rsidRPr="00E25529">
        <w:t>Intan</w:t>
      </w:r>
      <w:proofErr w:type="spellEnd"/>
      <w:r w:rsidRPr="00E25529">
        <w:t xml:space="preserve"> </w:t>
      </w:r>
      <w:proofErr w:type="spellStart"/>
      <w:r w:rsidRPr="00E25529">
        <w:t>Desika</w:t>
      </w:r>
      <w:proofErr w:type="spellEnd"/>
      <w:r w:rsidRPr="00E25529">
        <w:t xml:space="preserve"> </w:t>
      </w:r>
      <w:proofErr w:type="spellStart"/>
      <w:r w:rsidRPr="00E25529">
        <w:t>Putri</w:t>
      </w:r>
      <w:proofErr w:type="spellEnd"/>
      <w:r>
        <w:rPr>
          <w:vertAlign w:val="superscript"/>
          <w:lang w:val="id-ID"/>
        </w:rPr>
        <w:t>1</w:t>
      </w:r>
    </w:p>
    <w:p w:rsidR="00E25529" w:rsidRPr="00E25529" w:rsidRDefault="00E25529" w:rsidP="00A97D9F">
      <w:pPr>
        <w:ind w:firstLine="446"/>
        <w:rPr>
          <w:rFonts w:ascii="Arial" w:eastAsia="MS Mincho" w:hAnsi="Arial"/>
          <w:sz w:val="16"/>
          <w:szCs w:val="16"/>
          <w:lang w:val="id-ID" w:eastAsia="ja-JP"/>
        </w:rPr>
      </w:pPr>
      <w:r w:rsidRPr="00E25529">
        <w:rPr>
          <w:rFonts w:ascii="Arial" w:eastAsia="MS Mincho" w:hAnsi="Arial"/>
          <w:sz w:val="16"/>
          <w:szCs w:val="16"/>
          <w:vertAlign w:val="superscript"/>
          <w:lang w:val="id-ID" w:eastAsia="ja-JP"/>
        </w:rPr>
        <w:t>1</w:t>
      </w:r>
      <w:r w:rsidRPr="00E25529">
        <w:rPr>
          <w:rFonts w:ascii="Arial" w:eastAsia="MS Mincho" w:hAnsi="Arial"/>
          <w:sz w:val="16"/>
          <w:szCs w:val="16"/>
          <w:lang w:val="en-US" w:eastAsia="ja-JP"/>
        </w:rPr>
        <w:t xml:space="preserve">Electrical Engineering </w:t>
      </w:r>
      <w:proofErr w:type="spellStart"/>
      <w:r w:rsidRPr="00E25529">
        <w:rPr>
          <w:rFonts w:ascii="Arial" w:eastAsia="MS Mincho" w:hAnsi="Arial"/>
          <w:sz w:val="16"/>
          <w:szCs w:val="16"/>
          <w:lang w:val="en-US" w:eastAsia="ja-JP"/>
        </w:rPr>
        <w:t>Dept</w:t>
      </w:r>
      <w:proofErr w:type="spellEnd"/>
      <w:r w:rsidRPr="00E25529">
        <w:rPr>
          <w:rFonts w:ascii="Arial" w:eastAsia="MS Mincho" w:hAnsi="Arial"/>
          <w:sz w:val="16"/>
          <w:szCs w:val="16"/>
          <w:lang w:val="en-US" w:eastAsia="ja-JP"/>
        </w:rPr>
        <w:t>, Semarang State Polytechnic</w:t>
      </w:r>
    </w:p>
    <w:p w:rsidR="00E25529" w:rsidRPr="00E25529" w:rsidRDefault="00E25529" w:rsidP="00A97D9F">
      <w:pPr>
        <w:ind w:firstLine="446"/>
        <w:rPr>
          <w:rFonts w:ascii="Arial" w:hAnsi="Arial" w:cs="Arial"/>
          <w:sz w:val="16"/>
          <w:lang w:val="id-ID"/>
        </w:rPr>
      </w:pPr>
      <w:r w:rsidRPr="00E25529">
        <w:rPr>
          <w:rFonts w:ascii="Arial" w:hAnsi="Arial" w:cs="Arial"/>
          <w:sz w:val="16"/>
          <w:lang w:val="id-ID"/>
        </w:rPr>
        <w:t>ssindung@gmail.com</w:t>
      </w:r>
    </w:p>
    <w:p w:rsidR="00E25529" w:rsidRDefault="00E25529" w:rsidP="00A97D9F">
      <w:pPr>
        <w:pStyle w:val="AbstractL-MAG"/>
        <w:spacing w:line="240" w:lineRule="auto"/>
        <w:rPr>
          <w:color w:val="C00000"/>
        </w:rPr>
      </w:pPr>
    </w:p>
    <w:p w:rsidR="00E25529" w:rsidRDefault="00E25529" w:rsidP="00A97D9F">
      <w:pPr>
        <w:pStyle w:val="AbstractL-MAG"/>
      </w:pPr>
      <w:r>
        <w:rPr>
          <w:color w:val="C00000"/>
        </w:rPr>
        <w:t>Abstract—</w:t>
      </w:r>
      <w:r w:rsidRPr="00E25529">
        <w:t xml:space="preserve"> soybean seeds may be damaged during storage time. Temperature and humidity of soybean seed storage room, is one of the external factors of damage to the seed. The system consists of monitoring and control temperature and humidity in some rooms used as soybean seed storage room samples. </w:t>
      </w:r>
      <w:proofErr w:type="gramStart"/>
      <w:r w:rsidRPr="00E25529">
        <w:t>This study discusses and perform</w:t>
      </w:r>
      <w:proofErr w:type="gramEnd"/>
      <w:r w:rsidRPr="00E25529">
        <w:t xml:space="preserve"> sensor data analysis using several types of temperature and humidity sensors based on Internet of Things. Sensor nodes generate data and processed by a microcontroller </w:t>
      </w:r>
      <w:proofErr w:type="spellStart"/>
      <w:r w:rsidRPr="00E25529">
        <w:t>NodeMCU</w:t>
      </w:r>
      <w:proofErr w:type="spellEnd"/>
      <w:r w:rsidRPr="00E25529">
        <w:t xml:space="preserve"> ESP8266, and the results data is then transmitted by the Internet network using MQTT broker and stored in the database. Results data is then analyzed to monitor the condition of soybean seed storage room. SHT30 sensor has the most excellent temperature accuracy of 98, 21%. DHT22 sensor has the most excellent moisture accuracy of 95.74%. Data sending to the database has a good level of </w:t>
      </w:r>
      <w:proofErr w:type="spellStart"/>
      <w:r w:rsidRPr="00E25529">
        <w:t>dataloss</w:t>
      </w:r>
      <w:proofErr w:type="spellEnd"/>
      <w:r w:rsidRPr="00E25529">
        <w:t xml:space="preserve"> category for node 1 is 3.39%, 4.33% for node 2, and 3.22% for node 3. Air conditioner control system using Android can keep the room temperature state in the range of 18-23oC and humidity of 40-60% with an air conditioning remote control setting at 20oC on an area of 36 m2.</w:t>
      </w:r>
      <w:r>
        <w:t xml:space="preserve"> </w:t>
      </w:r>
    </w:p>
    <w:p w:rsidR="00E25529" w:rsidRDefault="00E25529" w:rsidP="00A97D9F"/>
    <w:p w:rsidR="00E25529" w:rsidRDefault="00E25529" w:rsidP="00A97D9F">
      <w:pPr>
        <w:pStyle w:val="IndexL-MAG"/>
        <w:spacing w:line="240" w:lineRule="auto"/>
      </w:pPr>
      <w:r>
        <w:rPr>
          <w:color w:val="CC0000"/>
        </w:rPr>
        <w:t>Index Terms—</w:t>
      </w:r>
      <w:r w:rsidRPr="00E25529">
        <w:t xml:space="preserve"> Air Conditioner, Soybean Seeds, MQTT, </w:t>
      </w:r>
      <w:proofErr w:type="spellStart"/>
      <w:r w:rsidRPr="00E25529">
        <w:t>NodeMCU</w:t>
      </w:r>
      <w:proofErr w:type="spellEnd"/>
      <w:r w:rsidRPr="00E25529">
        <w:t xml:space="preserve"> ESP8266, Temperature and Humidity Sensor</w:t>
      </w:r>
    </w:p>
    <w:p w:rsidR="00E25529" w:rsidRDefault="00E25529" w:rsidP="00A97D9F">
      <w:pPr>
        <w:spacing w:after="200"/>
        <w:jc w:val="both"/>
      </w:pPr>
    </w:p>
    <w:p w:rsidR="00E25529" w:rsidRDefault="00E25529" w:rsidP="00A97D9F">
      <w:pPr>
        <w:spacing w:after="200"/>
        <w:jc w:val="both"/>
        <w:sectPr w:rsidR="00E25529" w:rsidSect="008224B5">
          <w:headerReference w:type="default" r:id="rId8"/>
          <w:footerReference w:type="default" r:id="rId9"/>
          <w:headerReference w:type="first" r:id="rId10"/>
          <w:footerReference w:type="first" r:id="rId11"/>
          <w:footnotePr>
            <w:numFmt w:val="chicago"/>
            <w:numRestart w:val="eachPage"/>
          </w:footnotePr>
          <w:pgSz w:w="11906" w:h="16838" w:code="9"/>
          <w:pgMar w:top="1446" w:right="913" w:bottom="1627" w:left="913" w:header="720" w:footer="720" w:gutter="0"/>
          <w:cols w:space="480"/>
          <w:titlePg/>
          <w:docGrid w:linePitch="272"/>
        </w:sectPr>
      </w:pPr>
    </w:p>
    <w:p w:rsidR="00E25529" w:rsidRPr="00E25529" w:rsidRDefault="00E25529" w:rsidP="00A97D9F">
      <w:pPr>
        <w:pStyle w:val="icsmheading1"/>
        <w:numPr>
          <w:ilvl w:val="0"/>
          <w:numId w:val="1"/>
        </w:numPr>
        <w:spacing w:before="0"/>
        <w:outlineLvl w:val="0"/>
      </w:pPr>
      <w:r w:rsidRPr="00E25529">
        <w:rPr>
          <w:sz w:val="19"/>
        </w:rPr>
        <w:lastRenderedPageBreak/>
        <w:t>INTRODUCTION</w:t>
      </w:r>
    </w:p>
    <w:p w:rsidR="00E25529" w:rsidRPr="00E25529" w:rsidRDefault="00E25529" w:rsidP="00A97D9F">
      <w:pPr>
        <w:pStyle w:val="icsmheading1"/>
        <w:spacing w:before="0"/>
        <w:ind w:firstLine="360"/>
        <w:jc w:val="both"/>
        <w:outlineLvl w:val="0"/>
        <w:rPr>
          <w:b w:val="0"/>
          <w:lang w:val="id-ID"/>
        </w:rPr>
      </w:pPr>
      <w:r w:rsidRPr="00E25529">
        <w:rPr>
          <w:b w:val="0"/>
        </w:rPr>
        <w:t xml:space="preserve">In the group of foods, soybean is the third most important commodity after rice and corns. Based on data from the Central Bureau of Statistics reported in the Bulletin of Foreign Trade Statistics Import period from March to April, 2017, the imports of soybean in Indonesia is as much as 207.8 thousand tons with a value of US$ 92.6 million in March 2017, and in the month of April 2017 the volume increased to 242.2 thousand tons which is worth to US$ 108.0 million. Based on the country of origin, Indonesia is the biggest soybean importer from United States with 238.8 thousand tons which is equivalent to US $ 106.4 million. </w:t>
      </w:r>
      <w:proofErr w:type="gramStart"/>
      <w:r w:rsidRPr="00E25529">
        <w:rPr>
          <w:b w:val="0"/>
        </w:rPr>
        <w:t>The Ministry of Agriculture</w:t>
      </w:r>
      <w:r>
        <w:rPr>
          <w:b w:val="0"/>
          <w:lang w:val="id-ID"/>
        </w:rPr>
        <w:t xml:space="preserve"> </w:t>
      </w:r>
      <w:r w:rsidRPr="00E25529">
        <w:rPr>
          <w:b w:val="0"/>
        </w:rPr>
        <w:t>itself targeted by 2018, Indonesia to run the soybean self-sufficiency.</w:t>
      </w:r>
      <w:proofErr w:type="gramEnd"/>
      <w:r w:rsidRPr="00E25529">
        <w:rPr>
          <w:b w:val="0"/>
          <w:lang w:val="id-ID"/>
        </w:rPr>
        <w:t xml:space="preserve"> </w:t>
      </w:r>
    </w:p>
    <w:p w:rsidR="00E25529" w:rsidRPr="00E25529" w:rsidRDefault="00E25529" w:rsidP="00A97D9F">
      <w:pPr>
        <w:pStyle w:val="icsmheading1"/>
        <w:spacing w:before="0"/>
        <w:ind w:firstLine="360"/>
        <w:jc w:val="both"/>
        <w:outlineLvl w:val="0"/>
        <w:rPr>
          <w:b w:val="0"/>
          <w:lang w:val="id-ID"/>
        </w:rPr>
      </w:pPr>
      <w:r w:rsidRPr="00E25529">
        <w:rPr>
          <w:b w:val="0"/>
        </w:rPr>
        <w:t xml:space="preserve">One of the limiting factors of soybean production in Indonesia as a tropical region is the rapid decline of the seed during storage time which reduce the supply of high quality seeds. Factors that affect the quality of the seed during storage time </w:t>
      </w:r>
      <w:proofErr w:type="gramStart"/>
      <w:r w:rsidRPr="00E25529">
        <w:rPr>
          <w:b w:val="0"/>
        </w:rPr>
        <w:t>is</w:t>
      </w:r>
      <w:proofErr w:type="gramEnd"/>
      <w:r w:rsidRPr="00E25529">
        <w:rPr>
          <w:b w:val="0"/>
        </w:rPr>
        <w:t xml:space="preserve"> divided into internal and external factors. Internal factors include a genetic trait, the growing power and </w:t>
      </w:r>
      <w:proofErr w:type="spellStart"/>
      <w:r w:rsidRPr="00E25529">
        <w:rPr>
          <w:b w:val="0"/>
        </w:rPr>
        <w:t>vigor</w:t>
      </w:r>
      <w:proofErr w:type="spellEnd"/>
      <w:r w:rsidRPr="00E25529">
        <w:rPr>
          <w:b w:val="0"/>
        </w:rPr>
        <w:t>, skin conditions and initial seed moisture content. External factors such as the packaging of seeds, gas composition, temperature and humidity of the storage room (Copeland and Donald, l985).</w:t>
      </w:r>
    </w:p>
    <w:p w:rsidR="00E25529" w:rsidRPr="00E25529" w:rsidRDefault="00E25529" w:rsidP="00A97D9F">
      <w:pPr>
        <w:pStyle w:val="icsmheading1"/>
        <w:spacing w:before="0"/>
        <w:ind w:firstLine="360"/>
        <w:jc w:val="both"/>
        <w:outlineLvl w:val="0"/>
        <w:rPr>
          <w:b w:val="0"/>
          <w:lang w:val="id-ID"/>
        </w:rPr>
      </w:pPr>
      <w:r w:rsidRPr="00E25529">
        <w:rPr>
          <w:b w:val="0"/>
        </w:rPr>
        <w:t xml:space="preserve">The temperature and humidity of the storage room is one of the external factors that affect the quality of soybean seed. All this time soybean farmers are still give less attention to the temperature and humidity of storage room </w:t>
      </w:r>
      <w:r w:rsidRPr="00E25529">
        <w:rPr>
          <w:b w:val="0"/>
        </w:rPr>
        <w:lastRenderedPageBreak/>
        <w:t xml:space="preserve">as one of the important factors for maintaining seed quality. Thus it is necessary for other method to minimize soybean </w:t>
      </w:r>
      <w:proofErr w:type="gramStart"/>
      <w:r w:rsidRPr="00E25529">
        <w:rPr>
          <w:b w:val="0"/>
        </w:rPr>
        <w:t>seed</w:t>
      </w:r>
      <w:proofErr w:type="gramEnd"/>
      <w:r w:rsidRPr="00E25529">
        <w:rPr>
          <w:b w:val="0"/>
        </w:rPr>
        <w:t xml:space="preserve"> damage due to the temperature and humidity mismatch with the monitoring and control effort of storage room.</w:t>
      </w:r>
    </w:p>
    <w:p w:rsidR="00364082" w:rsidRDefault="00E25529" w:rsidP="00A97D9F">
      <w:pPr>
        <w:pStyle w:val="icsmheading1"/>
        <w:spacing w:before="0"/>
        <w:ind w:firstLine="360"/>
        <w:jc w:val="both"/>
        <w:outlineLvl w:val="0"/>
        <w:rPr>
          <w:b w:val="0"/>
          <w:lang w:val="id-ID"/>
        </w:rPr>
      </w:pPr>
      <w:r w:rsidRPr="00E25529">
        <w:rPr>
          <w:b w:val="0"/>
        </w:rPr>
        <w:t xml:space="preserve">To </w:t>
      </w:r>
      <w:proofErr w:type="gramStart"/>
      <w:r w:rsidRPr="00E25529">
        <w:rPr>
          <w:b w:val="0"/>
        </w:rPr>
        <w:t>solved</w:t>
      </w:r>
      <w:proofErr w:type="gramEnd"/>
      <w:r w:rsidRPr="00E25529">
        <w:rPr>
          <w:b w:val="0"/>
        </w:rPr>
        <w:t xml:space="preserve"> the problem, then built a system of monitoring and control soybean seed storage space based on </w:t>
      </w:r>
      <w:proofErr w:type="spellStart"/>
      <w:r w:rsidRPr="00E25529">
        <w:rPr>
          <w:b w:val="0"/>
        </w:rPr>
        <w:t>IoT</w:t>
      </w:r>
      <w:proofErr w:type="spellEnd"/>
      <w:r w:rsidRPr="00E25529">
        <w:rPr>
          <w:b w:val="0"/>
        </w:rPr>
        <w:t xml:space="preserve"> (Internet of Things). The system can detect and control the temperature and humidity conditions of the room using a sensor, wherein the data received from the sensors is sent via multiple nodes which are connected to the Internet. The conditions of temperature and humidity of the room can be displayed on the smartphone and also send control commands as a medium of air conditioner control of the room. It is expected that with this system can reduce the damage to soybean seed due to the temperature and humidity of storage space that is not appropriate.</w:t>
      </w:r>
    </w:p>
    <w:p w:rsidR="00150659" w:rsidRPr="00150659" w:rsidRDefault="002D4DDA" w:rsidP="00A97D9F">
      <w:pPr>
        <w:pStyle w:val="icsmheading1"/>
        <w:numPr>
          <w:ilvl w:val="0"/>
          <w:numId w:val="1"/>
        </w:numPr>
        <w:spacing w:before="0"/>
        <w:jc w:val="both"/>
        <w:outlineLvl w:val="0"/>
        <w:rPr>
          <w:b w:val="0"/>
          <w:lang w:val="id-ID"/>
        </w:rPr>
      </w:pPr>
      <w:r>
        <w:rPr>
          <w:sz w:val="19"/>
        </w:rPr>
        <w:t>RELATED RESEARCH</w:t>
      </w:r>
    </w:p>
    <w:p w:rsidR="00150659" w:rsidRPr="00150659" w:rsidRDefault="002D4DDA" w:rsidP="00A97D9F">
      <w:pPr>
        <w:pStyle w:val="icsmheading1"/>
        <w:spacing w:before="0"/>
        <w:ind w:firstLine="202"/>
        <w:jc w:val="both"/>
        <w:outlineLvl w:val="0"/>
        <w:rPr>
          <w:b w:val="0"/>
          <w:lang w:val="id-ID"/>
        </w:rPr>
      </w:pPr>
      <w:r w:rsidRPr="00150659">
        <w:rPr>
          <w:b w:val="0"/>
          <w:lang w:val="id-ID"/>
        </w:rPr>
        <w:t>Information technology has undergone a variety of develoment, not only using personal computer but have started using mobile devices, one of which is smartphone. Android is an operating systemthat is used by the smartphone</w:t>
      </w:r>
      <w:r w:rsidR="00150659" w:rsidRPr="00150659">
        <w:rPr>
          <w:b w:val="0"/>
          <w:lang w:val="id-ID"/>
        </w:rPr>
        <w:t xml:space="preserve"> </w:t>
      </w:r>
      <w:r w:rsidR="00150659" w:rsidRPr="00150659">
        <w:rPr>
          <w:b w:val="0"/>
        </w:rPr>
        <w:t xml:space="preserve">that is open source, so it can be created and developed by the user as needed. </w:t>
      </w:r>
      <w:proofErr w:type="gramStart"/>
      <w:r w:rsidR="00150659" w:rsidRPr="00150659">
        <w:rPr>
          <w:b w:val="0"/>
        </w:rPr>
        <w:t>Android application is used to monitor and control (Control and Monitoring) of the air conditioner (AC).</w:t>
      </w:r>
      <w:proofErr w:type="gramEnd"/>
      <w:r w:rsidR="00150659" w:rsidRPr="00150659">
        <w:rPr>
          <w:b w:val="0"/>
        </w:rPr>
        <w:t xml:space="preserve"> The results of the research is a system of monitors and temperature controllers based on microcontroller AVR </w:t>
      </w:r>
      <w:proofErr w:type="spellStart"/>
      <w:r w:rsidR="00150659" w:rsidRPr="00150659">
        <w:rPr>
          <w:b w:val="0"/>
        </w:rPr>
        <w:t>Atmega</w:t>
      </w:r>
      <w:proofErr w:type="spellEnd"/>
      <w:r w:rsidR="00150659" w:rsidRPr="00150659">
        <w:rPr>
          <w:b w:val="0"/>
        </w:rPr>
        <w:t xml:space="preserve"> 16 which able to connect </w:t>
      </w:r>
      <w:r w:rsidR="00150659" w:rsidRPr="00150659">
        <w:rPr>
          <w:b w:val="0"/>
        </w:rPr>
        <w:lastRenderedPageBreak/>
        <w:t xml:space="preserve">with the Internet and can be accessed through the Android smartphone app. (HW </w:t>
      </w:r>
      <w:proofErr w:type="spellStart"/>
      <w:r w:rsidR="00150659" w:rsidRPr="00150659">
        <w:rPr>
          <w:b w:val="0"/>
        </w:rPr>
        <w:t>Sindung</w:t>
      </w:r>
      <w:proofErr w:type="spellEnd"/>
      <w:r w:rsidR="00150659" w:rsidRPr="00150659">
        <w:rPr>
          <w:b w:val="0"/>
        </w:rPr>
        <w:t xml:space="preserve"> </w:t>
      </w:r>
      <w:proofErr w:type="spellStart"/>
      <w:r w:rsidR="00150659" w:rsidRPr="00150659">
        <w:rPr>
          <w:b w:val="0"/>
        </w:rPr>
        <w:t>Sasono</w:t>
      </w:r>
      <w:proofErr w:type="spellEnd"/>
      <w:r w:rsidR="00150659" w:rsidRPr="00150659">
        <w:rPr>
          <w:b w:val="0"/>
        </w:rPr>
        <w:t xml:space="preserve">, </w:t>
      </w:r>
      <w:proofErr w:type="spellStart"/>
      <w:r w:rsidR="00150659" w:rsidRPr="00150659">
        <w:rPr>
          <w:b w:val="0"/>
        </w:rPr>
        <w:t>Rofi</w:t>
      </w:r>
      <w:proofErr w:type="spellEnd"/>
      <w:r w:rsidR="00150659" w:rsidRPr="00150659">
        <w:rPr>
          <w:b w:val="0"/>
        </w:rPr>
        <w:t xml:space="preserve"> Al </w:t>
      </w:r>
      <w:proofErr w:type="spellStart"/>
      <w:r w:rsidR="00150659" w:rsidRPr="00150659">
        <w:rPr>
          <w:b w:val="0"/>
        </w:rPr>
        <w:t>Akrom</w:t>
      </w:r>
      <w:proofErr w:type="spellEnd"/>
      <w:r w:rsidR="00150659" w:rsidRPr="00150659">
        <w:rPr>
          <w:b w:val="0"/>
        </w:rPr>
        <w:t xml:space="preserve">, </w:t>
      </w:r>
      <w:proofErr w:type="spellStart"/>
      <w:r w:rsidR="00150659" w:rsidRPr="00150659">
        <w:rPr>
          <w:b w:val="0"/>
        </w:rPr>
        <w:t>Rochmat</w:t>
      </w:r>
      <w:proofErr w:type="spellEnd"/>
      <w:r w:rsidR="00150659" w:rsidRPr="00150659">
        <w:rPr>
          <w:b w:val="0"/>
        </w:rPr>
        <w:t xml:space="preserve"> </w:t>
      </w:r>
      <w:proofErr w:type="spellStart"/>
      <w:r w:rsidR="00150659" w:rsidRPr="00150659">
        <w:rPr>
          <w:b w:val="0"/>
        </w:rPr>
        <w:t>Machmod</w:t>
      </w:r>
      <w:proofErr w:type="spellEnd"/>
      <w:r w:rsidR="00150659" w:rsidRPr="00150659">
        <w:rPr>
          <w:b w:val="0"/>
        </w:rPr>
        <w:t xml:space="preserve"> S, 2015).</w:t>
      </w:r>
    </w:p>
    <w:p w:rsidR="00150659" w:rsidRPr="00150659" w:rsidRDefault="00150659" w:rsidP="00A97D9F"/>
    <w:p w:rsidR="00150659" w:rsidRPr="00150659" w:rsidRDefault="00150659" w:rsidP="00A97D9F">
      <w:pPr>
        <w:ind w:firstLine="202"/>
        <w:jc w:val="both"/>
        <w:rPr>
          <w:lang w:val="id-ID"/>
        </w:rPr>
      </w:pPr>
      <w:r w:rsidRPr="00150659">
        <w:t>Room temperature monitoring system through the Internet (Internet of Things) is a system that utilizes the existing Internet network for monitoring the temperature in a room from a distance or from a different place. The purpose of this study is to design, build and test the sensor node using ESP8266 to measure, record and display data via Web pages. (</w:t>
      </w:r>
      <w:proofErr w:type="spellStart"/>
      <w:proofErr w:type="gramStart"/>
      <w:r w:rsidRPr="00150659">
        <w:t>Ufo</w:t>
      </w:r>
      <w:proofErr w:type="spellEnd"/>
      <w:proofErr w:type="gramEnd"/>
      <w:r w:rsidRPr="00150659">
        <w:t xml:space="preserve"> Mohammed Mustafa, 2015) In the study just conducted a monitoring system that has not been packaged into an application on the smartphone, as well as have not been able to control the temperature and humidity of the room remotely.</w:t>
      </w:r>
    </w:p>
    <w:p w:rsidR="002D4DDA" w:rsidRDefault="00150659" w:rsidP="00A97D9F">
      <w:pPr>
        <w:ind w:firstLine="202"/>
        <w:jc w:val="both"/>
        <w:rPr>
          <w:lang w:val="id-ID"/>
        </w:rPr>
      </w:pPr>
      <w:r w:rsidRPr="00150659">
        <w:t xml:space="preserve">Under the system that has been made and described it in this study, the authors designed a system of monitoring and control of temperature and humidity of the room remotely on some sample room to observe the conditions of temperature and humidity in real time via Android smartphones that have been linked with several sensor nodes. The microcontroller used in the monitoring and control is </w:t>
      </w:r>
      <w:proofErr w:type="spellStart"/>
      <w:r w:rsidRPr="00150659">
        <w:t>NodeMCU</w:t>
      </w:r>
      <w:proofErr w:type="spellEnd"/>
      <w:r w:rsidRPr="00150659">
        <w:t xml:space="preserve"> ESP8266.</w:t>
      </w:r>
    </w:p>
    <w:p w:rsidR="00150659" w:rsidRDefault="00150659" w:rsidP="00A97D9F">
      <w:pPr>
        <w:jc w:val="both"/>
        <w:rPr>
          <w:lang w:val="id-ID"/>
        </w:rPr>
      </w:pPr>
    </w:p>
    <w:p w:rsidR="00532AEF" w:rsidRPr="00532AEF" w:rsidRDefault="00150659" w:rsidP="00A97D9F">
      <w:pPr>
        <w:pStyle w:val="ListParagraph"/>
        <w:numPr>
          <w:ilvl w:val="0"/>
          <w:numId w:val="1"/>
        </w:numPr>
        <w:jc w:val="both"/>
        <w:rPr>
          <w:b/>
          <w:lang w:val="id-ID"/>
        </w:rPr>
      </w:pPr>
      <w:r w:rsidRPr="00532AEF">
        <w:rPr>
          <w:b/>
          <w:lang w:val="id-ID"/>
        </w:rPr>
        <w:t>SYSTEM DESCRIPTION</w:t>
      </w:r>
    </w:p>
    <w:p w:rsidR="00150659" w:rsidRPr="00150659" w:rsidRDefault="00150659" w:rsidP="00A97D9F">
      <w:pPr>
        <w:ind w:firstLine="360"/>
        <w:jc w:val="both"/>
        <w:rPr>
          <w:b/>
          <w:lang w:val="id-ID"/>
        </w:rPr>
      </w:pPr>
      <w:proofErr w:type="gramStart"/>
      <w:r>
        <w:t>In this research, built a temperature and humidity monitoring and controlling system of the storage room based on Internet of Things.</w:t>
      </w:r>
      <w:proofErr w:type="gramEnd"/>
      <w:r>
        <w:t xml:space="preserve"> The system uses three sensor nodes that transmit data from the humidity and temperature sensor reading and one node to control air conditioner.</w:t>
      </w:r>
    </w:p>
    <w:p w:rsidR="00150659" w:rsidRDefault="00150659" w:rsidP="00A97D9F">
      <w:pPr>
        <w:pStyle w:val="ListParagraph"/>
        <w:numPr>
          <w:ilvl w:val="0"/>
          <w:numId w:val="1"/>
        </w:numPr>
      </w:pPr>
    </w:p>
    <w:p w:rsidR="00150659" w:rsidRDefault="00150659" w:rsidP="00A97D9F">
      <w:pPr>
        <w:ind w:firstLine="360"/>
        <w:jc w:val="both"/>
      </w:pPr>
      <w:r>
        <w:t xml:space="preserve">The monitoring system will be built using a 3 sensor nodes, each of which consists of </w:t>
      </w:r>
      <w:proofErr w:type="spellStart"/>
      <w:r>
        <w:t>NodeMCU</w:t>
      </w:r>
      <w:proofErr w:type="spellEnd"/>
      <w:r>
        <w:t xml:space="preserve"> ESP8266, DHT11 sensor, DHT22 sensor, and the sensor SHT30. Sensor nodes are then connected to Wi-Fi to be able to connect to the internet. Each node that has been installed with sensors then </w:t>
      </w:r>
      <w:proofErr w:type="gramStart"/>
      <w:r>
        <w:t>transmit</w:t>
      </w:r>
      <w:proofErr w:type="gramEnd"/>
      <w:r>
        <w:t xml:space="preserve"> sensor readings via the Internet using MQTT broker.</w:t>
      </w:r>
    </w:p>
    <w:p w:rsidR="00150659" w:rsidRDefault="00150659" w:rsidP="00A97D9F">
      <w:pPr>
        <w:pStyle w:val="ListParagraph"/>
        <w:numPr>
          <w:ilvl w:val="0"/>
          <w:numId w:val="1"/>
        </w:numPr>
      </w:pPr>
    </w:p>
    <w:p w:rsidR="00150659" w:rsidRDefault="00150659" w:rsidP="00A97D9F">
      <w:pPr>
        <w:ind w:firstLine="360"/>
        <w:jc w:val="both"/>
        <w:rPr>
          <w:lang w:val="id-ID"/>
        </w:rPr>
      </w:pPr>
      <w:r>
        <w:t xml:space="preserve">The results of sensor data can then be viewed on </w:t>
      </w:r>
      <w:proofErr w:type="spellStart"/>
      <w:proofErr w:type="gramStart"/>
      <w:r>
        <w:t>a</w:t>
      </w:r>
      <w:proofErr w:type="spellEnd"/>
      <w:proofErr w:type="gramEnd"/>
      <w:r>
        <w:t xml:space="preserve"> android device that has been connected to MQTT broker to do the monitoring. MQTT broker is the Cayenne, for monitoring via an application on android device using email and password that was created when creating a new project in Cayenne. Monitoring can also be performed by another user without entering your email and password with sharing features dashboards that can be accessed through a web browser on desktop mode. The incoming data will be stored on the database for the purposes of data analysis. The design of the monitoring system and a general overview of soybean seed storage space </w:t>
      </w:r>
      <w:proofErr w:type="gramStart"/>
      <w:r>
        <w:t>is</w:t>
      </w:r>
      <w:proofErr w:type="gramEnd"/>
      <w:r>
        <w:t xml:space="preserve"> shown in Figure 1.</w:t>
      </w:r>
    </w:p>
    <w:p w:rsidR="00150659" w:rsidRDefault="00150659" w:rsidP="00A97D9F">
      <w:pPr>
        <w:jc w:val="center"/>
        <w:rPr>
          <w:b/>
          <w:lang w:val="id-ID"/>
        </w:rPr>
      </w:pPr>
      <w:r>
        <w:rPr>
          <w:b/>
          <w:noProof/>
          <w:lang w:val="id-ID" w:eastAsia="id-ID"/>
        </w:rPr>
        <w:lastRenderedPageBreak/>
        <w:drawing>
          <wp:inline distT="0" distB="0" distL="0" distR="0" wp14:anchorId="7EA21358" wp14:editId="2ACD0078">
            <wp:extent cx="3199765" cy="3047365"/>
            <wp:effectExtent l="0" t="0" r="63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99765" cy="3047365"/>
                    </a:xfrm>
                    <a:prstGeom prst="rect">
                      <a:avLst/>
                    </a:prstGeom>
                    <a:noFill/>
                  </pic:spPr>
                </pic:pic>
              </a:graphicData>
            </a:graphic>
          </wp:inline>
        </w:drawing>
      </w:r>
    </w:p>
    <w:p w:rsidR="00150659" w:rsidRDefault="00150659" w:rsidP="00A97D9F">
      <w:pPr>
        <w:jc w:val="center"/>
        <w:rPr>
          <w:sz w:val="16"/>
          <w:lang w:val="id-ID"/>
        </w:rPr>
      </w:pPr>
      <w:proofErr w:type="gramStart"/>
      <w:r w:rsidRPr="00150659">
        <w:rPr>
          <w:sz w:val="16"/>
        </w:rPr>
        <w:t>Figure 1.</w:t>
      </w:r>
      <w:proofErr w:type="gramEnd"/>
      <w:r w:rsidRPr="00150659">
        <w:rPr>
          <w:sz w:val="16"/>
        </w:rPr>
        <w:t xml:space="preserve"> Overview of Monitoring System</w:t>
      </w:r>
    </w:p>
    <w:p w:rsidR="00150659" w:rsidRPr="00150659" w:rsidRDefault="00150659" w:rsidP="00A97D9F">
      <w:pPr>
        <w:jc w:val="center"/>
        <w:rPr>
          <w:sz w:val="16"/>
          <w:lang w:val="id-ID"/>
        </w:rPr>
      </w:pPr>
    </w:p>
    <w:p w:rsidR="00150659" w:rsidRDefault="00150659" w:rsidP="00A97D9F">
      <w:pPr>
        <w:ind w:firstLine="426"/>
        <w:jc w:val="both"/>
        <w:rPr>
          <w:lang w:val="id-ID"/>
        </w:rPr>
      </w:pPr>
      <w:r>
        <w:t xml:space="preserve">In the control system will run after getting commands from the user via android device by logging on the account that was created when creating a new widget. </w:t>
      </w:r>
      <w:proofErr w:type="gramStart"/>
      <w:r>
        <w:t>Users</w:t>
      </w:r>
      <w:proofErr w:type="gramEnd"/>
      <w:r>
        <w:t xml:space="preserve"> who do not have an account, do not have access to the room temperature and humidity control. MQTT broker will send an email notification to the user if the temperature and humidity of the room is detected exceeding the set limit, then the user will perform air-conditioning control system through the application of the Cayenne as MQTT broker on android device. The control system used is a control commands sent to remote air conditioning via android smartphone. The design and general description of the soybean seed storage room controlling system shown in Figure 2.</w:t>
      </w:r>
    </w:p>
    <w:p w:rsidR="00150659" w:rsidRDefault="00150659" w:rsidP="00A97D9F">
      <w:pPr>
        <w:jc w:val="center"/>
        <w:rPr>
          <w:b/>
          <w:lang w:val="id-ID"/>
        </w:rPr>
      </w:pPr>
      <w:r>
        <w:rPr>
          <w:b/>
          <w:noProof/>
          <w:lang w:val="id-ID" w:eastAsia="id-ID"/>
        </w:rPr>
        <w:drawing>
          <wp:inline distT="0" distB="0" distL="0" distR="0" wp14:anchorId="1597CBD8" wp14:editId="7B73E58C">
            <wp:extent cx="2704465" cy="146685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04465" cy="1466850"/>
                    </a:xfrm>
                    <a:prstGeom prst="rect">
                      <a:avLst/>
                    </a:prstGeom>
                    <a:noFill/>
                  </pic:spPr>
                </pic:pic>
              </a:graphicData>
            </a:graphic>
          </wp:inline>
        </w:drawing>
      </w:r>
    </w:p>
    <w:p w:rsidR="00150659" w:rsidRDefault="00150659" w:rsidP="00A97D9F">
      <w:pPr>
        <w:ind w:left="720"/>
        <w:jc w:val="center"/>
        <w:rPr>
          <w:sz w:val="16"/>
          <w:lang w:val="id-ID"/>
        </w:rPr>
      </w:pPr>
      <w:proofErr w:type="gramStart"/>
      <w:r w:rsidRPr="00150659">
        <w:rPr>
          <w:sz w:val="16"/>
        </w:rPr>
        <w:t>Figure 2.</w:t>
      </w:r>
      <w:proofErr w:type="gramEnd"/>
      <w:r w:rsidRPr="00150659">
        <w:rPr>
          <w:sz w:val="16"/>
        </w:rPr>
        <w:t xml:space="preserve"> Diagram Control System Overview</w:t>
      </w:r>
    </w:p>
    <w:p w:rsidR="00150659" w:rsidRDefault="00150659" w:rsidP="00A97D9F">
      <w:pPr>
        <w:rPr>
          <w:lang w:val="id-ID"/>
        </w:rPr>
      </w:pPr>
    </w:p>
    <w:p w:rsidR="00150659" w:rsidRDefault="00150659" w:rsidP="00A97D9F">
      <w:pPr>
        <w:rPr>
          <w:lang w:val="id-ID"/>
        </w:rPr>
      </w:pPr>
      <w:r>
        <w:t>The system is designed with a highly efficient. The creation of this system is divided into two parts, the manufacture of hardware and software.</w:t>
      </w:r>
    </w:p>
    <w:p w:rsidR="00150659" w:rsidRDefault="00150659" w:rsidP="00A97D9F">
      <w:pPr>
        <w:rPr>
          <w:lang w:val="id-ID"/>
        </w:rPr>
      </w:pPr>
    </w:p>
    <w:p w:rsidR="00150659" w:rsidRPr="00150659" w:rsidRDefault="00150659" w:rsidP="00A97D9F">
      <w:pPr>
        <w:pStyle w:val="ListParagraph"/>
        <w:numPr>
          <w:ilvl w:val="0"/>
          <w:numId w:val="2"/>
        </w:numPr>
        <w:ind w:left="851" w:hanging="425"/>
        <w:rPr>
          <w:i/>
        </w:rPr>
      </w:pPr>
      <w:r w:rsidRPr="00150659">
        <w:rPr>
          <w:i/>
        </w:rPr>
        <w:t>Hardware</w:t>
      </w:r>
    </w:p>
    <w:p w:rsidR="00150659" w:rsidRDefault="00150659" w:rsidP="00A97D9F">
      <w:pPr>
        <w:jc w:val="both"/>
        <w:rPr>
          <w:lang w:val="id-ID"/>
        </w:rPr>
      </w:pPr>
      <w:r>
        <w:t xml:space="preserve">This study uses </w:t>
      </w:r>
      <w:proofErr w:type="spellStart"/>
      <w:r>
        <w:t>NodeMCU</w:t>
      </w:r>
      <w:proofErr w:type="spellEnd"/>
      <w:r>
        <w:t xml:space="preserve"> ESP8266 as a data processor that is equipped with a module Wi-Fi 802.11 b / g / n, so it can be directly used to transmit wireless data. </w:t>
      </w:r>
      <w:proofErr w:type="spellStart"/>
      <w:r>
        <w:t>NodeMCU</w:t>
      </w:r>
      <w:proofErr w:type="spellEnd"/>
      <w:r>
        <w:t xml:space="preserve"> ESP8266 works at a resolution of 32 bits. In this paper, conditions of temperature and humidity of the room are sampled by sensors DHT11, DHT22, and SHT30.</w:t>
      </w:r>
      <w:r>
        <w:rPr>
          <w:lang w:val="id-ID"/>
        </w:rPr>
        <w:t xml:space="preserve"> </w:t>
      </w:r>
      <w:r>
        <w:t xml:space="preserve">All the </w:t>
      </w:r>
      <w:r>
        <w:lastRenderedPageBreak/>
        <w:t xml:space="preserve">sensor readings are compared to determine the average conditions of temperature and humidity of the room. </w:t>
      </w:r>
      <w:proofErr w:type="spellStart"/>
      <w:r>
        <w:t>NodeMCU</w:t>
      </w:r>
      <w:proofErr w:type="spellEnd"/>
      <w:r>
        <w:t xml:space="preserve"> and sensors work at a voltage of 3.3 volts.</w:t>
      </w:r>
      <w:r>
        <w:rPr>
          <w:lang w:val="id-ID"/>
        </w:rPr>
        <w:t xml:space="preserve"> </w:t>
      </w:r>
      <w:r>
        <w:t xml:space="preserve">The sensor output data owned by DHT11 sensor, DHT22, and SHT30 is in a digital format, so it does not need the data conversion process measurement of temperature and humidity. Control node </w:t>
      </w:r>
      <w:proofErr w:type="spellStart"/>
      <w:r>
        <w:t>odule</w:t>
      </w:r>
      <w:proofErr w:type="spellEnd"/>
      <w:r>
        <w:t xml:space="preserve"> consists of a </w:t>
      </w:r>
      <w:proofErr w:type="spellStart"/>
      <w:r>
        <w:t>NodeMCU</w:t>
      </w:r>
      <w:proofErr w:type="spellEnd"/>
      <w:r>
        <w:t xml:space="preserve"> ESP8266, 3 pieces of relay, AC (air conditioner) Panasonic remote </w:t>
      </w:r>
      <w:proofErr w:type="spellStart"/>
      <w:r>
        <w:t>eqipped</w:t>
      </w:r>
      <w:proofErr w:type="spellEnd"/>
      <w:r>
        <w:t xml:space="preserve"> with 2 </w:t>
      </w:r>
      <w:r>
        <w:rPr>
          <w:i/>
        </w:rPr>
        <w:t>battery</w:t>
      </w:r>
      <w:r>
        <w:t xml:space="preserve"> AAA, </w:t>
      </w:r>
      <w:r>
        <w:rPr>
          <w:i/>
        </w:rPr>
        <w:t>power switcher</w:t>
      </w:r>
      <w:r>
        <w:t xml:space="preserve"> 5 </w:t>
      </w:r>
      <w:r>
        <w:rPr>
          <w:i/>
        </w:rPr>
        <w:t>Volt</w:t>
      </w:r>
      <w:r>
        <w:t xml:space="preserve">s 3 </w:t>
      </w:r>
      <w:r>
        <w:rPr>
          <w:i/>
        </w:rPr>
        <w:t xml:space="preserve">Ampere </w:t>
      </w:r>
      <w:r>
        <w:t>for</w:t>
      </w:r>
      <w:r>
        <w:rPr>
          <w:i/>
        </w:rPr>
        <w:t xml:space="preserve"> relay</w:t>
      </w:r>
      <w:r>
        <w:t>, and</w:t>
      </w:r>
      <w:r>
        <w:rPr>
          <w:i/>
        </w:rPr>
        <w:t xml:space="preserve"> power adapter </w:t>
      </w:r>
      <w:r>
        <w:t>5</w:t>
      </w:r>
      <w:r>
        <w:rPr>
          <w:i/>
        </w:rPr>
        <w:t xml:space="preserve"> Volt</w:t>
      </w:r>
      <w:r>
        <w:t>s 1</w:t>
      </w:r>
      <w:r>
        <w:rPr>
          <w:i/>
        </w:rPr>
        <w:t xml:space="preserve"> Ampere </w:t>
      </w:r>
      <w:r>
        <w:t>for</w:t>
      </w:r>
      <w:r>
        <w:rPr>
          <w:i/>
        </w:rPr>
        <w:t xml:space="preserve"> </w:t>
      </w:r>
      <w:proofErr w:type="spellStart"/>
      <w:r>
        <w:t>NodeMCU</w:t>
      </w:r>
      <w:proofErr w:type="spellEnd"/>
      <w:r>
        <w:t xml:space="preserve"> ESP8266.</w:t>
      </w:r>
    </w:p>
    <w:p w:rsidR="00150659" w:rsidRPr="00150659" w:rsidRDefault="00150659" w:rsidP="00A97D9F">
      <w:pPr>
        <w:ind w:left="426" w:firstLine="425"/>
        <w:jc w:val="both"/>
        <w:rPr>
          <w:i/>
          <w:lang w:val="id-ID"/>
        </w:rPr>
      </w:pPr>
    </w:p>
    <w:p w:rsidR="00150659" w:rsidRDefault="00150659" w:rsidP="00A97D9F">
      <w:pPr>
        <w:ind w:left="426" w:firstLine="425"/>
        <w:jc w:val="center"/>
        <w:rPr>
          <w:lang w:val="id-ID"/>
        </w:rPr>
      </w:pPr>
      <w:r>
        <w:rPr>
          <w:b/>
          <w:noProof/>
          <w:lang w:val="id-ID" w:eastAsia="id-ID"/>
        </w:rPr>
        <w:drawing>
          <wp:inline distT="0" distB="0" distL="0" distR="0" wp14:anchorId="283A2206" wp14:editId="593804E3">
            <wp:extent cx="2333625" cy="19526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33625" cy="1952625"/>
                    </a:xfrm>
                    <a:prstGeom prst="rect">
                      <a:avLst/>
                    </a:prstGeom>
                    <a:noFill/>
                  </pic:spPr>
                </pic:pic>
              </a:graphicData>
            </a:graphic>
          </wp:inline>
        </w:drawing>
      </w:r>
    </w:p>
    <w:p w:rsidR="00150659" w:rsidRDefault="00150659" w:rsidP="00A97D9F">
      <w:pPr>
        <w:ind w:left="426" w:firstLine="425"/>
        <w:jc w:val="center"/>
        <w:rPr>
          <w:sz w:val="16"/>
          <w:lang w:val="id-ID"/>
        </w:rPr>
      </w:pPr>
      <w:proofErr w:type="gramStart"/>
      <w:r w:rsidRPr="00150659">
        <w:rPr>
          <w:sz w:val="16"/>
        </w:rPr>
        <w:t>Figure 3.</w:t>
      </w:r>
      <w:proofErr w:type="gramEnd"/>
      <w:r w:rsidRPr="00150659">
        <w:rPr>
          <w:sz w:val="16"/>
        </w:rPr>
        <w:t xml:space="preserve"> Sensor Node Module</w:t>
      </w:r>
    </w:p>
    <w:p w:rsidR="00830116" w:rsidRPr="00830116" w:rsidRDefault="00830116" w:rsidP="00A97D9F">
      <w:pPr>
        <w:ind w:left="426" w:firstLine="425"/>
        <w:jc w:val="center"/>
        <w:rPr>
          <w:sz w:val="16"/>
          <w:lang w:val="id-ID"/>
        </w:rPr>
      </w:pPr>
    </w:p>
    <w:p w:rsidR="00150659" w:rsidRPr="00150659" w:rsidRDefault="00150659" w:rsidP="00A97D9F">
      <w:pPr>
        <w:pStyle w:val="ListParagraph"/>
        <w:numPr>
          <w:ilvl w:val="0"/>
          <w:numId w:val="2"/>
        </w:numPr>
        <w:ind w:left="426" w:hanging="426"/>
        <w:rPr>
          <w:i/>
        </w:rPr>
      </w:pPr>
      <w:r w:rsidRPr="00150659">
        <w:rPr>
          <w:i/>
        </w:rPr>
        <w:t xml:space="preserve"> Software</w:t>
      </w:r>
    </w:p>
    <w:p w:rsidR="00150659" w:rsidRPr="00150659" w:rsidRDefault="00150659" w:rsidP="00A97D9F">
      <w:pPr>
        <w:ind w:firstLine="426"/>
        <w:jc w:val="both"/>
        <w:rPr>
          <w:i/>
        </w:rPr>
      </w:pPr>
      <w:r>
        <w:t xml:space="preserve">A sensor node configured so that the program can work and generate sensor data, using the Arduino IDE software to upload the program into </w:t>
      </w:r>
      <w:proofErr w:type="spellStart"/>
      <w:r>
        <w:t>NodeMCU</w:t>
      </w:r>
      <w:proofErr w:type="spellEnd"/>
      <w:r>
        <w:t xml:space="preserve"> ESP8266. Upload program to </w:t>
      </w:r>
      <w:proofErr w:type="spellStart"/>
      <w:r>
        <w:t>NodeMCU</w:t>
      </w:r>
      <w:proofErr w:type="spellEnd"/>
      <w:r>
        <w:t xml:space="preserve"> ESP8266 with Arduino IDE that has been installed library </w:t>
      </w:r>
      <w:proofErr w:type="spellStart"/>
      <w:r>
        <w:t>NodeMCU</w:t>
      </w:r>
      <w:proofErr w:type="spellEnd"/>
      <w:r>
        <w:t xml:space="preserve"> ESP8266 version 1, DHT11, DHT22, and SHT30 and Cayenne MQTT. The system configuration is divided into monitoring and controlling configuration. Flowchart of the monitoring configuration program can be seen in Figure 4.</w:t>
      </w:r>
    </w:p>
    <w:p w:rsidR="00150659" w:rsidRDefault="00150659" w:rsidP="00A97D9F">
      <w:pPr>
        <w:jc w:val="both"/>
      </w:pPr>
    </w:p>
    <w:p w:rsidR="00150659" w:rsidRDefault="00150659" w:rsidP="00A97D9F">
      <w:pPr>
        <w:ind w:firstLine="426"/>
        <w:jc w:val="both"/>
        <w:rPr>
          <w:lang w:val="id-ID"/>
        </w:rPr>
      </w:pPr>
      <w:proofErr w:type="spellStart"/>
      <w:r>
        <w:t>NodeMCU</w:t>
      </w:r>
      <w:proofErr w:type="spellEnd"/>
      <w:r>
        <w:t xml:space="preserve"> monitoring program put ESP8266 to run the monitoring system of soybean seed storage space. The program uses the Arduino IDE software to begin initialization sensor type used, the DHT11, DHT22, and SHT30 and pin sensors connected to </w:t>
      </w:r>
      <w:proofErr w:type="spellStart"/>
      <w:r>
        <w:t>NodeMCU</w:t>
      </w:r>
      <w:proofErr w:type="spellEnd"/>
      <w:r>
        <w:t xml:space="preserve"> ESP866, then connect </w:t>
      </w:r>
      <w:proofErr w:type="spellStart"/>
      <w:r>
        <w:t>NodeMCU</w:t>
      </w:r>
      <w:proofErr w:type="spellEnd"/>
      <w:r>
        <w:t xml:space="preserve"> ESP8266 with access point device that is used as an internet access to connect with MQTT broker. Initialization client ID is used for monitoring systems that have been registered in MQTT broker. Sensors perform readings of temperature and humidity environment which is then sent by </w:t>
      </w:r>
      <w:proofErr w:type="spellStart"/>
      <w:r>
        <w:t>NodeMCU</w:t>
      </w:r>
      <w:proofErr w:type="spellEnd"/>
      <w:r>
        <w:t xml:space="preserve"> ESP8266 towards MQTT broker via the Internet.</w:t>
      </w:r>
    </w:p>
    <w:p w:rsidR="00830116" w:rsidRDefault="00830116" w:rsidP="00A97D9F">
      <w:pPr>
        <w:jc w:val="center"/>
        <w:rPr>
          <w:lang w:val="id-ID"/>
        </w:rPr>
      </w:pPr>
      <w:r>
        <w:rPr>
          <w:noProof/>
          <w:lang w:val="id-ID" w:eastAsia="id-ID"/>
        </w:rPr>
        <w:lastRenderedPageBreak/>
        <w:drawing>
          <wp:inline distT="0" distB="0" distL="0" distR="0" wp14:anchorId="552067F5" wp14:editId="574106A2">
            <wp:extent cx="2133600" cy="628586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33600" cy="6285865"/>
                    </a:xfrm>
                    <a:prstGeom prst="rect">
                      <a:avLst/>
                    </a:prstGeom>
                    <a:noFill/>
                  </pic:spPr>
                </pic:pic>
              </a:graphicData>
            </a:graphic>
          </wp:inline>
        </w:drawing>
      </w:r>
    </w:p>
    <w:p w:rsidR="00830116" w:rsidRDefault="00830116" w:rsidP="00A97D9F">
      <w:pPr>
        <w:jc w:val="center"/>
        <w:rPr>
          <w:sz w:val="16"/>
          <w:lang w:val="id-ID"/>
        </w:rPr>
      </w:pPr>
      <w:proofErr w:type="gramStart"/>
      <w:r w:rsidRPr="00830116">
        <w:rPr>
          <w:sz w:val="16"/>
        </w:rPr>
        <w:t>Figure 4.</w:t>
      </w:r>
      <w:proofErr w:type="gramEnd"/>
      <w:r w:rsidRPr="00830116">
        <w:rPr>
          <w:sz w:val="16"/>
        </w:rPr>
        <w:t xml:space="preserve"> Monitoring Program Flowchart</w:t>
      </w:r>
    </w:p>
    <w:p w:rsidR="00830116" w:rsidRDefault="00830116" w:rsidP="00A97D9F">
      <w:pPr>
        <w:rPr>
          <w:sz w:val="16"/>
          <w:lang w:val="id-ID"/>
        </w:rPr>
      </w:pPr>
    </w:p>
    <w:p w:rsidR="00830116" w:rsidRDefault="00830116" w:rsidP="00A97D9F">
      <w:pPr>
        <w:ind w:firstLine="426"/>
        <w:jc w:val="both"/>
        <w:rPr>
          <w:lang w:val="id-ID"/>
        </w:rPr>
      </w:pPr>
      <w:r>
        <w:t xml:space="preserve">Control program in Figure 5 is inserted into </w:t>
      </w:r>
      <w:proofErr w:type="spellStart"/>
      <w:r>
        <w:t>NodeMCU</w:t>
      </w:r>
      <w:proofErr w:type="spellEnd"/>
      <w:r>
        <w:t xml:space="preserve"> ESP8266 using Arduino IDE software. The program begins with </w:t>
      </w:r>
      <w:proofErr w:type="spellStart"/>
      <w:r>
        <w:t>NodeMCU</w:t>
      </w:r>
      <w:proofErr w:type="spellEnd"/>
      <w:r>
        <w:t xml:space="preserve"> connect with an access point for internet access, then do initialization client ID that was used as the control system. In </w:t>
      </w:r>
      <w:proofErr w:type="spellStart"/>
      <w:r>
        <w:t>NodeMCU</w:t>
      </w:r>
      <w:proofErr w:type="spellEnd"/>
      <w:r>
        <w:t xml:space="preserve"> do initialization channel that is used as a function of the remote button, the channel 3 represents a command relay 1 active as </w:t>
      </w:r>
      <w:proofErr w:type="spellStart"/>
      <w:proofErr w:type="gramStart"/>
      <w:r>
        <w:t>a</w:t>
      </w:r>
      <w:proofErr w:type="spellEnd"/>
      <w:proofErr w:type="gramEnd"/>
      <w:r>
        <w:t xml:space="preserve"> on/off function, channel 0 represents the command relay 2 active as a function of up temperature, channel 4 represents the command relay 3 active as a down temperature function.</w:t>
      </w:r>
    </w:p>
    <w:p w:rsidR="00821B04" w:rsidRDefault="00821B04" w:rsidP="00A97D9F">
      <w:pPr>
        <w:jc w:val="center"/>
        <w:rPr>
          <w:sz w:val="16"/>
          <w:lang w:val="id-ID"/>
        </w:rPr>
      </w:pPr>
      <w:r>
        <w:rPr>
          <w:noProof/>
          <w:sz w:val="16"/>
          <w:lang w:val="id-ID" w:eastAsia="id-ID"/>
        </w:rPr>
        <w:lastRenderedPageBreak/>
        <w:drawing>
          <wp:inline distT="0" distB="0" distL="0" distR="0" wp14:anchorId="74A84C84" wp14:editId="778C51B8">
            <wp:extent cx="3209290" cy="54190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09290" cy="5419090"/>
                    </a:xfrm>
                    <a:prstGeom prst="rect">
                      <a:avLst/>
                    </a:prstGeom>
                    <a:noFill/>
                  </pic:spPr>
                </pic:pic>
              </a:graphicData>
            </a:graphic>
          </wp:inline>
        </w:drawing>
      </w:r>
    </w:p>
    <w:p w:rsidR="00821B04" w:rsidRDefault="00821B04" w:rsidP="00A97D9F">
      <w:pPr>
        <w:jc w:val="center"/>
        <w:rPr>
          <w:sz w:val="16"/>
          <w:lang w:val="id-ID"/>
        </w:rPr>
      </w:pPr>
    </w:p>
    <w:p w:rsidR="00821B04" w:rsidRDefault="00821B04" w:rsidP="00A97D9F">
      <w:pPr>
        <w:jc w:val="center"/>
        <w:rPr>
          <w:sz w:val="16"/>
          <w:lang w:val="id-ID"/>
        </w:rPr>
      </w:pPr>
      <w:proofErr w:type="gramStart"/>
      <w:r w:rsidRPr="00821B04">
        <w:rPr>
          <w:sz w:val="16"/>
        </w:rPr>
        <w:t>Figure 5.</w:t>
      </w:r>
      <w:proofErr w:type="gramEnd"/>
      <w:r w:rsidRPr="00821B04">
        <w:rPr>
          <w:sz w:val="16"/>
        </w:rPr>
        <w:t xml:space="preserve"> Controlling Program Flowchart</w:t>
      </w:r>
    </w:p>
    <w:p w:rsidR="00821B04" w:rsidRDefault="00821B04" w:rsidP="00A97D9F">
      <w:pPr>
        <w:rPr>
          <w:lang w:val="id-ID"/>
        </w:rPr>
      </w:pPr>
    </w:p>
    <w:p w:rsidR="00821B04" w:rsidRPr="00821B04" w:rsidRDefault="00821B04" w:rsidP="00A97D9F">
      <w:pPr>
        <w:pStyle w:val="ListParagraph"/>
        <w:numPr>
          <w:ilvl w:val="0"/>
          <w:numId w:val="2"/>
        </w:numPr>
        <w:ind w:left="426" w:hanging="426"/>
        <w:rPr>
          <w:i/>
        </w:rPr>
      </w:pPr>
      <w:r w:rsidRPr="00821B04">
        <w:rPr>
          <w:i/>
        </w:rPr>
        <w:t>Temperature and Humidity Sensor Data</w:t>
      </w:r>
    </w:p>
    <w:p w:rsidR="00821B04" w:rsidRPr="00821B04" w:rsidRDefault="00821B04" w:rsidP="00A97D9F">
      <w:pPr>
        <w:ind w:firstLine="426"/>
        <w:jc w:val="both"/>
        <w:rPr>
          <w:i/>
        </w:rPr>
      </w:pPr>
      <w:r>
        <w:t>Accuracy of the sensor experiments can be seen in a comparison of data from temperature and humidity sensors</w:t>
      </w:r>
      <w:r>
        <w:rPr>
          <w:i/>
          <w:lang w:val="id-ID"/>
        </w:rPr>
        <w:t xml:space="preserve"> </w:t>
      </w:r>
      <w:r>
        <w:t xml:space="preserve">with measurement of digital measuring devices </w:t>
      </w:r>
      <w:proofErr w:type="spellStart"/>
      <w:r>
        <w:t>thermohygrometer</w:t>
      </w:r>
      <w:proofErr w:type="spellEnd"/>
      <w:r>
        <w:t>. Temperature and humidity sensors have the results of digital data without conversion so that it can be done immediate data analysis. The accuracy of the sensors associated with the sensor performance as it is on the datasheet. Accuracy rates of temperature and humidity sensors can be searched by the formula (1).</w:t>
      </w:r>
    </w:p>
    <w:p w:rsidR="00821B04" w:rsidRDefault="00821B04" w:rsidP="00A97D9F">
      <w:pPr>
        <w:ind w:left="340"/>
        <w:rPr>
          <w:sz w:val="16"/>
          <w:lang w:val="id-ID"/>
        </w:rPr>
      </w:pPr>
    </w:p>
    <w:p w:rsidR="00821B04" w:rsidRDefault="00821B04" w:rsidP="00A97D9F">
      <w:pPr>
        <w:ind w:left="340"/>
        <w:rPr>
          <w:sz w:val="16"/>
        </w:rPr>
      </w:pPr>
      <w:r>
        <w:rPr>
          <w:sz w:val="16"/>
        </w:rPr>
        <w:t xml:space="preserve">Deviation = sensor measurement – </w:t>
      </w:r>
      <w:proofErr w:type="spellStart"/>
      <w:r>
        <w:rPr>
          <w:sz w:val="16"/>
        </w:rPr>
        <w:t>thermohygrometer</w:t>
      </w:r>
      <w:proofErr w:type="spellEnd"/>
      <w:r>
        <w:rPr>
          <w:sz w:val="16"/>
        </w:rPr>
        <w:t xml:space="preserve"> measurement</w:t>
      </w:r>
    </w:p>
    <w:p w:rsidR="00821B04" w:rsidRDefault="00821B04" w:rsidP="00A97D9F">
      <w:pPr>
        <w:tabs>
          <w:tab w:val="left" w:pos="1800"/>
          <w:tab w:val="left" w:pos="4560"/>
        </w:tabs>
        <w:ind w:left="820"/>
        <w:rPr>
          <w:sz w:val="11"/>
        </w:rPr>
      </w:pPr>
      <w:r>
        <w:rPr>
          <w:rFonts w:ascii="Cambria Math" w:eastAsia="Cambria Math" w:hAnsi="Cambria Math"/>
          <w:sz w:val="11"/>
        </w:rPr>
        <w:t>(  )</w:t>
      </w:r>
      <w:r>
        <w:tab/>
      </w:r>
      <w:r>
        <w:rPr>
          <w:rFonts w:ascii="Cambria Math" w:eastAsia="Cambria Math" w:hAnsi="Cambria Math"/>
          <w:sz w:val="11"/>
        </w:rPr>
        <w:t>(</w:t>
      </w:r>
      <w:r>
        <w:tab/>
      </w:r>
      <w:r>
        <w:rPr>
          <w:rFonts w:ascii="Cambria Math" w:eastAsia="Cambria Math" w:hAnsi="Cambria Math"/>
          <w:sz w:val="10"/>
        </w:rPr>
        <w:t xml:space="preserve">) </w:t>
      </w:r>
      <w:r>
        <w:rPr>
          <w:sz w:val="11"/>
        </w:rPr>
        <w:t>(1)</w:t>
      </w:r>
    </w:p>
    <w:p w:rsidR="00821B04" w:rsidRDefault="00821B04" w:rsidP="00A97D9F">
      <w:r>
        <w:rPr>
          <w:noProof/>
          <w:sz w:val="11"/>
          <w:lang w:val="id-ID" w:eastAsia="id-ID"/>
        </w:rPr>
        <mc:AlternateContent>
          <mc:Choice Requires="wps">
            <w:drawing>
              <wp:anchor distT="0" distB="0" distL="114300" distR="114300" simplePos="0" relativeHeight="251659264" behindDoc="1" locked="0" layoutInCell="1" allowOverlap="1" wp14:anchorId="5D280417" wp14:editId="6331D71F">
                <wp:simplePos x="0" y="0"/>
                <wp:positionH relativeFrom="column">
                  <wp:posOffset>1193800</wp:posOffset>
                </wp:positionH>
                <wp:positionV relativeFrom="paragraph">
                  <wp:posOffset>-55880</wp:posOffset>
                </wp:positionV>
                <wp:extent cx="1283335" cy="0"/>
                <wp:effectExtent l="12700" t="10795" r="8890" b="825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333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pt,-4.4pt" to="195.0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xHSHgIAADYEAAAOAAAAZHJzL2Uyb0RvYy54bWysU02P2yAQvVfqf0Dcs7YTbz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" strokeweight=".21164mm"/>
            </w:pict>
          </mc:Fallback>
        </mc:AlternateContent>
      </w:r>
    </w:p>
    <w:p w:rsidR="00821B04" w:rsidRDefault="00821B04" w:rsidP="00A97D9F">
      <w:pPr>
        <w:ind w:firstLine="426"/>
        <w:jc w:val="both"/>
        <w:rPr>
          <w:lang w:val="id-ID"/>
        </w:rPr>
      </w:pPr>
      <w:proofErr w:type="spellStart"/>
      <w:r>
        <w:rPr>
          <w:i/>
        </w:rPr>
        <w:t>Dataloss</w:t>
      </w:r>
      <w:proofErr w:type="spellEnd"/>
      <w:r>
        <w:rPr>
          <w:i/>
        </w:rPr>
        <w:t xml:space="preserve"> </w:t>
      </w:r>
      <w:r>
        <w:t xml:space="preserve">is </w:t>
      </w:r>
      <w:proofErr w:type="gramStart"/>
      <w:r>
        <w:t>a the</w:t>
      </w:r>
      <w:proofErr w:type="gramEnd"/>
      <w:r>
        <w:t xml:space="preserve"> number of missing data at the time of</w:t>
      </w:r>
      <w:r>
        <w:rPr>
          <w:i/>
        </w:rPr>
        <w:t xml:space="preserve"> </w:t>
      </w:r>
      <w:r>
        <w:t xml:space="preserve">delivery compared with the total amount of data received. </w:t>
      </w:r>
      <w:proofErr w:type="spellStart"/>
      <w:proofErr w:type="gramStart"/>
      <w:r>
        <w:t>Dataloss</w:t>
      </w:r>
      <w:proofErr w:type="spellEnd"/>
      <w:r>
        <w:t xml:space="preserve"> testing useful to know the quality of data transmission in a system in the category of good or bad.</w:t>
      </w:r>
      <w:proofErr w:type="gramEnd"/>
      <w:r>
        <w:t xml:space="preserve"> </w:t>
      </w:r>
      <w:proofErr w:type="spellStart"/>
      <w:r>
        <w:t>Dataloss</w:t>
      </w:r>
      <w:proofErr w:type="spellEnd"/>
      <w:r>
        <w:t xml:space="preserve"> value of data transmission temperature and humidity</w:t>
      </w:r>
      <w:r>
        <w:rPr>
          <w:lang w:val="id-ID"/>
        </w:rPr>
        <w:t xml:space="preserve"> </w:t>
      </w:r>
      <w:r>
        <w:t xml:space="preserve">sensors can be searched by the formula (2). </w:t>
      </w:r>
      <w:proofErr w:type="spellStart"/>
      <w:r>
        <w:lastRenderedPageBreak/>
        <w:t>Dataloss</w:t>
      </w:r>
      <w:proofErr w:type="spellEnd"/>
      <w:r>
        <w:t xml:space="preserve"> calculation results are then compared with the category of quality set by TIPHON.</w:t>
      </w:r>
    </w:p>
    <w:tbl>
      <w:tblPr>
        <w:tblW w:w="4600" w:type="dxa"/>
        <w:tblInd w:w="560" w:type="dxa"/>
        <w:tblLayout w:type="fixed"/>
        <w:tblCellMar>
          <w:left w:w="0" w:type="dxa"/>
          <w:right w:w="0" w:type="dxa"/>
        </w:tblCellMar>
        <w:tblLook w:val="0000" w:firstRow="0" w:lastRow="0" w:firstColumn="0" w:lastColumn="0" w:noHBand="0" w:noVBand="0"/>
      </w:tblPr>
      <w:tblGrid>
        <w:gridCol w:w="780"/>
        <w:gridCol w:w="720"/>
        <w:gridCol w:w="1800"/>
        <w:gridCol w:w="60"/>
        <w:gridCol w:w="1240"/>
      </w:tblGrid>
      <w:tr w:rsidR="00532AEF" w:rsidRPr="00532AEF" w:rsidTr="00532AEF">
        <w:trPr>
          <w:trHeight w:val="387"/>
        </w:trPr>
        <w:tc>
          <w:tcPr>
            <w:tcW w:w="780" w:type="dxa"/>
            <w:vMerge w:val="restart"/>
            <w:shd w:val="clear" w:color="auto" w:fill="auto"/>
            <w:vAlign w:val="bottom"/>
          </w:tcPr>
          <w:p w:rsidR="00532AEF" w:rsidRPr="00532AEF" w:rsidRDefault="00532AEF" w:rsidP="00A97D9F">
            <w:pPr>
              <w:ind w:right="126"/>
              <w:jc w:val="right"/>
              <w:rPr>
                <w:rFonts w:ascii="Cambria Math" w:eastAsia="Cambria Math" w:hAnsi="Cambria Math" w:cs="Arial"/>
                <w:sz w:val="11"/>
                <w:lang w:val="en-US"/>
              </w:rPr>
            </w:pPr>
            <w:r w:rsidRPr="00532AEF">
              <w:rPr>
                <w:rFonts w:ascii="Cambria Math" w:eastAsia="Cambria Math" w:hAnsi="Cambria Math" w:cs="Arial"/>
                <w:sz w:val="11"/>
                <w:lang w:val="en-US"/>
              </w:rPr>
              <w:t>(  )</w:t>
            </w:r>
          </w:p>
        </w:tc>
        <w:tc>
          <w:tcPr>
            <w:tcW w:w="720" w:type="dxa"/>
            <w:tcBorders>
              <w:bottom w:val="single" w:sz="8" w:space="0" w:color="auto"/>
            </w:tcBorders>
            <w:shd w:val="clear" w:color="auto" w:fill="auto"/>
            <w:vAlign w:val="bottom"/>
          </w:tcPr>
          <w:p w:rsidR="00532AEF" w:rsidRPr="00532AEF" w:rsidRDefault="00532AEF" w:rsidP="00A97D9F">
            <w:pPr>
              <w:rPr>
                <w:rFonts w:cs="Arial"/>
                <w:sz w:val="24"/>
                <w:lang w:val="en-US"/>
              </w:rPr>
            </w:pPr>
          </w:p>
        </w:tc>
        <w:tc>
          <w:tcPr>
            <w:tcW w:w="1800" w:type="dxa"/>
            <w:tcBorders>
              <w:bottom w:val="single" w:sz="8" w:space="0" w:color="auto"/>
            </w:tcBorders>
            <w:shd w:val="clear" w:color="auto" w:fill="auto"/>
            <w:vAlign w:val="bottom"/>
          </w:tcPr>
          <w:p w:rsidR="00532AEF" w:rsidRPr="00532AEF" w:rsidRDefault="00532AEF" w:rsidP="00A97D9F">
            <w:pPr>
              <w:rPr>
                <w:rFonts w:cs="Arial"/>
                <w:sz w:val="24"/>
                <w:lang w:val="en-US"/>
              </w:rPr>
            </w:pPr>
          </w:p>
        </w:tc>
        <w:tc>
          <w:tcPr>
            <w:tcW w:w="60" w:type="dxa"/>
            <w:tcBorders>
              <w:bottom w:val="single" w:sz="8" w:space="0" w:color="auto"/>
            </w:tcBorders>
            <w:shd w:val="clear" w:color="auto" w:fill="auto"/>
            <w:vAlign w:val="bottom"/>
          </w:tcPr>
          <w:p w:rsidR="00532AEF" w:rsidRPr="00532AEF" w:rsidRDefault="00532AEF" w:rsidP="00A97D9F">
            <w:pPr>
              <w:rPr>
                <w:rFonts w:cs="Arial"/>
                <w:sz w:val="24"/>
                <w:lang w:val="en-US"/>
              </w:rPr>
            </w:pPr>
          </w:p>
        </w:tc>
        <w:tc>
          <w:tcPr>
            <w:tcW w:w="1240" w:type="dxa"/>
            <w:vMerge w:val="restart"/>
            <w:shd w:val="clear" w:color="auto" w:fill="auto"/>
            <w:vAlign w:val="bottom"/>
          </w:tcPr>
          <w:p w:rsidR="00532AEF" w:rsidRPr="00532AEF" w:rsidRDefault="00532AEF" w:rsidP="00A97D9F">
            <w:pPr>
              <w:ind w:right="129"/>
              <w:jc w:val="right"/>
              <w:rPr>
                <w:rFonts w:cs="Arial"/>
                <w:sz w:val="11"/>
                <w:lang w:val="en-US"/>
              </w:rPr>
            </w:pPr>
            <w:r w:rsidRPr="00532AEF">
              <w:rPr>
                <w:rFonts w:ascii="Cambria Math" w:eastAsia="Cambria Math" w:hAnsi="Cambria Math" w:cs="Arial"/>
                <w:sz w:val="10"/>
                <w:lang w:val="en-US"/>
              </w:rPr>
              <w:t xml:space="preserve">) </w:t>
            </w:r>
            <w:r w:rsidRPr="00532AEF">
              <w:rPr>
                <w:rFonts w:cs="Arial"/>
                <w:sz w:val="11"/>
                <w:lang w:val="en-US"/>
              </w:rPr>
              <w:t>(2)</w:t>
            </w:r>
          </w:p>
        </w:tc>
      </w:tr>
      <w:tr w:rsidR="00532AEF" w:rsidRPr="00532AEF" w:rsidTr="00532AEF">
        <w:trPr>
          <w:trHeight w:val="77"/>
        </w:trPr>
        <w:tc>
          <w:tcPr>
            <w:tcW w:w="780" w:type="dxa"/>
            <w:vMerge/>
            <w:shd w:val="clear" w:color="auto" w:fill="auto"/>
            <w:vAlign w:val="bottom"/>
          </w:tcPr>
          <w:p w:rsidR="00532AEF" w:rsidRPr="00532AEF" w:rsidRDefault="00532AEF" w:rsidP="00A97D9F">
            <w:pPr>
              <w:rPr>
                <w:rFonts w:cs="Arial"/>
                <w:sz w:val="6"/>
                <w:lang w:val="en-US"/>
              </w:rPr>
            </w:pPr>
          </w:p>
        </w:tc>
        <w:tc>
          <w:tcPr>
            <w:tcW w:w="720" w:type="dxa"/>
            <w:shd w:val="clear" w:color="auto" w:fill="auto"/>
            <w:vAlign w:val="bottom"/>
          </w:tcPr>
          <w:p w:rsidR="00532AEF" w:rsidRPr="00532AEF" w:rsidRDefault="00532AEF" w:rsidP="00A97D9F">
            <w:pPr>
              <w:rPr>
                <w:rFonts w:cs="Arial"/>
                <w:sz w:val="6"/>
                <w:lang w:val="en-US"/>
              </w:rPr>
            </w:pPr>
          </w:p>
        </w:tc>
        <w:tc>
          <w:tcPr>
            <w:tcW w:w="1800" w:type="dxa"/>
            <w:shd w:val="clear" w:color="auto" w:fill="auto"/>
            <w:vAlign w:val="bottom"/>
          </w:tcPr>
          <w:p w:rsidR="00532AEF" w:rsidRPr="00532AEF" w:rsidRDefault="00532AEF" w:rsidP="00A97D9F">
            <w:pPr>
              <w:rPr>
                <w:rFonts w:cs="Arial"/>
                <w:sz w:val="6"/>
                <w:lang w:val="en-US"/>
              </w:rPr>
            </w:pPr>
          </w:p>
        </w:tc>
        <w:tc>
          <w:tcPr>
            <w:tcW w:w="60" w:type="dxa"/>
            <w:shd w:val="clear" w:color="auto" w:fill="auto"/>
            <w:vAlign w:val="bottom"/>
          </w:tcPr>
          <w:p w:rsidR="00532AEF" w:rsidRPr="00532AEF" w:rsidRDefault="00532AEF" w:rsidP="00A97D9F">
            <w:pPr>
              <w:rPr>
                <w:rFonts w:cs="Arial"/>
                <w:sz w:val="6"/>
                <w:lang w:val="en-US"/>
              </w:rPr>
            </w:pPr>
          </w:p>
        </w:tc>
        <w:tc>
          <w:tcPr>
            <w:tcW w:w="1240" w:type="dxa"/>
            <w:vMerge/>
            <w:shd w:val="clear" w:color="auto" w:fill="auto"/>
            <w:vAlign w:val="bottom"/>
          </w:tcPr>
          <w:p w:rsidR="00532AEF" w:rsidRPr="00532AEF" w:rsidRDefault="00532AEF" w:rsidP="00A97D9F">
            <w:pPr>
              <w:rPr>
                <w:rFonts w:cs="Arial"/>
                <w:sz w:val="6"/>
                <w:lang w:val="en-US"/>
              </w:rPr>
            </w:pPr>
          </w:p>
        </w:tc>
      </w:tr>
      <w:tr w:rsidR="00532AEF" w:rsidRPr="00532AEF" w:rsidTr="00532AEF">
        <w:trPr>
          <w:trHeight w:val="506"/>
        </w:trPr>
        <w:tc>
          <w:tcPr>
            <w:tcW w:w="4600" w:type="dxa"/>
            <w:gridSpan w:val="5"/>
            <w:tcBorders>
              <w:bottom w:val="single" w:sz="8" w:space="0" w:color="auto"/>
            </w:tcBorders>
            <w:shd w:val="clear" w:color="auto" w:fill="auto"/>
            <w:vAlign w:val="bottom"/>
          </w:tcPr>
          <w:p w:rsidR="00532AEF" w:rsidRPr="00532AEF" w:rsidRDefault="00532AEF" w:rsidP="00A97D9F">
            <w:pPr>
              <w:ind w:right="569"/>
              <w:jc w:val="right"/>
              <w:rPr>
                <w:rFonts w:cs="Arial"/>
                <w:w w:val="99"/>
                <w:lang w:val="en-US"/>
              </w:rPr>
            </w:pPr>
            <w:r w:rsidRPr="00532AEF">
              <w:rPr>
                <w:rFonts w:cs="Arial"/>
                <w:w w:val="99"/>
                <w:lang w:val="en-US"/>
              </w:rPr>
              <w:t xml:space="preserve">Table 1. </w:t>
            </w:r>
            <w:proofErr w:type="spellStart"/>
            <w:r w:rsidRPr="00532AEF">
              <w:rPr>
                <w:rFonts w:cs="Arial"/>
                <w:w w:val="99"/>
                <w:lang w:val="en-US"/>
              </w:rPr>
              <w:t>Dataloss</w:t>
            </w:r>
            <w:proofErr w:type="spellEnd"/>
            <w:r w:rsidRPr="00532AEF">
              <w:rPr>
                <w:rFonts w:cs="Arial"/>
                <w:w w:val="99"/>
                <w:lang w:val="en-US"/>
              </w:rPr>
              <w:t xml:space="preserve"> Quality Categories Assessment</w:t>
            </w:r>
          </w:p>
        </w:tc>
      </w:tr>
      <w:tr w:rsidR="00532AEF" w:rsidRPr="00532AEF" w:rsidTr="00532AEF">
        <w:trPr>
          <w:trHeight w:val="220"/>
        </w:trPr>
        <w:tc>
          <w:tcPr>
            <w:tcW w:w="1500" w:type="dxa"/>
            <w:gridSpan w:val="2"/>
            <w:tcBorders>
              <w:left w:val="single" w:sz="8" w:space="0" w:color="auto"/>
              <w:bottom w:val="single" w:sz="8" w:space="0" w:color="auto"/>
              <w:right w:val="single" w:sz="8" w:space="0" w:color="auto"/>
            </w:tcBorders>
            <w:shd w:val="clear" w:color="auto" w:fill="auto"/>
            <w:vAlign w:val="bottom"/>
          </w:tcPr>
          <w:p w:rsidR="00532AEF" w:rsidRPr="00532AEF" w:rsidRDefault="00532AEF" w:rsidP="00A97D9F">
            <w:pPr>
              <w:jc w:val="center"/>
              <w:rPr>
                <w:rFonts w:cs="Arial"/>
                <w:lang w:val="en-US"/>
              </w:rPr>
            </w:pPr>
            <w:r w:rsidRPr="00532AEF">
              <w:rPr>
                <w:rFonts w:cs="Arial"/>
                <w:lang w:val="en-US"/>
              </w:rPr>
              <w:t>Category</w:t>
            </w:r>
          </w:p>
        </w:tc>
        <w:tc>
          <w:tcPr>
            <w:tcW w:w="1800" w:type="dxa"/>
            <w:tcBorders>
              <w:bottom w:val="single" w:sz="8" w:space="0" w:color="auto"/>
              <w:right w:val="single" w:sz="8" w:space="0" w:color="auto"/>
            </w:tcBorders>
            <w:shd w:val="clear" w:color="auto" w:fill="auto"/>
            <w:vAlign w:val="bottom"/>
          </w:tcPr>
          <w:p w:rsidR="00532AEF" w:rsidRPr="00532AEF" w:rsidRDefault="00532AEF" w:rsidP="00A97D9F">
            <w:pPr>
              <w:ind w:left="540"/>
              <w:rPr>
                <w:rFonts w:cs="Arial"/>
                <w:i/>
                <w:lang w:val="en-US"/>
              </w:rPr>
            </w:pPr>
            <w:proofErr w:type="spellStart"/>
            <w:r w:rsidRPr="00532AEF">
              <w:rPr>
                <w:rFonts w:cs="Arial"/>
                <w:i/>
                <w:lang w:val="en-US"/>
              </w:rPr>
              <w:t>dataloss</w:t>
            </w:r>
            <w:proofErr w:type="spellEnd"/>
          </w:p>
        </w:tc>
        <w:tc>
          <w:tcPr>
            <w:tcW w:w="60" w:type="dxa"/>
            <w:tcBorders>
              <w:bottom w:val="single" w:sz="8" w:space="0" w:color="auto"/>
            </w:tcBorders>
            <w:shd w:val="clear" w:color="auto" w:fill="auto"/>
            <w:vAlign w:val="bottom"/>
          </w:tcPr>
          <w:p w:rsidR="00532AEF" w:rsidRPr="00532AEF" w:rsidRDefault="00532AEF" w:rsidP="00A97D9F">
            <w:pPr>
              <w:rPr>
                <w:rFonts w:cs="Arial"/>
                <w:sz w:val="19"/>
                <w:lang w:val="en-US"/>
              </w:rPr>
            </w:pPr>
          </w:p>
        </w:tc>
        <w:tc>
          <w:tcPr>
            <w:tcW w:w="1240" w:type="dxa"/>
            <w:tcBorders>
              <w:bottom w:val="single" w:sz="8" w:space="0" w:color="auto"/>
              <w:right w:val="single" w:sz="8" w:space="0" w:color="auto"/>
            </w:tcBorders>
            <w:shd w:val="clear" w:color="auto" w:fill="auto"/>
            <w:vAlign w:val="bottom"/>
          </w:tcPr>
          <w:p w:rsidR="00532AEF" w:rsidRPr="00532AEF" w:rsidRDefault="00532AEF" w:rsidP="00A97D9F">
            <w:pPr>
              <w:ind w:right="9"/>
              <w:jc w:val="center"/>
              <w:rPr>
                <w:rFonts w:cs="Arial"/>
                <w:lang w:val="en-US"/>
              </w:rPr>
            </w:pPr>
            <w:r w:rsidRPr="00532AEF">
              <w:rPr>
                <w:rFonts w:cs="Arial"/>
                <w:lang w:val="en-US"/>
              </w:rPr>
              <w:t>Index</w:t>
            </w:r>
          </w:p>
        </w:tc>
      </w:tr>
      <w:tr w:rsidR="00532AEF" w:rsidRPr="00532AEF" w:rsidTr="00532AEF">
        <w:trPr>
          <w:trHeight w:val="219"/>
        </w:trPr>
        <w:tc>
          <w:tcPr>
            <w:tcW w:w="1500" w:type="dxa"/>
            <w:gridSpan w:val="2"/>
            <w:tcBorders>
              <w:left w:val="single" w:sz="8" w:space="0" w:color="auto"/>
              <w:bottom w:val="single" w:sz="8" w:space="0" w:color="auto"/>
              <w:right w:val="single" w:sz="8" w:space="0" w:color="auto"/>
            </w:tcBorders>
            <w:shd w:val="clear" w:color="auto" w:fill="auto"/>
            <w:vAlign w:val="bottom"/>
          </w:tcPr>
          <w:p w:rsidR="00532AEF" w:rsidRPr="00532AEF" w:rsidRDefault="00532AEF" w:rsidP="00A97D9F">
            <w:pPr>
              <w:ind w:right="20"/>
              <w:jc w:val="center"/>
              <w:rPr>
                <w:rFonts w:cs="Arial"/>
                <w:w w:val="98"/>
                <w:lang w:val="en-US"/>
              </w:rPr>
            </w:pPr>
            <w:r w:rsidRPr="00532AEF">
              <w:rPr>
                <w:rFonts w:cs="Arial"/>
                <w:w w:val="98"/>
                <w:lang w:val="en-US"/>
              </w:rPr>
              <w:t>Very good</w:t>
            </w:r>
          </w:p>
        </w:tc>
        <w:tc>
          <w:tcPr>
            <w:tcW w:w="1800" w:type="dxa"/>
            <w:tcBorders>
              <w:bottom w:val="single" w:sz="8" w:space="0" w:color="auto"/>
              <w:right w:val="single" w:sz="8" w:space="0" w:color="auto"/>
            </w:tcBorders>
            <w:shd w:val="clear" w:color="auto" w:fill="auto"/>
            <w:vAlign w:val="bottom"/>
          </w:tcPr>
          <w:p w:rsidR="00532AEF" w:rsidRPr="00532AEF" w:rsidRDefault="00532AEF" w:rsidP="00A97D9F">
            <w:pPr>
              <w:jc w:val="center"/>
              <w:rPr>
                <w:rFonts w:cs="Arial"/>
                <w:lang w:val="en-US"/>
              </w:rPr>
            </w:pPr>
            <w:r w:rsidRPr="00532AEF">
              <w:rPr>
                <w:rFonts w:cs="Arial"/>
                <w:lang w:val="en-US"/>
              </w:rPr>
              <w:t>0-2%</w:t>
            </w:r>
          </w:p>
        </w:tc>
        <w:tc>
          <w:tcPr>
            <w:tcW w:w="60" w:type="dxa"/>
            <w:tcBorders>
              <w:bottom w:val="single" w:sz="8" w:space="0" w:color="auto"/>
            </w:tcBorders>
            <w:shd w:val="clear" w:color="auto" w:fill="auto"/>
            <w:vAlign w:val="bottom"/>
          </w:tcPr>
          <w:p w:rsidR="00532AEF" w:rsidRPr="00532AEF" w:rsidRDefault="00532AEF" w:rsidP="00A97D9F">
            <w:pPr>
              <w:rPr>
                <w:rFonts w:cs="Arial"/>
                <w:sz w:val="19"/>
                <w:lang w:val="en-US"/>
              </w:rPr>
            </w:pPr>
          </w:p>
        </w:tc>
        <w:tc>
          <w:tcPr>
            <w:tcW w:w="1240" w:type="dxa"/>
            <w:tcBorders>
              <w:bottom w:val="single" w:sz="8" w:space="0" w:color="auto"/>
              <w:right w:val="single" w:sz="8" w:space="0" w:color="auto"/>
            </w:tcBorders>
            <w:shd w:val="clear" w:color="auto" w:fill="auto"/>
            <w:vAlign w:val="bottom"/>
          </w:tcPr>
          <w:p w:rsidR="00532AEF" w:rsidRPr="00532AEF" w:rsidRDefault="00532AEF" w:rsidP="00A97D9F">
            <w:pPr>
              <w:ind w:right="9"/>
              <w:jc w:val="center"/>
              <w:rPr>
                <w:rFonts w:cs="Arial"/>
                <w:w w:val="99"/>
                <w:lang w:val="en-US"/>
              </w:rPr>
            </w:pPr>
            <w:r w:rsidRPr="00532AEF">
              <w:rPr>
                <w:rFonts w:cs="Arial"/>
                <w:w w:val="99"/>
                <w:lang w:val="en-US"/>
              </w:rPr>
              <w:t>4</w:t>
            </w:r>
          </w:p>
        </w:tc>
      </w:tr>
      <w:tr w:rsidR="00532AEF" w:rsidRPr="00532AEF" w:rsidTr="00532AEF">
        <w:trPr>
          <w:trHeight w:val="226"/>
        </w:trPr>
        <w:tc>
          <w:tcPr>
            <w:tcW w:w="1500" w:type="dxa"/>
            <w:gridSpan w:val="2"/>
            <w:tcBorders>
              <w:left w:val="single" w:sz="8" w:space="0" w:color="auto"/>
              <w:bottom w:val="single" w:sz="8" w:space="0" w:color="auto"/>
              <w:right w:val="single" w:sz="8" w:space="0" w:color="auto"/>
            </w:tcBorders>
            <w:shd w:val="clear" w:color="auto" w:fill="auto"/>
            <w:vAlign w:val="bottom"/>
          </w:tcPr>
          <w:p w:rsidR="00532AEF" w:rsidRPr="00532AEF" w:rsidRDefault="00532AEF" w:rsidP="00A97D9F">
            <w:pPr>
              <w:ind w:right="20"/>
              <w:jc w:val="center"/>
              <w:rPr>
                <w:rFonts w:cs="Arial"/>
                <w:w w:val="98"/>
                <w:lang w:val="en-US"/>
              </w:rPr>
            </w:pPr>
            <w:r w:rsidRPr="00532AEF">
              <w:rPr>
                <w:rFonts w:cs="Arial"/>
                <w:w w:val="98"/>
                <w:lang w:val="en-US"/>
              </w:rPr>
              <w:t>Good</w:t>
            </w:r>
          </w:p>
        </w:tc>
        <w:tc>
          <w:tcPr>
            <w:tcW w:w="1800" w:type="dxa"/>
            <w:tcBorders>
              <w:bottom w:val="single" w:sz="8" w:space="0" w:color="auto"/>
              <w:right w:val="single" w:sz="8" w:space="0" w:color="auto"/>
            </w:tcBorders>
            <w:shd w:val="clear" w:color="auto" w:fill="auto"/>
            <w:vAlign w:val="bottom"/>
          </w:tcPr>
          <w:p w:rsidR="00532AEF" w:rsidRPr="00532AEF" w:rsidRDefault="00532AEF" w:rsidP="00A97D9F">
            <w:pPr>
              <w:jc w:val="center"/>
              <w:rPr>
                <w:rFonts w:cs="Arial"/>
                <w:w w:val="97"/>
                <w:lang w:val="en-US"/>
              </w:rPr>
            </w:pPr>
            <w:r w:rsidRPr="00532AEF">
              <w:rPr>
                <w:rFonts w:cs="Arial"/>
                <w:w w:val="97"/>
                <w:lang w:val="en-US"/>
              </w:rPr>
              <w:t>3-14%</w:t>
            </w:r>
          </w:p>
        </w:tc>
        <w:tc>
          <w:tcPr>
            <w:tcW w:w="60" w:type="dxa"/>
            <w:tcBorders>
              <w:bottom w:val="single" w:sz="8" w:space="0" w:color="auto"/>
            </w:tcBorders>
            <w:shd w:val="clear" w:color="auto" w:fill="auto"/>
            <w:vAlign w:val="bottom"/>
          </w:tcPr>
          <w:p w:rsidR="00532AEF" w:rsidRPr="00532AEF" w:rsidRDefault="00532AEF" w:rsidP="00A97D9F">
            <w:pPr>
              <w:rPr>
                <w:rFonts w:cs="Arial"/>
                <w:sz w:val="19"/>
                <w:lang w:val="en-US"/>
              </w:rPr>
            </w:pPr>
          </w:p>
        </w:tc>
        <w:tc>
          <w:tcPr>
            <w:tcW w:w="1240" w:type="dxa"/>
            <w:tcBorders>
              <w:bottom w:val="single" w:sz="8" w:space="0" w:color="auto"/>
              <w:right w:val="single" w:sz="8" w:space="0" w:color="auto"/>
            </w:tcBorders>
            <w:shd w:val="clear" w:color="auto" w:fill="auto"/>
            <w:vAlign w:val="bottom"/>
          </w:tcPr>
          <w:p w:rsidR="00532AEF" w:rsidRPr="00532AEF" w:rsidRDefault="00532AEF" w:rsidP="00A97D9F">
            <w:pPr>
              <w:ind w:right="9"/>
              <w:jc w:val="center"/>
              <w:rPr>
                <w:rFonts w:cs="Arial"/>
                <w:w w:val="99"/>
                <w:lang w:val="en-US"/>
              </w:rPr>
            </w:pPr>
            <w:r w:rsidRPr="00532AEF">
              <w:rPr>
                <w:rFonts w:cs="Arial"/>
                <w:w w:val="99"/>
                <w:lang w:val="en-US"/>
              </w:rPr>
              <w:t>3</w:t>
            </w:r>
          </w:p>
        </w:tc>
      </w:tr>
      <w:tr w:rsidR="00532AEF" w:rsidRPr="00532AEF" w:rsidTr="00532AEF">
        <w:trPr>
          <w:trHeight w:val="226"/>
        </w:trPr>
        <w:tc>
          <w:tcPr>
            <w:tcW w:w="1500" w:type="dxa"/>
            <w:gridSpan w:val="2"/>
            <w:tcBorders>
              <w:left w:val="single" w:sz="8" w:space="0" w:color="auto"/>
              <w:bottom w:val="single" w:sz="8" w:space="0" w:color="auto"/>
              <w:right w:val="single" w:sz="8" w:space="0" w:color="auto"/>
            </w:tcBorders>
            <w:shd w:val="clear" w:color="auto" w:fill="auto"/>
            <w:vAlign w:val="bottom"/>
          </w:tcPr>
          <w:p w:rsidR="00532AEF" w:rsidRPr="00532AEF" w:rsidRDefault="00532AEF" w:rsidP="00A97D9F">
            <w:pPr>
              <w:ind w:right="20"/>
              <w:jc w:val="center"/>
              <w:rPr>
                <w:rFonts w:cs="Arial"/>
                <w:w w:val="99"/>
                <w:lang w:val="en-US"/>
              </w:rPr>
            </w:pPr>
            <w:r w:rsidRPr="00532AEF">
              <w:rPr>
                <w:rFonts w:cs="Arial"/>
                <w:w w:val="99"/>
                <w:lang w:val="en-US"/>
              </w:rPr>
              <w:t>Moderate</w:t>
            </w:r>
          </w:p>
        </w:tc>
        <w:tc>
          <w:tcPr>
            <w:tcW w:w="1800" w:type="dxa"/>
            <w:tcBorders>
              <w:bottom w:val="single" w:sz="8" w:space="0" w:color="auto"/>
              <w:right w:val="single" w:sz="8" w:space="0" w:color="auto"/>
            </w:tcBorders>
            <w:shd w:val="clear" w:color="auto" w:fill="auto"/>
            <w:vAlign w:val="bottom"/>
          </w:tcPr>
          <w:p w:rsidR="00532AEF" w:rsidRPr="00532AEF" w:rsidRDefault="00532AEF" w:rsidP="00A97D9F">
            <w:pPr>
              <w:jc w:val="center"/>
              <w:rPr>
                <w:rFonts w:cs="Arial"/>
                <w:lang w:val="en-US"/>
              </w:rPr>
            </w:pPr>
            <w:r w:rsidRPr="00532AEF">
              <w:rPr>
                <w:rFonts w:cs="Arial"/>
                <w:lang w:val="en-US"/>
              </w:rPr>
              <w:t>15-24%</w:t>
            </w:r>
          </w:p>
        </w:tc>
        <w:tc>
          <w:tcPr>
            <w:tcW w:w="60" w:type="dxa"/>
            <w:tcBorders>
              <w:bottom w:val="single" w:sz="8" w:space="0" w:color="auto"/>
            </w:tcBorders>
            <w:shd w:val="clear" w:color="auto" w:fill="auto"/>
            <w:vAlign w:val="bottom"/>
          </w:tcPr>
          <w:p w:rsidR="00532AEF" w:rsidRPr="00532AEF" w:rsidRDefault="00532AEF" w:rsidP="00A97D9F">
            <w:pPr>
              <w:rPr>
                <w:rFonts w:cs="Arial"/>
                <w:sz w:val="19"/>
                <w:lang w:val="en-US"/>
              </w:rPr>
            </w:pPr>
          </w:p>
        </w:tc>
        <w:tc>
          <w:tcPr>
            <w:tcW w:w="1240" w:type="dxa"/>
            <w:tcBorders>
              <w:bottom w:val="single" w:sz="8" w:space="0" w:color="auto"/>
              <w:right w:val="single" w:sz="8" w:space="0" w:color="auto"/>
            </w:tcBorders>
            <w:shd w:val="clear" w:color="auto" w:fill="auto"/>
            <w:vAlign w:val="bottom"/>
          </w:tcPr>
          <w:p w:rsidR="00532AEF" w:rsidRPr="00532AEF" w:rsidRDefault="00532AEF" w:rsidP="00A97D9F">
            <w:pPr>
              <w:ind w:right="9"/>
              <w:jc w:val="center"/>
              <w:rPr>
                <w:rFonts w:cs="Arial"/>
                <w:w w:val="99"/>
                <w:lang w:val="en-US"/>
              </w:rPr>
            </w:pPr>
            <w:r w:rsidRPr="00532AEF">
              <w:rPr>
                <w:rFonts w:cs="Arial"/>
                <w:w w:val="99"/>
                <w:lang w:val="en-US"/>
              </w:rPr>
              <w:t>2</w:t>
            </w:r>
          </w:p>
        </w:tc>
      </w:tr>
      <w:tr w:rsidR="00532AEF" w:rsidRPr="00532AEF" w:rsidTr="00532AEF">
        <w:trPr>
          <w:trHeight w:val="221"/>
        </w:trPr>
        <w:tc>
          <w:tcPr>
            <w:tcW w:w="1500" w:type="dxa"/>
            <w:gridSpan w:val="2"/>
            <w:tcBorders>
              <w:left w:val="single" w:sz="8" w:space="0" w:color="auto"/>
              <w:bottom w:val="single" w:sz="8" w:space="0" w:color="auto"/>
              <w:right w:val="single" w:sz="8" w:space="0" w:color="auto"/>
            </w:tcBorders>
            <w:shd w:val="clear" w:color="auto" w:fill="auto"/>
            <w:vAlign w:val="bottom"/>
          </w:tcPr>
          <w:p w:rsidR="00532AEF" w:rsidRPr="00532AEF" w:rsidRDefault="00532AEF" w:rsidP="00A97D9F">
            <w:pPr>
              <w:ind w:right="20"/>
              <w:jc w:val="center"/>
              <w:rPr>
                <w:rFonts w:cs="Arial"/>
                <w:w w:val="99"/>
                <w:lang w:val="en-US"/>
              </w:rPr>
            </w:pPr>
            <w:r w:rsidRPr="00532AEF">
              <w:rPr>
                <w:rFonts w:cs="Arial"/>
                <w:w w:val="99"/>
                <w:lang w:val="en-US"/>
              </w:rPr>
              <w:t>Bad</w:t>
            </w:r>
          </w:p>
        </w:tc>
        <w:tc>
          <w:tcPr>
            <w:tcW w:w="1800" w:type="dxa"/>
            <w:tcBorders>
              <w:bottom w:val="single" w:sz="8" w:space="0" w:color="auto"/>
              <w:right w:val="single" w:sz="8" w:space="0" w:color="auto"/>
            </w:tcBorders>
            <w:shd w:val="clear" w:color="auto" w:fill="auto"/>
            <w:vAlign w:val="bottom"/>
          </w:tcPr>
          <w:p w:rsidR="00532AEF" w:rsidRPr="00532AEF" w:rsidRDefault="00532AEF" w:rsidP="00A97D9F">
            <w:pPr>
              <w:jc w:val="center"/>
              <w:rPr>
                <w:rFonts w:cs="Arial"/>
                <w:w w:val="98"/>
                <w:lang w:val="en-US"/>
              </w:rPr>
            </w:pPr>
            <w:r w:rsidRPr="00532AEF">
              <w:rPr>
                <w:rFonts w:cs="Arial"/>
                <w:w w:val="98"/>
                <w:lang w:val="en-US"/>
              </w:rPr>
              <w:t>&gt; 24%</w:t>
            </w:r>
          </w:p>
        </w:tc>
        <w:tc>
          <w:tcPr>
            <w:tcW w:w="60" w:type="dxa"/>
            <w:tcBorders>
              <w:bottom w:val="single" w:sz="8" w:space="0" w:color="auto"/>
            </w:tcBorders>
            <w:shd w:val="clear" w:color="auto" w:fill="auto"/>
            <w:vAlign w:val="bottom"/>
          </w:tcPr>
          <w:p w:rsidR="00532AEF" w:rsidRPr="00532AEF" w:rsidRDefault="00532AEF" w:rsidP="00A97D9F">
            <w:pPr>
              <w:rPr>
                <w:rFonts w:cs="Arial"/>
                <w:sz w:val="19"/>
                <w:lang w:val="en-US"/>
              </w:rPr>
            </w:pPr>
          </w:p>
        </w:tc>
        <w:tc>
          <w:tcPr>
            <w:tcW w:w="1240" w:type="dxa"/>
            <w:tcBorders>
              <w:bottom w:val="single" w:sz="8" w:space="0" w:color="auto"/>
              <w:right w:val="single" w:sz="8" w:space="0" w:color="auto"/>
            </w:tcBorders>
            <w:shd w:val="clear" w:color="auto" w:fill="auto"/>
            <w:vAlign w:val="bottom"/>
          </w:tcPr>
          <w:p w:rsidR="00532AEF" w:rsidRPr="00532AEF" w:rsidRDefault="00532AEF" w:rsidP="00A97D9F">
            <w:pPr>
              <w:ind w:right="9"/>
              <w:jc w:val="center"/>
              <w:rPr>
                <w:rFonts w:cs="Arial"/>
                <w:w w:val="99"/>
                <w:lang w:val="en-US"/>
              </w:rPr>
            </w:pPr>
            <w:r w:rsidRPr="00532AEF">
              <w:rPr>
                <w:rFonts w:cs="Arial"/>
                <w:w w:val="99"/>
                <w:lang w:val="en-US"/>
              </w:rPr>
              <w:t>1</w:t>
            </w:r>
          </w:p>
        </w:tc>
      </w:tr>
      <w:tr w:rsidR="00532AEF" w:rsidRPr="00532AEF" w:rsidTr="00532AEF">
        <w:trPr>
          <w:trHeight w:val="216"/>
        </w:trPr>
        <w:tc>
          <w:tcPr>
            <w:tcW w:w="1500" w:type="dxa"/>
            <w:gridSpan w:val="2"/>
            <w:shd w:val="clear" w:color="auto" w:fill="auto"/>
            <w:vAlign w:val="bottom"/>
          </w:tcPr>
          <w:p w:rsidR="00532AEF" w:rsidRPr="00532AEF" w:rsidRDefault="00532AEF" w:rsidP="00A97D9F">
            <w:pPr>
              <w:jc w:val="center"/>
              <w:rPr>
                <w:rFonts w:cs="Arial"/>
                <w:w w:val="98"/>
                <w:lang w:val="en-US"/>
              </w:rPr>
            </w:pPr>
            <w:r w:rsidRPr="00532AEF">
              <w:rPr>
                <w:rFonts w:cs="Arial"/>
                <w:w w:val="98"/>
                <w:lang w:val="en-US"/>
              </w:rPr>
              <w:t>Source: TIPHON</w:t>
            </w:r>
          </w:p>
        </w:tc>
        <w:tc>
          <w:tcPr>
            <w:tcW w:w="1800" w:type="dxa"/>
            <w:shd w:val="clear" w:color="auto" w:fill="auto"/>
            <w:vAlign w:val="bottom"/>
          </w:tcPr>
          <w:p w:rsidR="00532AEF" w:rsidRPr="00532AEF" w:rsidRDefault="00532AEF" w:rsidP="00A97D9F">
            <w:pPr>
              <w:rPr>
                <w:rFonts w:cs="Arial"/>
                <w:sz w:val="18"/>
                <w:lang w:val="en-US"/>
              </w:rPr>
            </w:pPr>
          </w:p>
        </w:tc>
        <w:tc>
          <w:tcPr>
            <w:tcW w:w="60" w:type="dxa"/>
            <w:shd w:val="clear" w:color="auto" w:fill="auto"/>
            <w:vAlign w:val="bottom"/>
          </w:tcPr>
          <w:p w:rsidR="00532AEF" w:rsidRPr="00532AEF" w:rsidRDefault="00532AEF" w:rsidP="00A97D9F">
            <w:pPr>
              <w:rPr>
                <w:rFonts w:cs="Arial"/>
                <w:sz w:val="18"/>
                <w:lang w:val="en-US"/>
              </w:rPr>
            </w:pPr>
          </w:p>
        </w:tc>
        <w:tc>
          <w:tcPr>
            <w:tcW w:w="1240" w:type="dxa"/>
            <w:shd w:val="clear" w:color="auto" w:fill="auto"/>
            <w:vAlign w:val="bottom"/>
          </w:tcPr>
          <w:p w:rsidR="00532AEF" w:rsidRPr="00532AEF" w:rsidRDefault="00532AEF" w:rsidP="00A97D9F">
            <w:pPr>
              <w:rPr>
                <w:rFonts w:cs="Arial"/>
                <w:sz w:val="18"/>
                <w:lang w:val="en-US"/>
              </w:rPr>
            </w:pPr>
          </w:p>
        </w:tc>
      </w:tr>
      <w:tr w:rsidR="00532AEF" w:rsidRPr="00532AEF" w:rsidTr="00532AEF">
        <w:trPr>
          <w:trHeight w:val="216"/>
        </w:trPr>
        <w:tc>
          <w:tcPr>
            <w:tcW w:w="1500" w:type="dxa"/>
            <w:gridSpan w:val="2"/>
            <w:shd w:val="clear" w:color="auto" w:fill="auto"/>
            <w:vAlign w:val="bottom"/>
          </w:tcPr>
          <w:p w:rsidR="00532AEF" w:rsidRPr="00532AEF" w:rsidRDefault="00532AEF" w:rsidP="00A97D9F">
            <w:pPr>
              <w:jc w:val="center"/>
              <w:rPr>
                <w:rFonts w:cs="Arial"/>
                <w:w w:val="98"/>
                <w:lang w:val="en-US"/>
              </w:rPr>
            </w:pPr>
          </w:p>
        </w:tc>
        <w:tc>
          <w:tcPr>
            <w:tcW w:w="1800" w:type="dxa"/>
            <w:shd w:val="clear" w:color="auto" w:fill="auto"/>
            <w:vAlign w:val="bottom"/>
          </w:tcPr>
          <w:p w:rsidR="00532AEF" w:rsidRPr="00532AEF" w:rsidRDefault="00532AEF" w:rsidP="00A97D9F">
            <w:pPr>
              <w:rPr>
                <w:rFonts w:cs="Arial"/>
                <w:sz w:val="18"/>
                <w:lang w:val="en-US"/>
              </w:rPr>
            </w:pPr>
          </w:p>
        </w:tc>
        <w:tc>
          <w:tcPr>
            <w:tcW w:w="60" w:type="dxa"/>
            <w:shd w:val="clear" w:color="auto" w:fill="auto"/>
            <w:vAlign w:val="bottom"/>
          </w:tcPr>
          <w:p w:rsidR="00532AEF" w:rsidRPr="00532AEF" w:rsidRDefault="00532AEF" w:rsidP="00A97D9F">
            <w:pPr>
              <w:rPr>
                <w:rFonts w:cs="Arial"/>
                <w:sz w:val="18"/>
                <w:lang w:val="en-US"/>
              </w:rPr>
            </w:pPr>
          </w:p>
        </w:tc>
        <w:tc>
          <w:tcPr>
            <w:tcW w:w="1240" w:type="dxa"/>
            <w:shd w:val="clear" w:color="auto" w:fill="auto"/>
            <w:vAlign w:val="bottom"/>
          </w:tcPr>
          <w:p w:rsidR="00532AEF" w:rsidRPr="00532AEF" w:rsidRDefault="00532AEF" w:rsidP="00A97D9F">
            <w:pPr>
              <w:rPr>
                <w:rFonts w:cs="Arial"/>
                <w:sz w:val="18"/>
                <w:lang w:val="en-US"/>
              </w:rPr>
            </w:pPr>
          </w:p>
        </w:tc>
      </w:tr>
    </w:tbl>
    <w:p w:rsidR="00532AEF" w:rsidRDefault="00532AEF" w:rsidP="00A97D9F">
      <w:pPr>
        <w:pStyle w:val="ListParagraph"/>
        <w:numPr>
          <w:ilvl w:val="0"/>
          <w:numId w:val="5"/>
        </w:numPr>
        <w:ind w:left="426" w:hanging="426"/>
        <w:jc w:val="both"/>
        <w:rPr>
          <w:b/>
          <w:lang w:val="id-ID"/>
        </w:rPr>
      </w:pPr>
      <w:r w:rsidRPr="00532AEF">
        <w:rPr>
          <w:b/>
          <w:lang w:val="id-ID"/>
        </w:rPr>
        <w:t>RESULTS AND ANALYSIS</w:t>
      </w:r>
    </w:p>
    <w:p w:rsidR="00532AEF" w:rsidRPr="00532AEF" w:rsidRDefault="00532AEF" w:rsidP="00A97D9F">
      <w:pPr>
        <w:ind w:firstLine="426"/>
        <w:jc w:val="both"/>
        <w:rPr>
          <w:b/>
          <w:lang w:val="en-US"/>
        </w:rPr>
      </w:pPr>
      <w:r>
        <w:t xml:space="preserve">The study looked at how the data generated by the temperature and humidity sensors to the monitoring system of soybean seed storage room. Data from time to time can be viewed live and stored on the database application for the Cayenne were </w:t>
      </w:r>
      <w:proofErr w:type="spellStart"/>
      <w:r>
        <w:t>analyzed</w:t>
      </w:r>
      <w:proofErr w:type="spellEnd"/>
      <w:r>
        <w:t xml:space="preserve"> and shaped graph. The first experiment was to determine the accuracy of the sensor value at each node that has been installed with DHT11, DHT22, and SHT30. The results of the measurement accuracy of the temperature sensor can be seen in the chart Figure 6.</w:t>
      </w:r>
    </w:p>
    <w:p w:rsidR="00532AEF" w:rsidRPr="00532AEF" w:rsidRDefault="00532AEF" w:rsidP="00A97D9F">
      <w:pPr>
        <w:jc w:val="center"/>
        <w:rPr>
          <w:b/>
          <w:lang w:val="en-US"/>
        </w:rPr>
      </w:pPr>
      <w:r>
        <w:rPr>
          <w:noProof/>
          <w:lang w:val="id-ID" w:eastAsia="id-ID"/>
        </w:rPr>
        <w:drawing>
          <wp:inline distT="0" distB="0" distL="0" distR="0" wp14:anchorId="0A16A844" wp14:editId="2241F0AD">
            <wp:extent cx="3009900" cy="44291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3009900" cy="4429125"/>
                    </a:xfrm>
                    <a:prstGeom prst="rect">
                      <a:avLst/>
                    </a:prstGeom>
                  </pic:spPr>
                </pic:pic>
              </a:graphicData>
            </a:graphic>
          </wp:inline>
        </w:drawing>
      </w:r>
    </w:p>
    <w:p w:rsidR="00532AEF" w:rsidRDefault="00532AEF" w:rsidP="00A97D9F">
      <w:pPr>
        <w:jc w:val="center"/>
        <w:rPr>
          <w:b/>
          <w:lang w:val="id-ID"/>
        </w:rPr>
      </w:pPr>
    </w:p>
    <w:p w:rsidR="00532AEF" w:rsidRDefault="00532AEF" w:rsidP="00A97D9F">
      <w:pPr>
        <w:jc w:val="center"/>
        <w:rPr>
          <w:sz w:val="16"/>
          <w:lang w:val="id-ID"/>
        </w:rPr>
      </w:pPr>
      <w:proofErr w:type="gramStart"/>
      <w:r w:rsidRPr="00532AEF">
        <w:rPr>
          <w:sz w:val="16"/>
        </w:rPr>
        <w:t>Figure 6.</w:t>
      </w:r>
      <w:proofErr w:type="gramEnd"/>
      <w:r w:rsidRPr="00532AEF">
        <w:rPr>
          <w:sz w:val="16"/>
        </w:rPr>
        <w:t xml:space="preserve"> Graphic of Temperature Sensor Accuracy DHT11, DHT22, SHT30</w:t>
      </w:r>
    </w:p>
    <w:p w:rsidR="00532AEF" w:rsidRDefault="00532AEF" w:rsidP="00A97D9F">
      <w:pPr>
        <w:ind w:left="8" w:firstLine="202"/>
        <w:jc w:val="both"/>
      </w:pPr>
      <w:r>
        <w:lastRenderedPageBreak/>
        <w:t xml:space="preserve">Based on the measurement accuracy of the temperature that is shown in figure 6, it can be seen that </w:t>
      </w:r>
      <w:proofErr w:type="gramStart"/>
      <w:r>
        <w:t>all the</w:t>
      </w:r>
      <w:proofErr w:type="gramEnd"/>
      <w:r>
        <w:t xml:space="preserve"> sensor has good accuracy value. SHT30 has the highest average value temperature accuracy than sensor DHT11 and DHT22 for all three sensor nodes. The average value for SHT30 temperature accuracy percentage is 98.21%, for the sensor DHT22 is 97.4% and %, for the sensor DHT11 96.22%.</w:t>
      </w:r>
    </w:p>
    <w:p w:rsidR="00532AEF" w:rsidRDefault="00532AEF" w:rsidP="00A97D9F">
      <w:pPr>
        <w:ind w:firstLine="210"/>
        <w:jc w:val="both"/>
        <w:rPr>
          <w:lang w:val="id-ID"/>
        </w:rPr>
      </w:pPr>
      <w:r>
        <w:t xml:space="preserve">The results of humidity measurement accuracy using sensors DHT11, DHT22, and SHT30 summarized in the chart Figure 7 for each sensor node. Based on the measurement accuracy shown in Figure 7, it can be seen that </w:t>
      </w:r>
      <w:proofErr w:type="gramStart"/>
      <w:r>
        <w:t>all the</w:t>
      </w:r>
      <w:proofErr w:type="gramEnd"/>
      <w:r>
        <w:t xml:space="preserve"> sensor has good accuracy value. DHT22 has the highest average value of the humidity accuracy compared with DHT11 and SHT30 sensors for all three sensor nodes. The average value of humidity for DHT22 accuracy percentage is 95.74%, for the sensor DHT11 of 90.22%, and for SHT30 amounted to 94.37%.</w:t>
      </w:r>
    </w:p>
    <w:p w:rsidR="00532AEF" w:rsidRDefault="00532AEF" w:rsidP="00A97D9F">
      <w:pPr>
        <w:jc w:val="center"/>
        <w:rPr>
          <w:b/>
          <w:lang w:val="id-ID"/>
        </w:rPr>
      </w:pPr>
      <w:r>
        <w:rPr>
          <w:noProof/>
          <w:lang w:val="id-ID" w:eastAsia="id-ID"/>
        </w:rPr>
        <w:drawing>
          <wp:inline distT="0" distB="0" distL="0" distR="0" wp14:anchorId="56BAEA9F" wp14:editId="5BC7C46E">
            <wp:extent cx="3009900" cy="4962525"/>
            <wp:effectExtent l="0" t="0" r="0"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3009900" cy="4962525"/>
                    </a:xfrm>
                    <a:prstGeom prst="rect">
                      <a:avLst/>
                    </a:prstGeom>
                  </pic:spPr>
                </pic:pic>
              </a:graphicData>
            </a:graphic>
          </wp:inline>
        </w:drawing>
      </w:r>
    </w:p>
    <w:p w:rsidR="00532AEF" w:rsidRDefault="00532AEF" w:rsidP="00A97D9F">
      <w:pPr>
        <w:jc w:val="center"/>
        <w:rPr>
          <w:sz w:val="16"/>
          <w:lang w:val="id-ID"/>
        </w:rPr>
      </w:pPr>
      <w:r w:rsidRPr="00532AEF">
        <w:rPr>
          <w:sz w:val="16"/>
          <w:lang w:val="id-ID"/>
        </w:rPr>
        <w:t xml:space="preserve">Figure </w:t>
      </w:r>
      <w:r w:rsidRPr="00532AEF">
        <w:rPr>
          <w:sz w:val="16"/>
        </w:rPr>
        <w:t>7. Graphic of Humidity Sensor Accuracy DHT11, DHT22, SHT30</w:t>
      </w:r>
    </w:p>
    <w:p w:rsidR="0089723C" w:rsidRDefault="0089723C" w:rsidP="00A97D9F">
      <w:pPr>
        <w:rPr>
          <w:lang w:val="id-ID"/>
        </w:rPr>
      </w:pPr>
    </w:p>
    <w:p w:rsidR="00532AEF" w:rsidRDefault="00532AEF" w:rsidP="00A97D9F">
      <w:pPr>
        <w:ind w:firstLine="426"/>
        <w:rPr>
          <w:lang w:val="id-ID"/>
        </w:rPr>
      </w:pPr>
      <w:r>
        <w:t xml:space="preserve">The next test is to take the data sampling for 30 minutes to determine the quality of the delivery </w:t>
      </w:r>
      <w:proofErr w:type="spellStart"/>
      <w:r>
        <w:t>dataloss</w:t>
      </w:r>
      <w:proofErr w:type="spellEnd"/>
      <w:r>
        <w:t xml:space="preserve"> to the sensor node database. Results of testing and measurement </w:t>
      </w:r>
      <w:proofErr w:type="spellStart"/>
      <w:r>
        <w:t>dataloss</w:t>
      </w:r>
      <w:proofErr w:type="spellEnd"/>
      <w:r>
        <w:t xml:space="preserve"> of each node can be seen in Table 2, Table 3 and Table 4.</w:t>
      </w:r>
    </w:p>
    <w:p w:rsidR="0089723C" w:rsidRDefault="0089723C" w:rsidP="00A97D9F">
      <w:pPr>
        <w:rPr>
          <w:sz w:val="16"/>
          <w:lang w:val="id-ID"/>
        </w:rPr>
      </w:pPr>
      <w:proofErr w:type="gramStart"/>
      <w:r w:rsidRPr="0089723C">
        <w:rPr>
          <w:sz w:val="16"/>
        </w:rPr>
        <w:t>Table 2.</w:t>
      </w:r>
      <w:proofErr w:type="gramEnd"/>
      <w:r w:rsidRPr="0089723C">
        <w:rPr>
          <w:sz w:val="16"/>
        </w:rPr>
        <w:t xml:space="preserve"> Results of Testing </w:t>
      </w:r>
      <w:proofErr w:type="spellStart"/>
      <w:r w:rsidRPr="0089723C">
        <w:rPr>
          <w:sz w:val="16"/>
        </w:rPr>
        <w:t>Dataloss</w:t>
      </w:r>
      <w:proofErr w:type="spellEnd"/>
      <w:r w:rsidRPr="0089723C">
        <w:rPr>
          <w:sz w:val="16"/>
        </w:rPr>
        <w:t xml:space="preserve"> Node 1</w:t>
      </w:r>
    </w:p>
    <w:tbl>
      <w:tblPr>
        <w:tblW w:w="4849" w:type="dxa"/>
        <w:tblInd w:w="70" w:type="dxa"/>
        <w:tblLayout w:type="fixed"/>
        <w:tblCellMar>
          <w:left w:w="0" w:type="dxa"/>
          <w:right w:w="0" w:type="dxa"/>
        </w:tblCellMar>
        <w:tblLook w:val="0000" w:firstRow="0" w:lastRow="0" w:firstColumn="0" w:lastColumn="0" w:noHBand="0" w:noVBand="0"/>
      </w:tblPr>
      <w:tblGrid>
        <w:gridCol w:w="964"/>
        <w:gridCol w:w="1102"/>
        <w:gridCol w:w="1560"/>
        <w:gridCol w:w="1223"/>
      </w:tblGrid>
      <w:tr w:rsidR="0089723C" w:rsidTr="0089723C">
        <w:trPr>
          <w:trHeight w:val="3"/>
        </w:trPr>
        <w:tc>
          <w:tcPr>
            <w:tcW w:w="964" w:type="dxa"/>
            <w:tcBorders>
              <w:top w:val="single" w:sz="8" w:space="0" w:color="auto"/>
              <w:left w:val="single" w:sz="8" w:space="0" w:color="auto"/>
              <w:bottom w:val="single" w:sz="8" w:space="0" w:color="auto"/>
              <w:right w:val="single" w:sz="8" w:space="0" w:color="auto"/>
            </w:tcBorders>
            <w:shd w:val="clear" w:color="auto" w:fill="auto"/>
            <w:vAlign w:val="bottom"/>
          </w:tcPr>
          <w:p w:rsidR="0089723C" w:rsidRDefault="0089723C" w:rsidP="00A97D9F">
            <w:pPr>
              <w:jc w:val="center"/>
              <w:rPr>
                <w:w w:val="99"/>
              </w:rPr>
            </w:pPr>
            <w:r>
              <w:rPr>
                <w:w w:val="99"/>
              </w:rPr>
              <w:lastRenderedPageBreak/>
              <w:t>Time</w:t>
            </w:r>
          </w:p>
        </w:tc>
        <w:tc>
          <w:tcPr>
            <w:tcW w:w="1102" w:type="dxa"/>
            <w:tcBorders>
              <w:top w:val="single" w:sz="8" w:space="0" w:color="auto"/>
              <w:bottom w:val="single" w:sz="8" w:space="0" w:color="auto"/>
              <w:right w:val="single" w:sz="8" w:space="0" w:color="auto"/>
            </w:tcBorders>
            <w:shd w:val="clear" w:color="auto" w:fill="auto"/>
            <w:vAlign w:val="bottom"/>
          </w:tcPr>
          <w:p w:rsidR="0089723C" w:rsidRDefault="0089723C" w:rsidP="00A97D9F">
            <w:pPr>
              <w:ind w:left="240"/>
            </w:pPr>
            <w:r>
              <w:t>Sent Data</w:t>
            </w:r>
          </w:p>
        </w:tc>
        <w:tc>
          <w:tcPr>
            <w:tcW w:w="1560" w:type="dxa"/>
            <w:tcBorders>
              <w:top w:val="single" w:sz="8" w:space="0" w:color="auto"/>
              <w:bottom w:val="single" w:sz="8" w:space="0" w:color="auto"/>
              <w:right w:val="single" w:sz="8" w:space="0" w:color="auto"/>
            </w:tcBorders>
            <w:shd w:val="clear" w:color="auto" w:fill="auto"/>
            <w:vAlign w:val="bottom"/>
          </w:tcPr>
          <w:p w:rsidR="0089723C" w:rsidRDefault="0089723C" w:rsidP="00A97D9F">
            <w:pPr>
              <w:jc w:val="center"/>
              <w:rPr>
                <w:w w:val="98"/>
              </w:rPr>
            </w:pPr>
            <w:r>
              <w:rPr>
                <w:w w:val="98"/>
              </w:rPr>
              <w:t>Received Data</w:t>
            </w:r>
          </w:p>
        </w:tc>
        <w:tc>
          <w:tcPr>
            <w:tcW w:w="1223" w:type="dxa"/>
            <w:tcBorders>
              <w:top w:val="single" w:sz="8" w:space="0" w:color="auto"/>
              <w:bottom w:val="single" w:sz="8" w:space="0" w:color="auto"/>
              <w:right w:val="single" w:sz="8" w:space="0" w:color="auto"/>
            </w:tcBorders>
            <w:shd w:val="clear" w:color="auto" w:fill="auto"/>
            <w:vAlign w:val="bottom"/>
          </w:tcPr>
          <w:p w:rsidR="0089723C" w:rsidRDefault="0089723C" w:rsidP="00A97D9F">
            <w:pPr>
              <w:jc w:val="center"/>
              <w:rPr>
                <w:i/>
                <w:w w:val="99"/>
              </w:rPr>
            </w:pPr>
            <w:proofErr w:type="spellStart"/>
            <w:r>
              <w:rPr>
                <w:i/>
                <w:w w:val="99"/>
              </w:rPr>
              <w:t>Dataloss</w:t>
            </w:r>
            <w:proofErr w:type="spellEnd"/>
            <w:r>
              <w:rPr>
                <w:i/>
                <w:w w:val="99"/>
              </w:rPr>
              <w:t xml:space="preserve"> (%)</w:t>
            </w:r>
          </w:p>
        </w:tc>
      </w:tr>
      <w:tr w:rsidR="0089723C" w:rsidTr="0089723C">
        <w:trPr>
          <w:trHeight w:val="3"/>
        </w:trPr>
        <w:tc>
          <w:tcPr>
            <w:tcW w:w="964" w:type="dxa"/>
            <w:tcBorders>
              <w:left w:val="single" w:sz="8" w:space="0" w:color="auto"/>
              <w:bottom w:val="single" w:sz="8" w:space="0" w:color="auto"/>
              <w:right w:val="single" w:sz="8" w:space="0" w:color="auto"/>
            </w:tcBorders>
            <w:shd w:val="clear" w:color="auto" w:fill="auto"/>
            <w:vAlign w:val="bottom"/>
          </w:tcPr>
          <w:p w:rsidR="0089723C" w:rsidRDefault="0089723C" w:rsidP="00A97D9F">
            <w:pPr>
              <w:jc w:val="center"/>
              <w:rPr>
                <w:w w:val="99"/>
              </w:rPr>
            </w:pPr>
            <w:r>
              <w:rPr>
                <w:w w:val="99"/>
              </w:rPr>
              <w:t>10 minutes</w:t>
            </w:r>
          </w:p>
        </w:tc>
        <w:tc>
          <w:tcPr>
            <w:tcW w:w="1102" w:type="dxa"/>
            <w:tcBorders>
              <w:bottom w:val="single" w:sz="8" w:space="0" w:color="auto"/>
              <w:right w:val="single" w:sz="8" w:space="0" w:color="auto"/>
            </w:tcBorders>
            <w:shd w:val="clear" w:color="auto" w:fill="auto"/>
            <w:vAlign w:val="bottom"/>
          </w:tcPr>
          <w:p w:rsidR="0089723C" w:rsidRDefault="0089723C" w:rsidP="00A97D9F">
            <w:pPr>
              <w:ind w:left="520"/>
            </w:pPr>
            <w:r>
              <w:t>18</w:t>
            </w:r>
          </w:p>
        </w:tc>
        <w:tc>
          <w:tcPr>
            <w:tcW w:w="1560" w:type="dxa"/>
            <w:tcBorders>
              <w:bottom w:val="single" w:sz="8" w:space="0" w:color="auto"/>
              <w:right w:val="single" w:sz="8" w:space="0" w:color="auto"/>
            </w:tcBorders>
            <w:shd w:val="clear" w:color="auto" w:fill="auto"/>
            <w:vAlign w:val="bottom"/>
          </w:tcPr>
          <w:p w:rsidR="0089723C" w:rsidRDefault="0089723C" w:rsidP="00A97D9F">
            <w:pPr>
              <w:jc w:val="center"/>
              <w:rPr>
                <w:w w:val="99"/>
              </w:rPr>
            </w:pPr>
            <w:r>
              <w:rPr>
                <w:w w:val="99"/>
              </w:rPr>
              <w:t>17</w:t>
            </w:r>
          </w:p>
        </w:tc>
        <w:tc>
          <w:tcPr>
            <w:tcW w:w="1223" w:type="dxa"/>
            <w:tcBorders>
              <w:bottom w:val="single" w:sz="8" w:space="0" w:color="auto"/>
              <w:right w:val="single" w:sz="8" w:space="0" w:color="auto"/>
            </w:tcBorders>
            <w:shd w:val="clear" w:color="auto" w:fill="auto"/>
            <w:vAlign w:val="bottom"/>
          </w:tcPr>
          <w:p w:rsidR="0089723C" w:rsidRDefault="0089723C" w:rsidP="00A97D9F">
            <w:pPr>
              <w:jc w:val="center"/>
              <w:rPr>
                <w:w w:val="97"/>
              </w:rPr>
            </w:pPr>
            <w:r>
              <w:rPr>
                <w:w w:val="97"/>
              </w:rPr>
              <w:t>5.55</w:t>
            </w:r>
          </w:p>
        </w:tc>
      </w:tr>
      <w:tr w:rsidR="0089723C" w:rsidTr="0089723C">
        <w:trPr>
          <w:trHeight w:val="3"/>
        </w:trPr>
        <w:tc>
          <w:tcPr>
            <w:tcW w:w="964" w:type="dxa"/>
            <w:tcBorders>
              <w:left w:val="single" w:sz="8" w:space="0" w:color="auto"/>
              <w:bottom w:val="single" w:sz="8" w:space="0" w:color="auto"/>
              <w:right w:val="single" w:sz="8" w:space="0" w:color="auto"/>
            </w:tcBorders>
            <w:shd w:val="clear" w:color="auto" w:fill="auto"/>
            <w:vAlign w:val="bottom"/>
          </w:tcPr>
          <w:p w:rsidR="0089723C" w:rsidRDefault="0089723C" w:rsidP="00A97D9F">
            <w:pPr>
              <w:jc w:val="center"/>
              <w:rPr>
                <w:w w:val="99"/>
              </w:rPr>
            </w:pPr>
            <w:r>
              <w:rPr>
                <w:w w:val="99"/>
              </w:rPr>
              <w:t>20 minutes</w:t>
            </w:r>
          </w:p>
        </w:tc>
        <w:tc>
          <w:tcPr>
            <w:tcW w:w="1102" w:type="dxa"/>
            <w:tcBorders>
              <w:bottom w:val="single" w:sz="8" w:space="0" w:color="auto"/>
              <w:right w:val="single" w:sz="8" w:space="0" w:color="auto"/>
            </w:tcBorders>
            <w:shd w:val="clear" w:color="auto" w:fill="auto"/>
            <w:vAlign w:val="bottom"/>
          </w:tcPr>
          <w:p w:rsidR="0089723C" w:rsidRDefault="0089723C" w:rsidP="00A97D9F">
            <w:pPr>
              <w:ind w:left="520"/>
            </w:pPr>
            <w:r>
              <w:t>36</w:t>
            </w:r>
          </w:p>
        </w:tc>
        <w:tc>
          <w:tcPr>
            <w:tcW w:w="1560" w:type="dxa"/>
            <w:tcBorders>
              <w:bottom w:val="single" w:sz="8" w:space="0" w:color="auto"/>
              <w:right w:val="single" w:sz="8" w:space="0" w:color="auto"/>
            </w:tcBorders>
            <w:shd w:val="clear" w:color="auto" w:fill="auto"/>
            <w:vAlign w:val="bottom"/>
          </w:tcPr>
          <w:p w:rsidR="0089723C" w:rsidRDefault="0089723C" w:rsidP="00A97D9F">
            <w:pPr>
              <w:jc w:val="center"/>
              <w:rPr>
                <w:w w:val="99"/>
              </w:rPr>
            </w:pPr>
            <w:r>
              <w:rPr>
                <w:w w:val="99"/>
              </w:rPr>
              <w:t>35</w:t>
            </w:r>
          </w:p>
        </w:tc>
        <w:tc>
          <w:tcPr>
            <w:tcW w:w="1223" w:type="dxa"/>
            <w:tcBorders>
              <w:bottom w:val="single" w:sz="8" w:space="0" w:color="auto"/>
              <w:right w:val="single" w:sz="8" w:space="0" w:color="auto"/>
            </w:tcBorders>
            <w:shd w:val="clear" w:color="auto" w:fill="auto"/>
            <w:vAlign w:val="bottom"/>
          </w:tcPr>
          <w:p w:rsidR="0089723C" w:rsidRDefault="0089723C" w:rsidP="00A97D9F">
            <w:pPr>
              <w:jc w:val="center"/>
              <w:rPr>
                <w:w w:val="97"/>
              </w:rPr>
            </w:pPr>
            <w:r>
              <w:rPr>
                <w:w w:val="97"/>
              </w:rPr>
              <w:t>2.77</w:t>
            </w:r>
          </w:p>
        </w:tc>
      </w:tr>
      <w:tr w:rsidR="0089723C" w:rsidTr="0089723C">
        <w:trPr>
          <w:trHeight w:val="3"/>
        </w:trPr>
        <w:tc>
          <w:tcPr>
            <w:tcW w:w="964" w:type="dxa"/>
            <w:tcBorders>
              <w:left w:val="single" w:sz="8" w:space="0" w:color="auto"/>
              <w:bottom w:val="single" w:sz="8" w:space="0" w:color="auto"/>
              <w:right w:val="single" w:sz="8" w:space="0" w:color="auto"/>
            </w:tcBorders>
            <w:shd w:val="clear" w:color="auto" w:fill="auto"/>
            <w:vAlign w:val="bottom"/>
          </w:tcPr>
          <w:p w:rsidR="0089723C" w:rsidRDefault="0089723C" w:rsidP="00A97D9F">
            <w:pPr>
              <w:jc w:val="center"/>
              <w:rPr>
                <w:w w:val="99"/>
              </w:rPr>
            </w:pPr>
            <w:r>
              <w:rPr>
                <w:w w:val="99"/>
              </w:rPr>
              <w:t>30 minutes</w:t>
            </w:r>
          </w:p>
        </w:tc>
        <w:tc>
          <w:tcPr>
            <w:tcW w:w="1102" w:type="dxa"/>
            <w:tcBorders>
              <w:bottom w:val="single" w:sz="8" w:space="0" w:color="auto"/>
              <w:right w:val="single" w:sz="8" w:space="0" w:color="auto"/>
            </w:tcBorders>
            <w:shd w:val="clear" w:color="auto" w:fill="auto"/>
            <w:vAlign w:val="bottom"/>
          </w:tcPr>
          <w:p w:rsidR="0089723C" w:rsidRDefault="0089723C" w:rsidP="00A97D9F">
            <w:pPr>
              <w:ind w:left="520"/>
            </w:pPr>
            <w:r>
              <w:t>54</w:t>
            </w:r>
          </w:p>
        </w:tc>
        <w:tc>
          <w:tcPr>
            <w:tcW w:w="1560" w:type="dxa"/>
            <w:tcBorders>
              <w:bottom w:val="single" w:sz="8" w:space="0" w:color="auto"/>
              <w:right w:val="single" w:sz="8" w:space="0" w:color="auto"/>
            </w:tcBorders>
            <w:shd w:val="clear" w:color="auto" w:fill="auto"/>
            <w:vAlign w:val="bottom"/>
          </w:tcPr>
          <w:p w:rsidR="0089723C" w:rsidRDefault="0089723C" w:rsidP="00A97D9F">
            <w:pPr>
              <w:jc w:val="center"/>
              <w:rPr>
                <w:w w:val="99"/>
              </w:rPr>
            </w:pPr>
            <w:r>
              <w:rPr>
                <w:w w:val="99"/>
              </w:rPr>
              <w:t>53</w:t>
            </w:r>
          </w:p>
        </w:tc>
        <w:tc>
          <w:tcPr>
            <w:tcW w:w="1223" w:type="dxa"/>
            <w:tcBorders>
              <w:bottom w:val="single" w:sz="8" w:space="0" w:color="auto"/>
              <w:right w:val="single" w:sz="8" w:space="0" w:color="auto"/>
            </w:tcBorders>
            <w:shd w:val="clear" w:color="auto" w:fill="auto"/>
            <w:vAlign w:val="bottom"/>
          </w:tcPr>
          <w:p w:rsidR="0089723C" w:rsidRDefault="0089723C" w:rsidP="00A97D9F">
            <w:pPr>
              <w:jc w:val="center"/>
              <w:rPr>
                <w:w w:val="97"/>
              </w:rPr>
            </w:pPr>
            <w:r>
              <w:rPr>
                <w:w w:val="97"/>
              </w:rPr>
              <w:t>1.85</w:t>
            </w:r>
          </w:p>
        </w:tc>
      </w:tr>
      <w:tr w:rsidR="0089723C" w:rsidTr="0089723C">
        <w:trPr>
          <w:trHeight w:val="3"/>
        </w:trPr>
        <w:tc>
          <w:tcPr>
            <w:tcW w:w="964" w:type="dxa"/>
            <w:tcBorders>
              <w:left w:val="single" w:sz="8" w:space="0" w:color="auto"/>
              <w:bottom w:val="single" w:sz="8" w:space="0" w:color="auto"/>
            </w:tcBorders>
            <w:shd w:val="clear" w:color="auto" w:fill="auto"/>
            <w:vAlign w:val="bottom"/>
          </w:tcPr>
          <w:p w:rsidR="0089723C" w:rsidRDefault="0089723C" w:rsidP="00A97D9F"/>
        </w:tc>
        <w:tc>
          <w:tcPr>
            <w:tcW w:w="1102" w:type="dxa"/>
            <w:tcBorders>
              <w:bottom w:val="single" w:sz="8" w:space="0" w:color="auto"/>
            </w:tcBorders>
            <w:shd w:val="clear" w:color="auto" w:fill="auto"/>
            <w:vAlign w:val="bottom"/>
          </w:tcPr>
          <w:p w:rsidR="0089723C" w:rsidRDefault="0089723C" w:rsidP="00A97D9F">
            <w:r>
              <w:t>Average</w:t>
            </w:r>
          </w:p>
        </w:tc>
        <w:tc>
          <w:tcPr>
            <w:tcW w:w="1560" w:type="dxa"/>
            <w:tcBorders>
              <w:bottom w:val="single" w:sz="8" w:space="0" w:color="auto"/>
              <w:right w:val="single" w:sz="8" w:space="0" w:color="auto"/>
            </w:tcBorders>
            <w:shd w:val="clear" w:color="auto" w:fill="auto"/>
            <w:vAlign w:val="bottom"/>
          </w:tcPr>
          <w:p w:rsidR="0089723C" w:rsidRDefault="0089723C" w:rsidP="00A97D9F"/>
        </w:tc>
        <w:tc>
          <w:tcPr>
            <w:tcW w:w="1223" w:type="dxa"/>
            <w:tcBorders>
              <w:bottom w:val="single" w:sz="8" w:space="0" w:color="auto"/>
              <w:right w:val="single" w:sz="8" w:space="0" w:color="auto"/>
            </w:tcBorders>
            <w:shd w:val="clear" w:color="auto" w:fill="auto"/>
            <w:vAlign w:val="bottom"/>
          </w:tcPr>
          <w:p w:rsidR="0089723C" w:rsidRDefault="0089723C" w:rsidP="00A97D9F">
            <w:pPr>
              <w:jc w:val="center"/>
              <w:rPr>
                <w:w w:val="97"/>
              </w:rPr>
            </w:pPr>
            <w:r>
              <w:rPr>
                <w:w w:val="97"/>
              </w:rPr>
              <w:t>3.39</w:t>
            </w:r>
          </w:p>
        </w:tc>
      </w:tr>
      <w:tr w:rsidR="0089723C" w:rsidTr="0089723C">
        <w:trPr>
          <w:trHeight w:val="5"/>
        </w:trPr>
        <w:tc>
          <w:tcPr>
            <w:tcW w:w="3626" w:type="dxa"/>
            <w:gridSpan w:val="3"/>
            <w:shd w:val="clear" w:color="auto" w:fill="auto"/>
            <w:vAlign w:val="bottom"/>
          </w:tcPr>
          <w:p w:rsidR="0089723C" w:rsidRPr="0089723C" w:rsidRDefault="0089723C" w:rsidP="00A97D9F">
            <w:pPr>
              <w:ind w:left="80" w:right="-1208"/>
              <w:rPr>
                <w:sz w:val="16"/>
              </w:rPr>
            </w:pPr>
            <w:r w:rsidRPr="0089723C">
              <w:rPr>
                <w:sz w:val="16"/>
              </w:rPr>
              <w:t xml:space="preserve">Table 3. Results of Testing </w:t>
            </w:r>
            <w:proofErr w:type="spellStart"/>
            <w:r w:rsidRPr="0089723C">
              <w:rPr>
                <w:sz w:val="16"/>
              </w:rPr>
              <w:t>Dataloss</w:t>
            </w:r>
            <w:proofErr w:type="spellEnd"/>
            <w:r w:rsidRPr="0089723C">
              <w:rPr>
                <w:sz w:val="16"/>
                <w:lang w:val="id-ID"/>
              </w:rPr>
              <w:t xml:space="preserve"> </w:t>
            </w:r>
            <w:r w:rsidRPr="0089723C">
              <w:rPr>
                <w:sz w:val="16"/>
              </w:rPr>
              <w:t>Node 2</w:t>
            </w:r>
          </w:p>
        </w:tc>
        <w:tc>
          <w:tcPr>
            <w:tcW w:w="1223" w:type="dxa"/>
            <w:shd w:val="clear" w:color="auto" w:fill="auto"/>
            <w:vAlign w:val="bottom"/>
          </w:tcPr>
          <w:p w:rsidR="0089723C" w:rsidRPr="0089723C" w:rsidRDefault="0089723C" w:rsidP="00A97D9F">
            <w:pPr>
              <w:ind w:left="-3328"/>
              <w:rPr>
                <w:sz w:val="16"/>
              </w:rPr>
            </w:pPr>
          </w:p>
        </w:tc>
      </w:tr>
      <w:tr w:rsidR="0089723C" w:rsidTr="0089723C">
        <w:trPr>
          <w:trHeight w:val="1"/>
        </w:trPr>
        <w:tc>
          <w:tcPr>
            <w:tcW w:w="964" w:type="dxa"/>
            <w:tcBorders>
              <w:bottom w:val="single" w:sz="8" w:space="0" w:color="auto"/>
            </w:tcBorders>
            <w:shd w:val="clear" w:color="auto" w:fill="auto"/>
            <w:vAlign w:val="bottom"/>
          </w:tcPr>
          <w:p w:rsidR="0089723C" w:rsidRDefault="0089723C" w:rsidP="00A97D9F">
            <w:pPr>
              <w:rPr>
                <w:sz w:val="7"/>
              </w:rPr>
            </w:pPr>
          </w:p>
        </w:tc>
        <w:tc>
          <w:tcPr>
            <w:tcW w:w="1102" w:type="dxa"/>
            <w:tcBorders>
              <w:bottom w:val="single" w:sz="8" w:space="0" w:color="auto"/>
            </w:tcBorders>
            <w:shd w:val="clear" w:color="auto" w:fill="auto"/>
            <w:vAlign w:val="bottom"/>
          </w:tcPr>
          <w:p w:rsidR="0089723C" w:rsidRDefault="0089723C" w:rsidP="00A97D9F">
            <w:pPr>
              <w:rPr>
                <w:sz w:val="7"/>
              </w:rPr>
            </w:pPr>
          </w:p>
        </w:tc>
        <w:tc>
          <w:tcPr>
            <w:tcW w:w="1560" w:type="dxa"/>
            <w:tcBorders>
              <w:bottom w:val="single" w:sz="8" w:space="0" w:color="auto"/>
            </w:tcBorders>
            <w:shd w:val="clear" w:color="auto" w:fill="auto"/>
            <w:vAlign w:val="bottom"/>
          </w:tcPr>
          <w:p w:rsidR="0089723C" w:rsidRDefault="0089723C" w:rsidP="00A97D9F">
            <w:pPr>
              <w:rPr>
                <w:sz w:val="7"/>
              </w:rPr>
            </w:pPr>
          </w:p>
        </w:tc>
        <w:tc>
          <w:tcPr>
            <w:tcW w:w="1223" w:type="dxa"/>
            <w:tcBorders>
              <w:bottom w:val="single" w:sz="8" w:space="0" w:color="auto"/>
            </w:tcBorders>
            <w:shd w:val="clear" w:color="auto" w:fill="auto"/>
            <w:vAlign w:val="bottom"/>
          </w:tcPr>
          <w:p w:rsidR="0089723C" w:rsidRDefault="0089723C" w:rsidP="00A97D9F">
            <w:pPr>
              <w:rPr>
                <w:sz w:val="7"/>
              </w:rPr>
            </w:pPr>
          </w:p>
        </w:tc>
      </w:tr>
      <w:tr w:rsidR="0089723C" w:rsidTr="0089723C">
        <w:trPr>
          <w:trHeight w:val="3"/>
        </w:trPr>
        <w:tc>
          <w:tcPr>
            <w:tcW w:w="964" w:type="dxa"/>
            <w:tcBorders>
              <w:left w:val="single" w:sz="8" w:space="0" w:color="auto"/>
              <w:bottom w:val="single" w:sz="8" w:space="0" w:color="auto"/>
              <w:right w:val="single" w:sz="8" w:space="0" w:color="auto"/>
            </w:tcBorders>
            <w:shd w:val="clear" w:color="auto" w:fill="auto"/>
            <w:vAlign w:val="bottom"/>
          </w:tcPr>
          <w:p w:rsidR="0089723C" w:rsidRDefault="0089723C" w:rsidP="00A97D9F">
            <w:pPr>
              <w:jc w:val="center"/>
              <w:rPr>
                <w:w w:val="99"/>
              </w:rPr>
            </w:pPr>
            <w:r>
              <w:rPr>
                <w:w w:val="99"/>
              </w:rPr>
              <w:t>Time</w:t>
            </w:r>
          </w:p>
        </w:tc>
        <w:tc>
          <w:tcPr>
            <w:tcW w:w="1102" w:type="dxa"/>
            <w:tcBorders>
              <w:bottom w:val="single" w:sz="8" w:space="0" w:color="auto"/>
              <w:right w:val="single" w:sz="8" w:space="0" w:color="auto"/>
            </w:tcBorders>
            <w:shd w:val="clear" w:color="auto" w:fill="auto"/>
            <w:vAlign w:val="bottom"/>
          </w:tcPr>
          <w:p w:rsidR="0089723C" w:rsidRDefault="0089723C" w:rsidP="00A97D9F">
            <w:pPr>
              <w:ind w:left="240"/>
            </w:pPr>
            <w:r>
              <w:t>Sent Data</w:t>
            </w:r>
          </w:p>
        </w:tc>
        <w:tc>
          <w:tcPr>
            <w:tcW w:w="1560" w:type="dxa"/>
            <w:tcBorders>
              <w:bottom w:val="single" w:sz="8" w:space="0" w:color="auto"/>
              <w:right w:val="single" w:sz="8" w:space="0" w:color="auto"/>
            </w:tcBorders>
            <w:shd w:val="clear" w:color="auto" w:fill="auto"/>
            <w:vAlign w:val="bottom"/>
          </w:tcPr>
          <w:p w:rsidR="0089723C" w:rsidRDefault="0089723C" w:rsidP="00A97D9F">
            <w:pPr>
              <w:jc w:val="center"/>
              <w:rPr>
                <w:w w:val="98"/>
              </w:rPr>
            </w:pPr>
            <w:r>
              <w:rPr>
                <w:w w:val="98"/>
              </w:rPr>
              <w:t>Received Data</w:t>
            </w:r>
          </w:p>
        </w:tc>
        <w:tc>
          <w:tcPr>
            <w:tcW w:w="1223" w:type="dxa"/>
            <w:tcBorders>
              <w:bottom w:val="single" w:sz="8" w:space="0" w:color="auto"/>
              <w:right w:val="single" w:sz="8" w:space="0" w:color="auto"/>
            </w:tcBorders>
            <w:shd w:val="clear" w:color="auto" w:fill="auto"/>
            <w:vAlign w:val="bottom"/>
          </w:tcPr>
          <w:p w:rsidR="0089723C" w:rsidRDefault="0089723C" w:rsidP="00A97D9F">
            <w:pPr>
              <w:jc w:val="center"/>
              <w:rPr>
                <w:i/>
              </w:rPr>
            </w:pPr>
            <w:proofErr w:type="spellStart"/>
            <w:proofErr w:type="gramStart"/>
            <w:r>
              <w:rPr>
                <w:i/>
              </w:rPr>
              <w:t>Dataloss</w:t>
            </w:r>
            <w:proofErr w:type="spellEnd"/>
            <w:r>
              <w:rPr>
                <w:i/>
              </w:rPr>
              <w:t>(</w:t>
            </w:r>
            <w:proofErr w:type="gramEnd"/>
            <w:r>
              <w:rPr>
                <w:i/>
              </w:rPr>
              <w:t>%)</w:t>
            </w:r>
          </w:p>
        </w:tc>
      </w:tr>
      <w:tr w:rsidR="0089723C" w:rsidTr="0089723C">
        <w:trPr>
          <w:trHeight w:val="3"/>
        </w:trPr>
        <w:tc>
          <w:tcPr>
            <w:tcW w:w="964" w:type="dxa"/>
            <w:tcBorders>
              <w:left w:val="single" w:sz="8" w:space="0" w:color="auto"/>
              <w:right w:val="single" w:sz="8" w:space="0" w:color="auto"/>
            </w:tcBorders>
            <w:shd w:val="clear" w:color="auto" w:fill="auto"/>
            <w:vAlign w:val="bottom"/>
          </w:tcPr>
          <w:p w:rsidR="0089723C" w:rsidRDefault="0089723C" w:rsidP="00A97D9F">
            <w:pPr>
              <w:jc w:val="center"/>
              <w:rPr>
                <w:w w:val="99"/>
              </w:rPr>
            </w:pPr>
            <w:r>
              <w:rPr>
                <w:w w:val="99"/>
              </w:rPr>
              <w:t>10 minutes</w:t>
            </w:r>
          </w:p>
        </w:tc>
        <w:tc>
          <w:tcPr>
            <w:tcW w:w="1102" w:type="dxa"/>
            <w:tcBorders>
              <w:right w:val="single" w:sz="8" w:space="0" w:color="auto"/>
            </w:tcBorders>
            <w:shd w:val="clear" w:color="auto" w:fill="auto"/>
            <w:vAlign w:val="bottom"/>
          </w:tcPr>
          <w:p w:rsidR="0089723C" w:rsidRDefault="0089723C" w:rsidP="00A97D9F">
            <w:pPr>
              <w:ind w:left="520"/>
            </w:pPr>
            <w:r>
              <w:t>17</w:t>
            </w:r>
          </w:p>
        </w:tc>
        <w:tc>
          <w:tcPr>
            <w:tcW w:w="1560" w:type="dxa"/>
            <w:tcBorders>
              <w:right w:val="single" w:sz="8" w:space="0" w:color="auto"/>
            </w:tcBorders>
            <w:shd w:val="clear" w:color="auto" w:fill="auto"/>
            <w:vAlign w:val="bottom"/>
          </w:tcPr>
          <w:p w:rsidR="0089723C" w:rsidRDefault="0089723C" w:rsidP="00A97D9F">
            <w:pPr>
              <w:jc w:val="center"/>
              <w:rPr>
                <w:w w:val="99"/>
              </w:rPr>
            </w:pPr>
            <w:r>
              <w:rPr>
                <w:w w:val="99"/>
              </w:rPr>
              <w:t>16</w:t>
            </w:r>
          </w:p>
        </w:tc>
        <w:tc>
          <w:tcPr>
            <w:tcW w:w="1223" w:type="dxa"/>
            <w:tcBorders>
              <w:right w:val="single" w:sz="8" w:space="0" w:color="auto"/>
            </w:tcBorders>
            <w:shd w:val="clear" w:color="auto" w:fill="auto"/>
            <w:vAlign w:val="bottom"/>
          </w:tcPr>
          <w:p w:rsidR="0089723C" w:rsidRDefault="0089723C" w:rsidP="00A97D9F">
            <w:pPr>
              <w:jc w:val="center"/>
              <w:rPr>
                <w:w w:val="97"/>
              </w:rPr>
            </w:pPr>
            <w:r>
              <w:rPr>
                <w:w w:val="97"/>
              </w:rPr>
              <w:t>5.88</w:t>
            </w:r>
          </w:p>
        </w:tc>
      </w:tr>
      <w:tr w:rsidR="0089723C" w:rsidTr="0089723C">
        <w:tc>
          <w:tcPr>
            <w:tcW w:w="964" w:type="dxa"/>
            <w:tcBorders>
              <w:left w:val="single" w:sz="8" w:space="0" w:color="auto"/>
              <w:bottom w:val="single" w:sz="8" w:space="0" w:color="auto"/>
              <w:right w:val="single" w:sz="8" w:space="0" w:color="auto"/>
            </w:tcBorders>
            <w:shd w:val="clear" w:color="auto" w:fill="auto"/>
            <w:vAlign w:val="bottom"/>
          </w:tcPr>
          <w:p w:rsidR="0089723C" w:rsidRDefault="0089723C" w:rsidP="00A97D9F">
            <w:pPr>
              <w:rPr>
                <w:sz w:val="2"/>
              </w:rPr>
            </w:pPr>
          </w:p>
        </w:tc>
        <w:tc>
          <w:tcPr>
            <w:tcW w:w="1102" w:type="dxa"/>
            <w:tcBorders>
              <w:bottom w:val="single" w:sz="8" w:space="0" w:color="auto"/>
              <w:right w:val="single" w:sz="8" w:space="0" w:color="auto"/>
            </w:tcBorders>
            <w:shd w:val="clear" w:color="auto" w:fill="auto"/>
            <w:vAlign w:val="bottom"/>
          </w:tcPr>
          <w:p w:rsidR="0089723C" w:rsidRDefault="0089723C" w:rsidP="00A97D9F">
            <w:pPr>
              <w:rPr>
                <w:sz w:val="2"/>
              </w:rPr>
            </w:pPr>
          </w:p>
        </w:tc>
        <w:tc>
          <w:tcPr>
            <w:tcW w:w="1560" w:type="dxa"/>
            <w:tcBorders>
              <w:bottom w:val="single" w:sz="8" w:space="0" w:color="auto"/>
              <w:right w:val="single" w:sz="8" w:space="0" w:color="auto"/>
            </w:tcBorders>
            <w:shd w:val="clear" w:color="auto" w:fill="auto"/>
            <w:vAlign w:val="bottom"/>
          </w:tcPr>
          <w:p w:rsidR="0089723C" w:rsidRDefault="0089723C" w:rsidP="00A97D9F">
            <w:pPr>
              <w:rPr>
                <w:sz w:val="2"/>
              </w:rPr>
            </w:pPr>
          </w:p>
        </w:tc>
        <w:tc>
          <w:tcPr>
            <w:tcW w:w="1223" w:type="dxa"/>
            <w:tcBorders>
              <w:bottom w:val="single" w:sz="8" w:space="0" w:color="auto"/>
              <w:right w:val="single" w:sz="8" w:space="0" w:color="auto"/>
            </w:tcBorders>
            <w:shd w:val="clear" w:color="auto" w:fill="auto"/>
            <w:vAlign w:val="bottom"/>
          </w:tcPr>
          <w:p w:rsidR="0089723C" w:rsidRDefault="0089723C" w:rsidP="00A97D9F">
            <w:pPr>
              <w:rPr>
                <w:sz w:val="2"/>
              </w:rPr>
            </w:pPr>
          </w:p>
        </w:tc>
      </w:tr>
      <w:tr w:rsidR="0089723C" w:rsidTr="0089723C">
        <w:trPr>
          <w:trHeight w:val="3"/>
        </w:trPr>
        <w:tc>
          <w:tcPr>
            <w:tcW w:w="964" w:type="dxa"/>
            <w:tcBorders>
              <w:left w:val="single" w:sz="8" w:space="0" w:color="auto"/>
              <w:right w:val="single" w:sz="8" w:space="0" w:color="auto"/>
            </w:tcBorders>
            <w:shd w:val="clear" w:color="auto" w:fill="auto"/>
            <w:vAlign w:val="bottom"/>
          </w:tcPr>
          <w:p w:rsidR="0089723C" w:rsidRDefault="0089723C" w:rsidP="00A97D9F">
            <w:pPr>
              <w:jc w:val="center"/>
              <w:rPr>
                <w:w w:val="99"/>
              </w:rPr>
            </w:pPr>
            <w:r>
              <w:rPr>
                <w:w w:val="99"/>
              </w:rPr>
              <w:t>20 minutes</w:t>
            </w:r>
          </w:p>
        </w:tc>
        <w:tc>
          <w:tcPr>
            <w:tcW w:w="1102" w:type="dxa"/>
            <w:tcBorders>
              <w:right w:val="single" w:sz="8" w:space="0" w:color="auto"/>
            </w:tcBorders>
            <w:shd w:val="clear" w:color="auto" w:fill="auto"/>
            <w:vAlign w:val="bottom"/>
          </w:tcPr>
          <w:p w:rsidR="0089723C" w:rsidRDefault="0089723C" w:rsidP="00A97D9F">
            <w:pPr>
              <w:ind w:left="520"/>
            </w:pPr>
            <w:r>
              <w:t>34</w:t>
            </w:r>
          </w:p>
        </w:tc>
        <w:tc>
          <w:tcPr>
            <w:tcW w:w="1560" w:type="dxa"/>
            <w:tcBorders>
              <w:right w:val="single" w:sz="8" w:space="0" w:color="auto"/>
            </w:tcBorders>
            <w:shd w:val="clear" w:color="auto" w:fill="auto"/>
            <w:vAlign w:val="bottom"/>
          </w:tcPr>
          <w:p w:rsidR="0089723C" w:rsidRDefault="0089723C" w:rsidP="00A97D9F">
            <w:pPr>
              <w:jc w:val="center"/>
              <w:rPr>
                <w:w w:val="99"/>
              </w:rPr>
            </w:pPr>
            <w:r>
              <w:rPr>
                <w:w w:val="99"/>
              </w:rPr>
              <w:t>32</w:t>
            </w:r>
          </w:p>
        </w:tc>
        <w:tc>
          <w:tcPr>
            <w:tcW w:w="1223" w:type="dxa"/>
            <w:tcBorders>
              <w:right w:val="single" w:sz="8" w:space="0" w:color="auto"/>
            </w:tcBorders>
            <w:shd w:val="clear" w:color="auto" w:fill="auto"/>
            <w:vAlign w:val="bottom"/>
          </w:tcPr>
          <w:p w:rsidR="0089723C" w:rsidRDefault="0089723C" w:rsidP="00A97D9F">
            <w:pPr>
              <w:jc w:val="center"/>
              <w:rPr>
                <w:w w:val="97"/>
              </w:rPr>
            </w:pPr>
            <w:r>
              <w:rPr>
                <w:w w:val="97"/>
              </w:rPr>
              <w:t>5.88</w:t>
            </w:r>
          </w:p>
        </w:tc>
      </w:tr>
      <w:tr w:rsidR="0089723C" w:rsidTr="0089723C">
        <w:tc>
          <w:tcPr>
            <w:tcW w:w="964" w:type="dxa"/>
            <w:tcBorders>
              <w:left w:val="single" w:sz="8" w:space="0" w:color="auto"/>
              <w:bottom w:val="single" w:sz="8" w:space="0" w:color="auto"/>
              <w:right w:val="single" w:sz="8" w:space="0" w:color="auto"/>
            </w:tcBorders>
            <w:shd w:val="clear" w:color="auto" w:fill="auto"/>
            <w:vAlign w:val="bottom"/>
          </w:tcPr>
          <w:p w:rsidR="0089723C" w:rsidRDefault="0089723C" w:rsidP="00A97D9F">
            <w:pPr>
              <w:rPr>
                <w:sz w:val="2"/>
              </w:rPr>
            </w:pPr>
          </w:p>
        </w:tc>
        <w:tc>
          <w:tcPr>
            <w:tcW w:w="1102" w:type="dxa"/>
            <w:tcBorders>
              <w:bottom w:val="single" w:sz="8" w:space="0" w:color="auto"/>
              <w:right w:val="single" w:sz="8" w:space="0" w:color="auto"/>
            </w:tcBorders>
            <w:shd w:val="clear" w:color="auto" w:fill="auto"/>
            <w:vAlign w:val="bottom"/>
          </w:tcPr>
          <w:p w:rsidR="0089723C" w:rsidRDefault="0089723C" w:rsidP="00A97D9F">
            <w:pPr>
              <w:rPr>
                <w:sz w:val="2"/>
              </w:rPr>
            </w:pPr>
          </w:p>
        </w:tc>
        <w:tc>
          <w:tcPr>
            <w:tcW w:w="1560" w:type="dxa"/>
            <w:tcBorders>
              <w:bottom w:val="single" w:sz="8" w:space="0" w:color="auto"/>
              <w:right w:val="single" w:sz="8" w:space="0" w:color="auto"/>
            </w:tcBorders>
            <w:shd w:val="clear" w:color="auto" w:fill="auto"/>
            <w:vAlign w:val="bottom"/>
          </w:tcPr>
          <w:p w:rsidR="0089723C" w:rsidRDefault="0089723C" w:rsidP="00A97D9F">
            <w:pPr>
              <w:rPr>
                <w:sz w:val="2"/>
              </w:rPr>
            </w:pPr>
          </w:p>
        </w:tc>
        <w:tc>
          <w:tcPr>
            <w:tcW w:w="1223" w:type="dxa"/>
            <w:tcBorders>
              <w:bottom w:val="single" w:sz="8" w:space="0" w:color="auto"/>
              <w:right w:val="single" w:sz="8" w:space="0" w:color="auto"/>
            </w:tcBorders>
            <w:shd w:val="clear" w:color="auto" w:fill="auto"/>
            <w:vAlign w:val="bottom"/>
          </w:tcPr>
          <w:p w:rsidR="0089723C" w:rsidRDefault="0089723C" w:rsidP="00A97D9F">
            <w:pPr>
              <w:rPr>
                <w:sz w:val="2"/>
              </w:rPr>
            </w:pPr>
          </w:p>
        </w:tc>
      </w:tr>
      <w:tr w:rsidR="0089723C" w:rsidTr="0089723C">
        <w:trPr>
          <w:trHeight w:val="3"/>
        </w:trPr>
        <w:tc>
          <w:tcPr>
            <w:tcW w:w="964" w:type="dxa"/>
            <w:tcBorders>
              <w:left w:val="single" w:sz="8" w:space="0" w:color="auto"/>
              <w:right w:val="single" w:sz="8" w:space="0" w:color="auto"/>
            </w:tcBorders>
            <w:shd w:val="clear" w:color="auto" w:fill="auto"/>
            <w:vAlign w:val="bottom"/>
          </w:tcPr>
          <w:p w:rsidR="0089723C" w:rsidRDefault="0089723C" w:rsidP="00A97D9F">
            <w:pPr>
              <w:jc w:val="center"/>
              <w:rPr>
                <w:w w:val="99"/>
              </w:rPr>
            </w:pPr>
            <w:r>
              <w:rPr>
                <w:w w:val="99"/>
              </w:rPr>
              <w:t>30 minutes</w:t>
            </w:r>
          </w:p>
        </w:tc>
        <w:tc>
          <w:tcPr>
            <w:tcW w:w="1102" w:type="dxa"/>
            <w:tcBorders>
              <w:right w:val="single" w:sz="8" w:space="0" w:color="auto"/>
            </w:tcBorders>
            <w:shd w:val="clear" w:color="auto" w:fill="auto"/>
            <w:vAlign w:val="bottom"/>
          </w:tcPr>
          <w:p w:rsidR="0089723C" w:rsidRDefault="0089723C" w:rsidP="00A97D9F">
            <w:pPr>
              <w:ind w:left="520"/>
            </w:pPr>
            <w:r>
              <w:t>81</w:t>
            </w:r>
          </w:p>
        </w:tc>
        <w:tc>
          <w:tcPr>
            <w:tcW w:w="1560" w:type="dxa"/>
            <w:tcBorders>
              <w:right w:val="single" w:sz="8" w:space="0" w:color="auto"/>
            </w:tcBorders>
            <w:shd w:val="clear" w:color="auto" w:fill="auto"/>
            <w:vAlign w:val="bottom"/>
          </w:tcPr>
          <w:p w:rsidR="0089723C" w:rsidRDefault="0089723C" w:rsidP="00A97D9F">
            <w:pPr>
              <w:jc w:val="center"/>
              <w:rPr>
                <w:w w:val="99"/>
              </w:rPr>
            </w:pPr>
            <w:r>
              <w:rPr>
                <w:w w:val="99"/>
              </w:rPr>
              <w:t>80</w:t>
            </w:r>
          </w:p>
        </w:tc>
        <w:tc>
          <w:tcPr>
            <w:tcW w:w="1223" w:type="dxa"/>
            <w:tcBorders>
              <w:right w:val="single" w:sz="8" w:space="0" w:color="auto"/>
            </w:tcBorders>
            <w:shd w:val="clear" w:color="auto" w:fill="auto"/>
            <w:vAlign w:val="bottom"/>
          </w:tcPr>
          <w:p w:rsidR="0089723C" w:rsidRDefault="0089723C" w:rsidP="00A97D9F">
            <w:pPr>
              <w:jc w:val="center"/>
              <w:rPr>
                <w:w w:val="97"/>
              </w:rPr>
            </w:pPr>
            <w:r>
              <w:rPr>
                <w:w w:val="97"/>
              </w:rPr>
              <w:t>1.23</w:t>
            </w:r>
          </w:p>
        </w:tc>
      </w:tr>
      <w:tr w:rsidR="0089723C" w:rsidTr="0089723C">
        <w:tc>
          <w:tcPr>
            <w:tcW w:w="964" w:type="dxa"/>
            <w:tcBorders>
              <w:left w:val="single" w:sz="8" w:space="0" w:color="auto"/>
              <w:bottom w:val="single" w:sz="8" w:space="0" w:color="auto"/>
              <w:right w:val="single" w:sz="8" w:space="0" w:color="auto"/>
            </w:tcBorders>
            <w:shd w:val="clear" w:color="auto" w:fill="auto"/>
            <w:vAlign w:val="bottom"/>
          </w:tcPr>
          <w:p w:rsidR="0089723C" w:rsidRDefault="0089723C" w:rsidP="00A97D9F">
            <w:pPr>
              <w:rPr>
                <w:sz w:val="2"/>
              </w:rPr>
            </w:pPr>
          </w:p>
        </w:tc>
        <w:tc>
          <w:tcPr>
            <w:tcW w:w="1102" w:type="dxa"/>
            <w:tcBorders>
              <w:bottom w:val="single" w:sz="8" w:space="0" w:color="auto"/>
              <w:right w:val="single" w:sz="8" w:space="0" w:color="auto"/>
            </w:tcBorders>
            <w:shd w:val="clear" w:color="auto" w:fill="auto"/>
            <w:vAlign w:val="bottom"/>
          </w:tcPr>
          <w:p w:rsidR="0089723C" w:rsidRDefault="0089723C" w:rsidP="00A97D9F">
            <w:pPr>
              <w:rPr>
                <w:sz w:val="2"/>
              </w:rPr>
            </w:pPr>
          </w:p>
        </w:tc>
        <w:tc>
          <w:tcPr>
            <w:tcW w:w="1560" w:type="dxa"/>
            <w:tcBorders>
              <w:bottom w:val="single" w:sz="8" w:space="0" w:color="auto"/>
              <w:right w:val="single" w:sz="8" w:space="0" w:color="auto"/>
            </w:tcBorders>
            <w:shd w:val="clear" w:color="auto" w:fill="auto"/>
            <w:vAlign w:val="bottom"/>
          </w:tcPr>
          <w:p w:rsidR="0089723C" w:rsidRDefault="0089723C" w:rsidP="00A97D9F">
            <w:pPr>
              <w:rPr>
                <w:sz w:val="2"/>
              </w:rPr>
            </w:pPr>
          </w:p>
        </w:tc>
        <w:tc>
          <w:tcPr>
            <w:tcW w:w="1223" w:type="dxa"/>
            <w:tcBorders>
              <w:bottom w:val="single" w:sz="8" w:space="0" w:color="auto"/>
              <w:right w:val="single" w:sz="8" w:space="0" w:color="auto"/>
            </w:tcBorders>
            <w:shd w:val="clear" w:color="auto" w:fill="auto"/>
            <w:vAlign w:val="bottom"/>
          </w:tcPr>
          <w:p w:rsidR="0089723C" w:rsidRDefault="0089723C" w:rsidP="00A97D9F">
            <w:pPr>
              <w:rPr>
                <w:sz w:val="2"/>
              </w:rPr>
            </w:pPr>
          </w:p>
        </w:tc>
      </w:tr>
      <w:tr w:rsidR="0089723C" w:rsidTr="0089723C">
        <w:trPr>
          <w:trHeight w:val="3"/>
        </w:trPr>
        <w:tc>
          <w:tcPr>
            <w:tcW w:w="964" w:type="dxa"/>
            <w:tcBorders>
              <w:left w:val="single" w:sz="8" w:space="0" w:color="auto"/>
            </w:tcBorders>
            <w:shd w:val="clear" w:color="auto" w:fill="auto"/>
            <w:vAlign w:val="bottom"/>
          </w:tcPr>
          <w:p w:rsidR="0089723C" w:rsidRDefault="0089723C" w:rsidP="00A97D9F">
            <w:pPr>
              <w:rPr>
                <w:sz w:val="18"/>
              </w:rPr>
            </w:pPr>
          </w:p>
        </w:tc>
        <w:tc>
          <w:tcPr>
            <w:tcW w:w="1102" w:type="dxa"/>
            <w:shd w:val="clear" w:color="auto" w:fill="auto"/>
            <w:vAlign w:val="bottom"/>
          </w:tcPr>
          <w:p w:rsidR="0089723C" w:rsidRDefault="0089723C" w:rsidP="00A97D9F">
            <w:r>
              <w:t>Average</w:t>
            </w:r>
          </w:p>
        </w:tc>
        <w:tc>
          <w:tcPr>
            <w:tcW w:w="1560" w:type="dxa"/>
            <w:tcBorders>
              <w:right w:val="single" w:sz="8" w:space="0" w:color="auto"/>
            </w:tcBorders>
            <w:shd w:val="clear" w:color="auto" w:fill="auto"/>
            <w:vAlign w:val="bottom"/>
          </w:tcPr>
          <w:p w:rsidR="0089723C" w:rsidRDefault="0089723C" w:rsidP="00A97D9F">
            <w:pPr>
              <w:rPr>
                <w:sz w:val="18"/>
              </w:rPr>
            </w:pPr>
          </w:p>
        </w:tc>
        <w:tc>
          <w:tcPr>
            <w:tcW w:w="1223" w:type="dxa"/>
            <w:tcBorders>
              <w:right w:val="single" w:sz="8" w:space="0" w:color="auto"/>
            </w:tcBorders>
            <w:shd w:val="clear" w:color="auto" w:fill="auto"/>
            <w:vAlign w:val="bottom"/>
          </w:tcPr>
          <w:p w:rsidR="0089723C" w:rsidRDefault="0089723C" w:rsidP="00A97D9F">
            <w:pPr>
              <w:jc w:val="center"/>
              <w:rPr>
                <w:w w:val="97"/>
              </w:rPr>
            </w:pPr>
            <w:r>
              <w:rPr>
                <w:w w:val="97"/>
              </w:rPr>
              <w:t>4.33</w:t>
            </w:r>
          </w:p>
        </w:tc>
      </w:tr>
      <w:tr w:rsidR="0089723C" w:rsidTr="0089723C">
        <w:tc>
          <w:tcPr>
            <w:tcW w:w="3626" w:type="dxa"/>
            <w:gridSpan w:val="3"/>
            <w:tcBorders>
              <w:left w:val="single" w:sz="8" w:space="0" w:color="auto"/>
              <w:bottom w:val="single" w:sz="8" w:space="0" w:color="auto"/>
              <w:right w:val="single" w:sz="8" w:space="0" w:color="auto"/>
            </w:tcBorders>
            <w:shd w:val="clear" w:color="auto" w:fill="auto"/>
            <w:vAlign w:val="bottom"/>
          </w:tcPr>
          <w:p w:rsidR="0089723C" w:rsidRDefault="0089723C" w:rsidP="00A97D9F">
            <w:pPr>
              <w:rPr>
                <w:sz w:val="2"/>
              </w:rPr>
            </w:pPr>
          </w:p>
        </w:tc>
        <w:tc>
          <w:tcPr>
            <w:tcW w:w="1223" w:type="dxa"/>
            <w:tcBorders>
              <w:bottom w:val="single" w:sz="8" w:space="0" w:color="auto"/>
              <w:right w:val="single" w:sz="8" w:space="0" w:color="auto"/>
            </w:tcBorders>
            <w:shd w:val="clear" w:color="auto" w:fill="auto"/>
            <w:vAlign w:val="bottom"/>
          </w:tcPr>
          <w:p w:rsidR="0089723C" w:rsidRDefault="0089723C" w:rsidP="00A97D9F">
            <w:pPr>
              <w:rPr>
                <w:sz w:val="2"/>
              </w:rPr>
            </w:pPr>
          </w:p>
        </w:tc>
      </w:tr>
      <w:tr w:rsidR="0089723C" w:rsidTr="0089723C">
        <w:trPr>
          <w:trHeight w:val="5"/>
        </w:trPr>
        <w:tc>
          <w:tcPr>
            <w:tcW w:w="3626" w:type="dxa"/>
            <w:gridSpan w:val="3"/>
            <w:shd w:val="clear" w:color="auto" w:fill="auto"/>
            <w:vAlign w:val="bottom"/>
          </w:tcPr>
          <w:p w:rsidR="0089723C" w:rsidRPr="0089723C" w:rsidRDefault="0089723C" w:rsidP="00A97D9F">
            <w:pPr>
              <w:ind w:left="80"/>
              <w:rPr>
                <w:sz w:val="16"/>
              </w:rPr>
            </w:pPr>
            <w:r w:rsidRPr="0089723C">
              <w:rPr>
                <w:sz w:val="16"/>
              </w:rPr>
              <w:t xml:space="preserve">Table 4. Results of Testing </w:t>
            </w:r>
            <w:proofErr w:type="spellStart"/>
            <w:r w:rsidRPr="0089723C">
              <w:rPr>
                <w:sz w:val="16"/>
              </w:rPr>
              <w:t>Dataloss</w:t>
            </w:r>
            <w:proofErr w:type="spellEnd"/>
            <w:r w:rsidRPr="0089723C">
              <w:rPr>
                <w:sz w:val="16"/>
              </w:rPr>
              <w:t xml:space="preserve"> Node 3</w:t>
            </w:r>
          </w:p>
        </w:tc>
        <w:tc>
          <w:tcPr>
            <w:tcW w:w="1223" w:type="dxa"/>
            <w:shd w:val="clear" w:color="auto" w:fill="auto"/>
            <w:vAlign w:val="bottom"/>
          </w:tcPr>
          <w:p w:rsidR="0089723C" w:rsidRPr="0089723C" w:rsidRDefault="0089723C" w:rsidP="00A97D9F">
            <w:pPr>
              <w:rPr>
                <w:sz w:val="16"/>
              </w:rPr>
            </w:pPr>
          </w:p>
        </w:tc>
      </w:tr>
      <w:tr w:rsidR="0089723C" w:rsidTr="0089723C">
        <w:trPr>
          <w:trHeight w:val="1"/>
        </w:trPr>
        <w:tc>
          <w:tcPr>
            <w:tcW w:w="964" w:type="dxa"/>
            <w:tcBorders>
              <w:bottom w:val="single" w:sz="8" w:space="0" w:color="auto"/>
            </w:tcBorders>
            <w:shd w:val="clear" w:color="auto" w:fill="auto"/>
            <w:vAlign w:val="bottom"/>
          </w:tcPr>
          <w:p w:rsidR="0089723C" w:rsidRDefault="0089723C" w:rsidP="00A97D9F">
            <w:pPr>
              <w:rPr>
                <w:sz w:val="7"/>
              </w:rPr>
            </w:pPr>
          </w:p>
        </w:tc>
        <w:tc>
          <w:tcPr>
            <w:tcW w:w="1102" w:type="dxa"/>
            <w:tcBorders>
              <w:bottom w:val="single" w:sz="8" w:space="0" w:color="auto"/>
            </w:tcBorders>
            <w:shd w:val="clear" w:color="auto" w:fill="auto"/>
            <w:vAlign w:val="bottom"/>
          </w:tcPr>
          <w:p w:rsidR="0089723C" w:rsidRDefault="0089723C" w:rsidP="00A97D9F">
            <w:pPr>
              <w:rPr>
                <w:sz w:val="7"/>
              </w:rPr>
            </w:pPr>
          </w:p>
        </w:tc>
        <w:tc>
          <w:tcPr>
            <w:tcW w:w="1560" w:type="dxa"/>
            <w:tcBorders>
              <w:bottom w:val="single" w:sz="8" w:space="0" w:color="auto"/>
            </w:tcBorders>
            <w:shd w:val="clear" w:color="auto" w:fill="auto"/>
            <w:vAlign w:val="bottom"/>
          </w:tcPr>
          <w:p w:rsidR="0089723C" w:rsidRDefault="0089723C" w:rsidP="00A97D9F">
            <w:pPr>
              <w:rPr>
                <w:sz w:val="7"/>
              </w:rPr>
            </w:pPr>
          </w:p>
        </w:tc>
        <w:tc>
          <w:tcPr>
            <w:tcW w:w="1223" w:type="dxa"/>
            <w:tcBorders>
              <w:bottom w:val="single" w:sz="8" w:space="0" w:color="auto"/>
            </w:tcBorders>
            <w:shd w:val="clear" w:color="auto" w:fill="auto"/>
            <w:vAlign w:val="bottom"/>
          </w:tcPr>
          <w:p w:rsidR="0089723C" w:rsidRDefault="0089723C" w:rsidP="00A97D9F">
            <w:pPr>
              <w:rPr>
                <w:sz w:val="7"/>
              </w:rPr>
            </w:pPr>
          </w:p>
        </w:tc>
      </w:tr>
      <w:tr w:rsidR="0089723C" w:rsidTr="0089723C">
        <w:trPr>
          <w:trHeight w:val="3"/>
        </w:trPr>
        <w:tc>
          <w:tcPr>
            <w:tcW w:w="964" w:type="dxa"/>
            <w:tcBorders>
              <w:left w:val="single" w:sz="8" w:space="0" w:color="auto"/>
              <w:bottom w:val="single" w:sz="8" w:space="0" w:color="auto"/>
              <w:right w:val="single" w:sz="8" w:space="0" w:color="auto"/>
            </w:tcBorders>
            <w:shd w:val="clear" w:color="auto" w:fill="auto"/>
            <w:vAlign w:val="bottom"/>
          </w:tcPr>
          <w:p w:rsidR="0089723C" w:rsidRDefault="0089723C" w:rsidP="00A97D9F">
            <w:pPr>
              <w:jc w:val="center"/>
              <w:rPr>
                <w:w w:val="99"/>
              </w:rPr>
            </w:pPr>
            <w:r>
              <w:rPr>
                <w:w w:val="99"/>
              </w:rPr>
              <w:t>Time</w:t>
            </w:r>
          </w:p>
        </w:tc>
        <w:tc>
          <w:tcPr>
            <w:tcW w:w="1102" w:type="dxa"/>
            <w:tcBorders>
              <w:bottom w:val="single" w:sz="8" w:space="0" w:color="auto"/>
              <w:right w:val="single" w:sz="8" w:space="0" w:color="auto"/>
            </w:tcBorders>
            <w:shd w:val="clear" w:color="auto" w:fill="auto"/>
            <w:vAlign w:val="bottom"/>
          </w:tcPr>
          <w:p w:rsidR="0089723C" w:rsidRDefault="0089723C" w:rsidP="00A97D9F">
            <w:pPr>
              <w:ind w:left="240"/>
            </w:pPr>
            <w:r>
              <w:t>Sent Data</w:t>
            </w:r>
          </w:p>
        </w:tc>
        <w:tc>
          <w:tcPr>
            <w:tcW w:w="1560" w:type="dxa"/>
            <w:tcBorders>
              <w:bottom w:val="single" w:sz="8" w:space="0" w:color="auto"/>
              <w:right w:val="single" w:sz="8" w:space="0" w:color="auto"/>
            </w:tcBorders>
            <w:shd w:val="clear" w:color="auto" w:fill="auto"/>
            <w:vAlign w:val="bottom"/>
          </w:tcPr>
          <w:p w:rsidR="0089723C" w:rsidRDefault="0089723C" w:rsidP="00A97D9F">
            <w:pPr>
              <w:jc w:val="center"/>
              <w:rPr>
                <w:w w:val="98"/>
              </w:rPr>
            </w:pPr>
            <w:r>
              <w:rPr>
                <w:w w:val="98"/>
              </w:rPr>
              <w:t>Received Data</w:t>
            </w:r>
          </w:p>
        </w:tc>
        <w:tc>
          <w:tcPr>
            <w:tcW w:w="1223" w:type="dxa"/>
            <w:tcBorders>
              <w:bottom w:val="single" w:sz="8" w:space="0" w:color="auto"/>
              <w:right w:val="single" w:sz="8" w:space="0" w:color="auto"/>
            </w:tcBorders>
            <w:shd w:val="clear" w:color="auto" w:fill="auto"/>
            <w:vAlign w:val="bottom"/>
          </w:tcPr>
          <w:p w:rsidR="0089723C" w:rsidRDefault="0089723C" w:rsidP="00A97D9F">
            <w:pPr>
              <w:jc w:val="center"/>
              <w:rPr>
                <w:i/>
                <w:w w:val="99"/>
              </w:rPr>
            </w:pPr>
            <w:proofErr w:type="spellStart"/>
            <w:r>
              <w:rPr>
                <w:i/>
                <w:w w:val="99"/>
              </w:rPr>
              <w:t>Dataloss</w:t>
            </w:r>
            <w:proofErr w:type="spellEnd"/>
            <w:r>
              <w:rPr>
                <w:i/>
                <w:w w:val="99"/>
              </w:rPr>
              <w:t xml:space="preserve"> (%)</w:t>
            </w:r>
          </w:p>
        </w:tc>
      </w:tr>
      <w:tr w:rsidR="0089723C" w:rsidTr="0089723C">
        <w:trPr>
          <w:trHeight w:val="3"/>
        </w:trPr>
        <w:tc>
          <w:tcPr>
            <w:tcW w:w="964" w:type="dxa"/>
            <w:tcBorders>
              <w:left w:val="single" w:sz="8" w:space="0" w:color="auto"/>
              <w:right w:val="single" w:sz="8" w:space="0" w:color="auto"/>
            </w:tcBorders>
            <w:shd w:val="clear" w:color="auto" w:fill="auto"/>
            <w:vAlign w:val="bottom"/>
          </w:tcPr>
          <w:p w:rsidR="0089723C" w:rsidRDefault="0089723C" w:rsidP="00A97D9F">
            <w:pPr>
              <w:jc w:val="center"/>
              <w:rPr>
                <w:w w:val="99"/>
              </w:rPr>
            </w:pPr>
            <w:r>
              <w:rPr>
                <w:w w:val="99"/>
              </w:rPr>
              <w:t>10 minutes</w:t>
            </w:r>
          </w:p>
        </w:tc>
        <w:tc>
          <w:tcPr>
            <w:tcW w:w="1102" w:type="dxa"/>
            <w:tcBorders>
              <w:right w:val="single" w:sz="8" w:space="0" w:color="auto"/>
            </w:tcBorders>
            <w:shd w:val="clear" w:color="auto" w:fill="auto"/>
            <w:vAlign w:val="bottom"/>
          </w:tcPr>
          <w:p w:rsidR="0089723C" w:rsidRDefault="0089723C" w:rsidP="00A97D9F">
            <w:pPr>
              <w:ind w:left="520"/>
            </w:pPr>
            <w:r>
              <w:t>19</w:t>
            </w:r>
          </w:p>
        </w:tc>
        <w:tc>
          <w:tcPr>
            <w:tcW w:w="1560" w:type="dxa"/>
            <w:tcBorders>
              <w:right w:val="single" w:sz="8" w:space="0" w:color="auto"/>
            </w:tcBorders>
            <w:shd w:val="clear" w:color="auto" w:fill="auto"/>
            <w:vAlign w:val="bottom"/>
          </w:tcPr>
          <w:p w:rsidR="0089723C" w:rsidRDefault="0089723C" w:rsidP="00A97D9F">
            <w:pPr>
              <w:jc w:val="center"/>
              <w:rPr>
                <w:w w:val="99"/>
              </w:rPr>
            </w:pPr>
            <w:r>
              <w:rPr>
                <w:w w:val="99"/>
              </w:rPr>
              <w:t>18</w:t>
            </w:r>
          </w:p>
        </w:tc>
        <w:tc>
          <w:tcPr>
            <w:tcW w:w="1223" w:type="dxa"/>
            <w:tcBorders>
              <w:right w:val="single" w:sz="8" w:space="0" w:color="auto"/>
            </w:tcBorders>
            <w:shd w:val="clear" w:color="auto" w:fill="auto"/>
            <w:vAlign w:val="bottom"/>
          </w:tcPr>
          <w:p w:rsidR="0089723C" w:rsidRDefault="0089723C" w:rsidP="00A97D9F">
            <w:pPr>
              <w:jc w:val="center"/>
              <w:rPr>
                <w:w w:val="97"/>
              </w:rPr>
            </w:pPr>
            <w:r>
              <w:rPr>
                <w:w w:val="97"/>
              </w:rPr>
              <w:t>5.26</w:t>
            </w:r>
          </w:p>
        </w:tc>
      </w:tr>
      <w:tr w:rsidR="0089723C" w:rsidTr="0089723C">
        <w:tc>
          <w:tcPr>
            <w:tcW w:w="964" w:type="dxa"/>
            <w:tcBorders>
              <w:left w:val="single" w:sz="8" w:space="0" w:color="auto"/>
              <w:bottom w:val="single" w:sz="8" w:space="0" w:color="auto"/>
              <w:right w:val="single" w:sz="8" w:space="0" w:color="auto"/>
            </w:tcBorders>
            <w:shd w:val="clear" w:color="auto" w:fill="auto"/>
            <w:vAlign w:val="bottom"/>
          </w:tcPr>
          <w:p w:rsidR="0089723C" w:rsidRDefault="0089723C" w:rsidP="00A97D9F">
            <w:pPr>
              <w:rPr>
                <w:sz w:val="1"/>
              </w:rPr>
            </w:pPr>
          </w:p>
        </w:tc>
        <w:tc>
          <w:tcPr>
            <w:tcW w:w="1102" w:type="dxa"/>
            <w:tcBorders>
              <w:bottom w:val="single" w:sz="8" w:space="0" w:color="auto"/>
              <w:right w:val="single" w:sz="8" w:space="0" w:color="auto"/>
            </w:tcBorders>
            <w:shd w:val="clear" w:color="auto" w:fill="auto"/>
            <w:vAlign w:val="bottom"/>
          </w:tcPr>
          <w:p w:rsidR="0089723C" w:rsidRDefault="0089723C" w:rsidP="00A97D9F">
            <w:pPr>
              <w:rPr>
                <w:sz w:val="1"/>
              </w:rPr>
            </w:pPr>
          </w:p>
        </w:tc>
        <w:tc>
          <w:tcPr>
            <w:tcW w:w="1560" w:type="dxa"/>
            <w:tcBorders>
              <w:bottom w:val="single" w:sz="8" w:space="0" w:color="auto"/>
              <w:right w:val="single" w:sz="8" w:space="0" w:color="auto"/>
            </w:tcBorders>
            <w:shd w:val="clear" w:color="auto" w:fill="auto"/>
            <w:vAlign w:val="bottom"/>
          </w:tcPr>
          <w:p w:rsidR="0089723C" w:rsidRDefault="0089723C" w:rsidP="00A97D9F">
            <w:pPr>
              <w:rPr>
                <w:sz w:val="1"/>
              </w:rPr>
            </w:pPr>
          </w:p>
        </w:tc>
        <w:tc>
          <w:tcPr>
            <w:tcW w:w="1223" w:type="dxa"/>
            <w:tcBorders>
              <w:bottom w:val="single" w:sz="8" w:space="0" w:color="auto"/>
              <w:right w:val="single" w:sz="8" w:space="0" w:color="auto"/>
            </w:tcBorders>
            <w:shd w:val="clear" w:color="auto" w:fill="auto"/>
            <w:vAlign w:val="bottom"/>
          </w:tcPr>
          <w:p w:rsidR="0089723C" w:rsidRDefault="0089723C" w:rsidP="00A97D9F">
            <w:pPr>
              <w:rPr>
                <w:sz w:val="1"/>
              </w:rPr>
            </w:pPr>
          </w:p>
        </w:tc>
      </w:tr>
      <w:tr w:rsidR="0089723C" w:rsidTr="0089723C">
        <w:trPr>
          <w:trHeight w:val="3"/>
        </w:trPr>
        <w:tc>
          <w:tcPr>
            <w:tcW w:w="964" w:type="dxa"/>
            <w:tcBorders>
              <w:left w:val="single" w:sz="8" w:space="0" w:color="auto"/>
              <w:right w:val="single" w:sz="8" w:space="0" w:color="auto"/>
            </w:tcBorders>
            <w:shd w:val="clear" w:color="auto" w:fill="auto"/>
            <w:vAlign w:val="bottom"/>
          </w:tcPr>
          <w:p w:rsidR="0089723C" w:rsidRDefault="0089723C" w:rsidP="00A97D9F">
            <w:pPr>
              <w:jc w:val="center"/>
              <w:rPr>
                <w:w w:val="99"/>
              </w:rPr>
            </w:pPr>
            <w:r>
              <w:rPr>
                <w:w w:val="99"/>
              </w:rPr>
              <w:t>20 minutes</w:t>
            </w:r>
          </w:p>
        </w:tc>
        <w:tc>
          <w:tcPr>
            <w:tcW w:w="1102" w:type="dxa"/>
            <w:tcBorders>
              <w:right w:val="single" w:sz="8" w:space="0" w:color="auto"/>
            </w:tcBorders>
            <w:shd w:val="clear" w:color="auto" w:fill="auto"/>
            <w:vAlign w:val="bottom"/>
          </w:tcPr>
          <w:p w:rsidR="0089723C" w:rsidRDefault="0089723C" w:rsidP="00A97D9F">
            <w:pPr>
              <w:ind w:left="520"/>
            </w:pPr>
            <w:r>
              <w:t>38</w:t>
            </w:r>
          </w:p>
        </w:tc>
        <w:tc>
          <w:tcPr>
            <w:tcW w:w="1560" w:type="dxa"/>
            <w:tcBorders>
              <w:right w:val="single" w:sz="8" w:space="0" w:color="auto"/>
            </w:tcBorders>
            <w:shd w:val="clear" w:color="auto" w:fill="auto"/>
            <w:vAlign w:val="bottom"/>
          </w:tcPr>
          <w:p w:rsidR="0089723C" w:rsidRDefault="0089723C" w:rsidP="00A97D9F">
            <w:pPr>
              <w:jc w:val="center"/>
              <w:rPr>
                <w:w w:val="99"/>
              </w:rPr>
            </w:pPr>
            <w:r>
              <w:rPr>
                <w:w w:val="99"/>
              </w:rPr>
              <w:t>37</w:t>
            </w:r>
          </w:p>
        </w:tc>
        <w:tc>
          <w:tcPr>
            <w:tcW w:w="1223" w:type="dxa"/>
            <w:tcBorders>
              <w:right w:val="single" w:sz="8" w:space="0" w:color="auto"/>
            </w:tcBorders>
            <w:shd w:val="clear" w:color="auto" w:fill="auto"/>
            <w:vAlign w:val="bottom"/>
          </w:tcPr>
          <w:p w:rsidR="0089723C" w:rsidRDefault="0089723C" w:rsidP="00A97D9F">
            <w:pPr>
              <w:jc w:val="center"/>
              <w:rPr>
                <w:w w:val="97"/>
              </w:rPr>
            </w:pPr>
            <w:r>
              <w:rPr>
                <w:w w:val="97"/>
              </w:rPr>
              <w:t>2,63</w:t>
            </w:r>
          </w:p>
        </w:tc>
      </w:tr>
      <w:tr w:rsidR="0089723C" w:rsidTr="0089723C">
        <w:tc>
          <w:tcPr>
            <w:tcW w:w="964" w:type="dxa"/>
            <w:tcBorders>
              <w:left w:val="single" w:sz="8" w:space="0" w:color="auto"/>
              <w:bottom w:val="single" w:sz="8" w:space="0" w:color="auto"/>
              <w:right w:val="single" w:sz="8" w:space="0" w:color="auto"/>
            </w:tcBorders>
            <w:shd w:val="clear" w:color="auto" w:fill="auto"/>
            <w:vAlign w:val="bottom"/>
          </w:tcPr>
          <w:p w:rsidR="0089723C" w:rsidRDefault="0089723C" w:rsidP="00A97D9F">
            <w:pPr>
              <w:rPr>
                <w:sz w:val="2"/>
              </w:rPr>
            </w:pPr>
          </w:p>
        </w:tc>
        <w:tc>
          <w:tcPr>
            <w:tcW w:w="1102" w:type="dxa"/>
            <w:tcBorders>
              <w:bottom w:val="single" w:sz="8" w:space="0" w:color="auto"/>
              <w:right w:val="single" w:sz="8" w:space="0" w:color="auto"/>
            </w:tcBorders>
            <w:shd w:val="clear" w:color="auto" w:fill="auto"/>
            <w:vAlign w:val="bottom"/>
          </w:tcPr>
          <w:p w:rsidR="0089723C" w:rsidRDefault="0089723C" w:rsidP="00A97D9F">
            <w:pPr>
              <w:rPr>
                <w:sz w:val="2"/>
              </w:rPr>
            </w:pPr>
          </w:p>
        </w:tc>
        <w:tc>
          <w:tcPr>
            <w:tcW w:w="1560" w:type="dxa"/>
            <w:tcBorders>
              <w:bottom w:val="single" w:sz="8" w:space="0" w:color="auto"/>
              <w:right w:val="single" w:sz="8" w:space="0" w:color="auto"/>
            </w:tcBorders>
            <w:shd w:val="clear" w:color="auto" w:fill="auto"/>
            <w:vAlign w:val="bottom"/>
          </w:tcPr>
          <w:p w:rsidR="0089723C" w:rsidRDefault="0089723C" w:rsidP="00A97D9F">
            <w:pPr>
              <w:rPr>
                <w:sz w:val="2"/>
              </w:rPr>
            </w:pPr>
          </w:p>
        </w:tc>
        <w:tc>
          <w:tcPr>
            <w:tcW w:w="1223" w:type="dxa"/>
            <w:tcBorders>
              <w:bottom w:val="single" w:sz="8" w:space="0" w:color="auto"/>
              <w:right w:val="single" w:sz="8" w:space="0" w:color="auto"/>
            </w:tcBorders>
            <w:shd w:val="clear" w:color="auto" w:fill="auto"/>
            <w:vAlign w:val="bottom"/>
          </w:tcPr>
          <w:p w:rsidR="0089723C" w:rsidRDefault="0089723C" w:rsidP="00A97D9F">
            <w:pPr>
              <w:rPr>
                <w:sz w:val="2"/>
              </w:rPr>
            </w:pPr>
          </w:p>
        </w:tc>
      </w:tr>
      <w:tr w:rsidR="0089723C" w:rsidTr="0089723C">
        <w:trPr>
          <w:trHeight w:val="3"/>
        </w:trPr>
        <w:tc>
          <w:tcPr>
            <w:tcW w:w="964" w:type="dxa"/>
            <w:tcBorders>
              <w:left w:val="single" w:sz="8" w:space="0" w:color="auto"/>
              <w:right w:val="single" w:sz="8" w:space="0" w:color="auto"/>
            </w:tcBorders>
            <w:shd w:val="clear" w:color="auto" w:fill="auto"/>
            <w:vAlign w:val="bottom"/>
          </w:tcPr>
          <w:p w:rsidR="0089723C" w:rsidRDefault="0089723C" w:rsidP="00A97D9F">
            <w:pPr>
              <w:jc w:val="center"/>
              <w:rPr>
                <w:w w:val="99"/>
              </w:rPr>
            </w:pPr>
            <w:r>
              <w:rPr>
                <w:w w:val="99"/>
              </w:rPr>
              <w:t>30 minutes</w:t>
            </w:r>
          </w:p>
        </w:tc>
        <w:tc>
          <w:tcPr>
            <w:tcW w:w="1102" w:type="dxa"/>
            <w:tcBorders>
              <w:right w:val="single" w:sz="8" w:space="0" w:color="auto"/>
            </w:tcBorders>
            <w:shd w:val="clear" w:color="auto" w:fill="auto"/>
            <w:vAlign w:val="bottom"/>
          </w:tcPr>
          <w:p w:rsidR="0089723C" w:rsidRDefault="0089723C" w:rsidP="00A97D9F">
            <w:pPr>
              <w:ind w:left="520"/>
            </w:pPr>
            <w:r>
              <w:t>57</w:t>
            </w:r>
          </w:p>
        </w:tc>
        <w:tc>
          <w:tcPr>
            <w:tcW w:w="1560" w:type="dxa"/>
            <w:tcBorders>
              <w:right w:val="single" w:sz="8" w:space="0" w:color="auto"/>
            </w:tcBorders>
            <w:shd w:val="clear" w:color="auto" w:fill="auto"/>
            <w:vAlign w:val="bottom"/>
          </w:tcPr>
          <w:p w:rsidR="0089723C" w:rsidRDefault="0089723C" w:rsidP="00A97D9F">
            <w:pPr>
              <w:jc w:val="center"/>
              <w:rPr>
                <w:w w:val="99"/>
              </w:rPr>
            </w:pPr>
            <w:r>
              <w:rPr>
                <w:w w:val="99"/>
              </w:rPr>
              <w:t>56</w:t>
            </w:r>
          </w:p>
        </w:tc>
        <w:tc>
          <w:tcPr>
            <w:tcW w:w="1223" w:type="dxa"/>
            <w:tcBorders>
              <w:right w:val="single" w:sz="8" w:space="0" w:color="auto"/>
            </w:tcBorders>
            <w:shd w:val="clear" w:color="auto" w:fill="auto"/>
            <w:vAlign w:val="bottom"/>
          </w:tcPr>
          <w:p w:rsidR="0089723C" w:rsidRDefault="0089723C" w:rsidP="00A97D9F">
            <w:pPr>
              <w:jc w:val="center"/>
              <w:rPr>
                <w:w w:val="97"/>
              </w:rPr>
            </w:pPr>
            <w:r>
              <w:rPr>
                <w:w w:val="97"/>
              </w:rPr>
              <w:t>1.75</w:t>
            </w:r>
          </w:p>
        </w:tc>
      </w:tr>
      <w:tr w:rsidR="0089723C" w:rsidTr="0089723C">
        <w:tc>
          <w:tcPr>
            <w:tcW w:w="964" w:type="dxa"/>
            <w:tcBorders>
              <w:left w:val="single" w:sz="8" w:space="0" w:color="auto"/>
              <w:bottom w:val="single" w:sz="8" w:space="0" w:color="auto"/>
              <w:right w:val="single" w:sz="8" w:space="0" w:color="auto"/>
            </w:tcBorders>
            <w:shd w:val="clear" w:color="auto" w:fill="auto"/>
            <w:vAlign w:val="bottom"/>
          </w:tcPr>
          <w:p w:rsidR="0089723C" w:rsidRDefault="0089723C" w:rsidP="00A97D9F">
            <w:pPr>
              <w:rPr>
                <w:sz w:val="2"/>
              </w:rPr>
            </w:pPr>
          </w:p>
        </w:tc>
        <w:tc>
          <w:tcPr>
            <w:tcW w:w="1102" w:type="dxa"/>
            <w:tcBorders>
              <w:bottom w:val="single" w:sz="8" w:space="0" w:color="auto"/>
              <w:right w:val="single" w:sz="8" w:space="0" w:color="auto"/>
            </w:tcBorders>
            <w:shd w:val="clear" w:color="auto" w:fill="auto"/>
            <w:vAlign w:val="bottom"/>
          </w:tcPr>
          <w:p w:rsidR="0089723C" w:rsidRDefault="0089723C" w:rsidP="00A97D9F">
            <w:pPr>
              <w:rPr>
                <w:sz w:val="2"/>
              </w:rPr>
            </w:pPr>
          </w:p>
        </w:tc>
        <w:tc>
          <w:tcPr>
            <w:tcW w:w="1560" w:type="dxa"/>
            <w:tcBorders>
              <w:bottom w:val="single" w:sz="8" w:space="0" w:color="auto"/>
              <w:right w:val="single" w:sz="8" w:space="0" w:color="auto"/>
            </w:tcBorders>
            <w:shd w:val="clear" w:color="auto" w:fill="auto"/>
            <w:vAlign w:val="bottom"/>
          </w:tcPr>
          <w:p w:rsidR="0089723C" w:rsidRDefault="0089723C" w:rsidP="00A97D9F">
            <w:pPr>
              <w:rPr>
                <w:sz w:val="2"/>
              </w:rPr>
            </w:pPr>
          </w:p>
        </w:tc>
        <w:tc>
          <w:tcPr>
            <w:tcW w:w="1223" w:type="dxa"/>
            <w:tcBorders>
              <w:bottom w:val="single" w:sz="8" w:space="0" w:color="auto"/>
              <w:right w:val="single" w:sz="8" w:space="0" w:color="auto"/>
            </w:tcBorders>
            <w:shd w:val="clear" w:color="auto" w:fill="auto"/>
            <w:vAlign w:val="bottom"/>
          </w:tcPr>
          <w:p w:rsidR="0089723C" w:rsidRDefault="0089723C" w:rsidP="00A97D9F">
            <w:pPr>
              <w:rPr>
                <w:sz w:val="2"/>
              </w:rPr>
            </w:pPr>
          </w:p>
        </w:tc>
      </w:tr>
      <w:tr w:rsidR="0089723C" w:rsidTr="0089723C">
        <w:trPr>
          <w:trHeight w:val="3"/>
        </w:trPr>
        <w:tc>
          <w:tcPr>
            <w:tcW w:w="964" w:type="dxa"/>
            <w:tcBorders>
              <w:left w:val="single" w:sz="8" w:space="0" w:color="auto"/>
            </w:tcBorders>
            <w:shd w:val="clear" w:color="auto" w:fill="auto"/>
            <w:vAlign w:val="bottom"/>
          </w:tcPr>
          <w:p w:rsidR="0089723C" w:rsidRDefault="0089723C" w:rsidP="00A97D9F">
            <w:pPr>
              <w:rPr>
                <w:sz w:val="18"/>
              </w:rPr>
            </w:pPr>
          </w:p>
        </w:tc>
        <w:tc>
          <w:tcPr>
            <w:tcW w:w="1102" w:type="dxa"/>
            <w:shd w:val="clear" w:color="auto" w:fill="auto"/>
            <w:vAlign w:val="bottom"/>
          </w:tcPr>
          <w:p w:rsidR="0089723C" w:rsidRDefault="0089723C" w:rsidP="00A97D9F">
            <w:r>
              <w:t>Average</w:t>
            </w:r>
          </w:p>
        </w:tc>
        <w:tc>
          <w:tcPr>
            <w:tcW w:w="1560" w:type="dxa"/>
            <w:tcBorders>
              <w:right w:val="single" w:sz="8" w:space="0" w:color="auto"/>
            </w:tcBorders>
            <w:shd w:val="clear" w:color="auto" w:fill="auto"/>
            <w:vAlign w:val="bottom"/>
          </w:tcPr>
          <w:p w:rsidR="0089723C" w:rsidRDefault="0089723C" w:rsidP="00A97D9F">
            <w:pPr>
              <w:ind w:left="-1984"/>
              <w:rPr>
                <w:sz w:val="18"/>
              </w:rPr>
            </w:pPr>
          </w:p>
        </w:tc>
        <w:tc>
          <w:tcPr>
            <w:tcW w:w="1223" w:type="dxa"/>
            <w:tcBorders>
              <w:right w:val="single" w:sz="8" w:space="0" w:color="auto"/>
            </w:tcBorders>
            <w:shd w:val="clear" w:color="auto" w:fill="auto"/>
            <w:vAlign w:val="bottom"/>
          </w:tcPr>
          <w:p w:rsidR="0089723C" w:rsidRDefault="0089723C" w:rsidP="00A97D9F">
            <w:pPr>
              <w:jc w:val="center"/>
              <w:rPr>
                <w:w w:val="97"/>
              </w:rPr>
            </w:pPr>
            <w:r>
              <w:rPr>
                <w:w w:val="97"/>
              </w:rPr>
              <w:t>3.22</w:t>
            </w:r>
          </w:p>
        </w:tc>
      </w:tr>
      <w:tr w:rsidR="0089723C" w:rsidTr="0089723C">
        <w:tc>
          <w:tcPr>
            <w:tcW w:w="964" w:type="dxa"/>
            <w:tcBorders>
              <w:left w:val="single" w:sz="8" w:space="0" w:color="auto"/>
              <w:bottom w:val="single" w:sz="8" w:space="0" w:color="auto"/>
            </w:tcBorders>
            <w:shd w:val="clear" w:color="auto" w:fill="auto"/>
            <w:vAlign w:val="bottom"/>
          </w:tcPr>
          <w:p w:rsidR="0089723C" w:rsidRDefault="0089723C" w:rsidP="00A97D9F">
            <w:pPr>
              <w:rPr>
                <w:sz w:val="2"/>
              </w:rPr>
            </w:pPr>
          </w:p>
        </w:tc>
        <w:tc>
          <w:tcPr>
            <w:tcW w:w="1102" w:type="dxa"/>
            <w:tcBorders>
              <w:bottom w:val="single" w:sz="8" w:space="0" w:color="auto"/>
            </w:tcBorders>
            <w:shd w:val="clear" w:color="auto" w:fill="auto"/>
            <w:vAlign w:val="bottom"/>
          </w:tcPr>
          <w:p w:rsidR="0089723C" w:rsidRDefault="0089723C" w:rsidP="00A97D9F">
            <w:pPr>
              <w:rPr>
                <w:sz w:val="2"/>
              </w:rPr>
            </w:pPr>
          </w:p>
        </w:tc>
        <w:tc>
          <w:tcPr>
            <w:tcW w:w="1560" w:type="dxa"/>
            <w:tcBorders>
              <w:bottom w:val="single" w:sz="8" w:space="0" w:color="auto"/>
              <w:right w:val="single" w:sz="8" w:space="0" w:color="auto"/>
            </w:tcBorders>
            <w:shd w:val="clear" w:color="auto" w:fill="auto"/>
            <w:vAlign w:val="bottom"/>
          </w:tcPr>
          <w:p w:rsidR="0089723C" w:rsidRDefault="0089723C" w:rsidP="00A97D9F">
            <w:pPr>
              <w:rPr>
                <w:sz w:val="2"/>
              </w:rPr>
            </w:pPr>
          </w:p>
        </w:tc>
        <w:tc>
          <w:tcPr>
            <w:tcW w:w="1223" w:type="dxa"/>
            <w:tcBorders>
              <w:bottom w:val="single" w:sz="8" w:space="0" w:color="auto"/>
              <w:right w:val="single" w:sz="8" w:space="0" w:color="auto"/>
            </w:tcBorders>
            <w:shd w:val="clear" w:color="auto" w:fill="auto"/>
            <w:vAlign w:val="bottom"/>
          </w:tcPr>
          <w:p w:rsidR="0089723C" w:rsidRDefault="0089723C" w:rsidP="00A97D9F">
            <w:pPr>
              <w:rPr>
                <w:sz w:val="2"/>
              </w:rPr>
            </w:pPr>
          </w:p>
        </w:tc>
      </w:tr>
    </w:tbl>
    <w:p w:rsidR="0089723C" w:rsidRDefault="0089723C" w:rsidP="00A97D9F">
      <w:pPr>
        <w:jc w:val="center"/>
        <w:rPr>
          <w:b/>
          <w:sz w:val="16"/>
          <w:lang w:val="id-ID"/>
        </w:rPr>
      </w:pPr>
    </w:p>
    <w:p w:rsidR="0089723C" w:rsidRDefault="0089723C" w:rsidP="00A97D9F">
      <w:pPr>
        <w:ind w:right="-20" w:firstLine="202"/>
        <w:jc w:val="both"/>
      </w:pPr>
      <w:r>
        <w:t xml:space="preserve">By the standards TIPHON (Telecommunication </w:t>
      </w:r>
      <w:proofErr w:type="spellStart"/>
      <w:r>
        <w:t>Harmonizition</w:t>
      </w:r>
      <w:proofErr w:type="spellEnd"/>
      <w:r>
        <w:t xml:space="preserve"> </w:t>
      </w:r>
      <w:proofErr w:type="gramStart"/>
      <w:r>
        <w:t>Over</w:t>
      </w:r>
      <w:proofErr w:type="gramEnd"/>
      <w:r>
        <w:t xml:space="preserve"> Internet Protocols Network) </w:t>
      </w:r>
      <w:proofErr w:type="spellStart"/>
      <w:r>
        <w:t>dataloss</w:t>
      </w:r>
      <w:proofErr w:type="spellEnd"/>
      <w:r>
        <w:t xml:space="preserve"> above has a good test results in both categories. Parameters of </w:t>
      </w:r>
      <w:proofErr w:type="spellStart"/>
      <w:r>
        <w:t>dataloss</w:t>
      </w:r>
      <w:proofErr w:type="spellEnd"/>
      <w:r>
        <w:t xml:space="preserve"> excellent, good, average, and poor can be seen in Table 1.</w:t>
      </w:r>
    </w:p>
    <w:p w:rsidR="0089723C" w:rsidRDefault="0089723C" w:rsidP="00A97D9F">
      <w:pPr>
        <w:ind w:right="-20"/>
        <w:jc w:val="both"/>
      </w:pPr>
    </w:p>
    <w:p w:rsidR="0089723C" w:rsidRDefault="0089723C" w:rsidP="00A97D9F">
      <w:pPr>
        <w:ind w:right="-20" w:firstLine="202"/>
        <w:jc w:val="both"/>
        <w:rPr>
          <w:lang w:val="id-ID"/>
        </w:rPr>
      </w:pPr>
      <w:r>
        <w:t>Extensive system testing performed on a different room with air conditioning capacity utilization and the same settings for each room. In the room that had a larger area requires a longer time to cool the room with the same air conditioning settings. These circumstances can be shown on the measurement results of sensors in room 1 with an area of 52.2 m</w:t>
      </w:r>
      <w:r>
        <w:rPr>
          <w:sz w:val="25"/>
          <w:vertAlign w:val="superscript"/>
        </w:rPr>
        <w:t>2</w:t>
      </w:r>
      <w:r>
        <w:t xml:space="preserve"> and the 2</w:t>
      </w:r>
      <w:r>
        <w:rPr>
          <w:sz w:val="25"/>
          <w:vertAlign w:val="superscript"/>
        </w:rPr>
        <w:t>nd</w:t>
      </w:r>
      <w:r>
        <w:t xml:space="preserve"> room of 36 m</w:t>
      </w:r>
      <w:r>
        <w:rPr>
          <w:sz w:val="25"/>
          <w:vertAlign w:val="superscript"/>
        </w:rPr>
        <w:t>2</w:t>
      </w:r>
      <w:r>
        <w:t xml:space="preserve"> which has 2 pieces of Panasonic air conditioner CS-PC18MKF with the temperature setting on the remote 20</w:t>
      </w:r>
      <w:r>
        <w:rPr>
          <w:sz w:val="25"/>
          <w:vertAlign w:val="superscript"/>
        </w:rPr>
        <w:t>o</w:t>
      </w:r>
      <w:r>
        <w:t>Celsius with cool and a maximum fan mode for one hour.</w:t>
      </w:r>
    </w:p>
    <w:p w:rsidR="0089723C" w:rsidRDefault="0089723C" w:rsidP="00A97D9F">
      <w:pPr>
        <w:ind w:right="-20" w:firstLine="202"/>
        <w:jc w:val="both"/>
        <w:rPr>
          <w:sz w:val="16"/>
          <w:lang w:val="id-ID"/>
        </w:rPr>
      </w:pPr>
      <w:proofErr w:type="gramStart"/>
      <w:r w:rsidRPr="0089723C">
        <w:rPr>
          <w:sz w:val="16"/>
        </w:rPr>
        <w:t>Table 5.</w:t>
      </w:r>
      <w:proofErr w:type="gramEnd"/>
      <w:r w:rsidRPr="0089723C">
        <w:rPr>
          <w:sz w:val="16"/>
        </w:rPr>
        <w:t xml:space="preserve"> Capacity Requirements Table AC</w:t>
      </w:r>
    </w:p>
    <w:tbl>
      <w:tblPr>
        <w:tblW w:w="0" w:type="auto"/>
        <w:tblInd w:w="430" w:type="dxa"/>
        <w:tblLayout w:type="fixed"/>
        <w:tblCellMar>
          <w:left w:w="0" w:type="dxa"/>
          <w:right w:w="0" w:type="dxa"/>
        </w:tblCellMar>
        <w:tblLook w:val="0000" w:firstRow="0" w:lastRow="0" w:firstColumn="0" w:lastColumn="0" w:noHBand="0" w:noVBand="0"/>
      </w:tblPr>
      <w:tblGrid>
        <w:gridCol w:w="2020"/>
        <w:gridCol w:w="2200"/>
      </w:tblGrid>
      <w:tr w:rsidR="0089723C" w:rsidTr="00FD3255">
        <w:trPr>
          <w:trHeight w:val="225"/>
        </w:trPr>
        <w:tc>
          <w:tcPr>
            <w:tcW w:w="2020" w:type="dxa"/>
            <w:tcBorders>
              <w:top w:val="single" w:sz="8" w:space="0" w:color="auto"/>
              <w:left w:val="single" w:sz="8" w:space="0" w:color="auto"/>
              <w:right w:val="single" w:sz="8" w:space="0" w:color="auto"/>
            </w:tcBorders>
            <w:shd w:val="clear" w:color="auto" w:fill="auto"/>
            <w:vAlign w:val="bottom"/>
          </w:tcPr>
          <w:p w:rsidR="0089723C" w:rsidRDefault="0089723C" w:rsidP="00A97D9F">
            <w:pPr>
              <w:ind w:left="620"/>
              <w:rPr>
                <w:b/>
              </w:rPr>
            </w:pPr>
            <w:r>
              <w:rPr>
                <w:b/>
              </w:rPr>
              <w:t>Room Area</w:t>
            </w:r>
          </w:p>
        </w:tc>
        <w:tc>
          <w:tcPr>
            <w:tcW w:w="2200" w:type="dxa"/>
            <w:tcBorders>
              <w:top w:val="single" w:sz="8" w:space="0" w:color="auto"/>
              <w:right w:val="single" w:sz="8" w:space="0" w:color="auto"/>
            </w:tcBorders>
            <w:shd w:val="clear" w:color="auto" w:fill="auto"/>
            <w:vAlign w:val="bottom"/>
          </w:tcPr>
          <w:p w:rsidR="0089723C" w:rsidRDefault="0089723C" w:rsidP="00A97D9F">
            <w:pPr>
              <w:ind w:left="300"/>
              <w:rPr>
                <w:b/>
              </w:rPr>
            </w:pPr>
            <w:r>
              <w:rPr>
                <w:b/>
              </w:rPr>
              <w:t>AC Capacity (BTU /</w:t>
            </w:r>
          </w:p>
        </w:tc>
      </w:tr>
      <w:tr w:rsidR="0089723C" w:rsidTr="00FD3255">
        <w:trPr>
          <w:trHeight w:val="232"/>
        </w:trPr>
        <w:tc>
          <w:tcPr>
            <w:tcW w:w="2020" w:type="dxa"/>
            <w:tcBorders>
              <w:left w:val="single" w:sz="8" w:space="0" w:color="auto"/>
              <w:bottom w:val="single" w:sz="8" w:space="0" w:color="auto"/>
              <w:right w:val="single" w:sz="8" w:space="0" w:color="auto"/>
            </w:tcBorders>
            <w:shd w:val="clear" w:color="auto" w:fill="auto"/>
            <w:vAlign w:val="bottom"/>
          </w:tcPr>
          <w:p w:rsidR="0089723C" w:rsidRDefault="0089723C" w:rsidP="00A97D9F">
            <w:pPr>
              <w:ind w:left="460"/>
              <w:rPr>
                <w:b/>
              </w:rPr>
            </w:pPr>
            <w:r>
              <w:rPr>
                <w:b/>
              </w:rPr>
              <w:t>(square feet)</w:t>
            </w:r>
          </w:p>
        </w:tc>
        <w:tc>
          <w:tcPr>
            <w:tcW w:w="2200" w:type="dxa"/>
            <w:tcBorders>
              <w:bottom w:val="single" w:sz="8" w:space="0" w:color="auto"/>
              <w:right w:val="single" w:sz="8" w:space="0" w:color="auto"/>
            </w:tcBorders>
            <w:shd w:val="clear" w:color="auto" w:fill="auto"/>
            <w:vAlign w:val="bottom"/>
          </w:tcPr>
          <w:p w:rsidR="0089723C" w:rsidRDefault="0089723C" w:rsidP="00A97D9F">
            <w:pPr>
              <w:ind w:left="840"/>
              <w:rPr>
                <w:b/>
              </w:rPr>
            </w:pPr>
            <w:r>
              <w:rPr>
                <w:b/>
              </w:rPr>
              <w:t>hour)</w:t>
            </w:r>
          </w:p>
        </w:tc>
      </w:tr>
      <w:tr w:rsidR="0089723C" w:rsidTr="00FD3255">
        <w:trPr>
          <w:trHeight w:val="220"/>
        </w:trPr>
        <w:tc>
          <w:tcPr>
            <w:tcW w:w="2020" w:type="dxa"/>
            <w:tcBorders>
              <w:left w:val="single" w:sz="8" w:space="0" w:color="auto"/>
              <w:bottom w:val="single" w:sz="8" w:space="0" w:color="auto"/>
              <w:right w:val="single" w:sz="8" w:space="0" w:color="auto"/>
            </w:tcBorders>
            <w:shd w:val="clear" w:color="auto" w:fill="auto"/>
            <w:vAlign w:val="bottom"/>
          </w:tcPr>
          <w:p w:rsidR="0089723C" w:rsidRDefault="0089723C" w:rsidP="00A97D9F">
            <w:pPr>
              <w:ind w:left="100"/>
              <w:jc w:val="center"/>
              <w:rPr>
                <w:w w:val="98"/>
              </w:rPr>
            </w:pPr>
            <w:r>
              <w:rPr>
                <w:w w:val="98"/>
              </w:rPr>
              <w:t>100-150</w:t>
            </w:r>
          </w:p>
        </w:tc>
        <w:tc>
          <w:tcPr>
            <w:tcW w:w="2200" w:type="dxa"/>
            <w:tcBorders>
              <w:bottom w:val="single" w:sz="8" w:space="0" w:color="auto"/>
              <w:right w:val="single" w:sz="8" w:space="0" w:color="auto"/>
            </w:tcBorders>
            <w:shd w:val="clear" w:color="auto" w:fill="auto"/>
            <w:vAlign w:val="bottom"/>
          </w:tcPr>
          <w:p w:rsidR="0089723C" w:rsidRDefault="0089723C" w:rsidP="00A97D9F">
            <w:pPr>
              <w:ind w:left="60"/>
              <w:jc w:val="center"/>
              <w:rPr>
                <w:w w:val="99"/>
              </w:rPr>
            </w:pPr>
            <w:r>
              <w:rPr>
                <w:w w:val="99"/>
              </w:rPr>
              <w:t>5000</w:t>
            </w:r>
          </w:p>
        </w:tc>
      </w:tr>
      <w:tr w:rsidR="0089723C" w:rsidTr="00FD3255">
        <w:trPr>
          <w:trHeight w:val="218"/>
        </w:trPr>
        <w:tc>
          <w:tcPr>
            <w:tcW w:w="2020" w:type="dxa"/>
            <w:tcBorders>
              <w:left w:val="single" w:sz="8" w:space="0" w:color="auto"/>
              <w:bottom w:val="single" w:sz="8" w:space="0" w:color="auto"/>
              <w:right w:val="single" w:sz="8" w:space="0" w:color="auto"/>
            </w:tcBorders>
            <w:shd w:val="clear" w:color="auto" w:fill="auto"/>
            <w:vAlign w:val="bottom"/>
          </w:tcPr>
          <w:p w:rsidR="0089723C" w:rsidRDefault="0089723C" w:rsidP="00A97D9F">
            <w:pPr>
              <w:ind w:left="100"/>
              <w:jc w:val="center"/>
              <w:rPr>
                <w:w w:val="98"/>
              </w:rPr>
            </w:pPr>
            <w:r>
              <w:rPr>
                <w:w w:val="98"/>
              </w:rPr>
              <w:t>150-250</w:t>
            </w:r>
          </w:p>
        </w:tc>
        <w:tc>
          <w:tcPr>
            <w:tcW w:w="2200" w:type="dxa"/>
            <w:tcBorders>
              <w:bottom w:val="single" w:sz="8" w:space="0" w:color="auto"/>
              <w:right w:val="single" w:sz="8" w:space="0" w:color="auto"/>
            </w:tcBorders>
            <w:shd w:val="clear" w:color="auto" w:fill="auto"/>
            <w:vAlign w:val="bottom"/>
          </w:tcPr>
          <w:p w:rsidR="0089723C" w:rsidRDefault="0089723C" w:rsidP="00A97D9F">
            <w:pPr>
              <w:ind w:left="60"/>
              <w:jc w:val="center"/>
              <w:rPr>
                <w:w w:val="99"/>
              </w:rPr>
            </w:pPr>
            <w:r>
              <w:rPr>
                <w:w w:val="99"/>
              </w:rPr>
              <w:t>6000</w:t>
            </w:r>
          </w:p>
        </w:tc>
      </w:tr>
      <w:tr w:rsidR="0089723C" w:rsidTr="00FD3255">
        <w:trPr>
          <w:trHeight w:val="220"/>
        </w:trPr>
        <w:tc>
          <w:tcPr>
            <w:tcW w:w="2020" w:type="dxa"/>
            <w:tcBorders>
              <w:left w:val="single" w:sz="8" w:space="0" w:color="auto"/>
              <w:bottom w:val="single" w:sz="8" w:space="0" w:color="auto"/>
              <w:right w:val="single" w:sz="8" w:space="0" w:color="auto"/>
            </w:tcBorders>
            <w:shd w:val="clear" w:color="auto" w:fill="auto"/>
            <w:vAlign w:val="bottom"/>
          </w:tcPr>
          <w:p w:rsidR="0089723C" w:rsidRDefault="0089723C" w:rsidP="00A97D9F">
            <w:pPr>
              <w:ind w:left="100"/>
              <w:jc w:val="center"/>
              <w:rPr>
                <w:w w:val="98"/>
              </w:rPr>
            </w:pPr>
            <w:r>
              <w:rPr>
                <w:w w:val="98"/>
              </w:rPr>
              <w:t>250-300</w:t>
            </w:r>
          </w:p>
        </w:tc>
        <w:tc>
          <w:tcPr>
            <w:tcW w:w="2200" w:type="dxa"/>
            <w:tcBorders>
              <w:bottom w:val="single" w:sz="8" w:space="0" w:color="auto"/>
              <w:right w:val="single" w:sz="8" w:space="0" w:color="auto"/>
            </w:tcBorders>
            <w:shd w:val="clear" w:color="auto" w:fill="auto"/>
            <w:vAlign w:val="bottom"/>
          </w:tcPr>
          <w:p w:rsidR="0089723C" w:rsidRDefault="0089723C" w:rsidP="00A97D9F">
            <w:pPr>
              <w:ind w:left="60"/>
              <w:jc w:val="center"/>
              <w:rPr>
                <w:w w:val="99"/>
              </w:rPr>
            </w:pPr>
            <w:r>
              <w:rPr>
                <w:w w:val="99"/>
              </w:rPr>
              <w:t>7000</w:t>
            </w:r>
          </w:p>
        </w:tc>
      </w:tr>
      <w:tr w:rsidR="0089723C" w:rsidTr="00FD3255">
        <w:trPr>
          <w:trHeight w:val="220"/>
        </w:trPr>
        <w:tc>
          <w:tcPr>
            <w:tcW w:w="2020" w:type="dxa"/>
            <w:tcBorders>
              <w:left w:val="single" w:sz="8" w:space="0" w:color="auto"/>
              <w:bottom w:val="single" w:sz="8" w:space="0" w:color="auto"/>
              <w:right w:val="single" w:sz="8" w:space="0" w:color="auto"/>
            </w:tcBorders>
            <w:shd w:val="clear" w:color="auto" w:fill="auto"/>
            <w:vAlign w:val="bottom"/>
          </w:tcPr>
          <w:p w:rsidR="0089723C" w:rsidRDefault="0089723C" w:rsidP="00A97D9F">
            <w:pPr>
              <w:ind w:left="100"/>
              <w:jc w:val="center"/>
              <w:rPr>
                <w:w w:val="98"/>
              </w:rPr>
            </w:pPr>
            <w:r>
              <w:rPr>
                <w:w w:val="98"/>
              </w:rPr>
              <w:t>300-350</w:t>
            </w:r>
          </w:p>
        </w:tc>
        <w:tc>
          <w:tcPr>
            <w:tcW w:w="2200" w:type="dxa"/>
            <w:tcBorders>
              <w:bottom w:val="single" w:sz="8" w:space="0" w:color="auto"/>
              <w:right w:val="single" w:sz="8" w:space="0" w:color="auto"/>
            </w:tcBorders>
            <w:shd w:val="clear" w:color="auto" w:fill="auto"/>
            <w:vAlign w:val="bottom"/>
          </w:tcPr>
          <w:p w:rsidR="0089723C" w:rsidRDefault="0089723C" w:rsidP="00A97D9F">
            <w:pPr>
              <w:ind w:left="60"/>
              <w:jc w:val="center"/>
              <w:rPr>
                <w:w w:val="99"/>
              </w:rPr>
            </w:pPr>
            <w:r>
              <w:rPr>
                <w:w w:val="99"/>
              </w:rPr>
              <w:t>8000</w:t>
            </w:r>
          </w:p>
        </w:tc>
      </w:tr>
      <w:tr w:rsidR="0089723C" w:rsidTr="00FD3255">
        <w:trPr>
          <w:trHeight w:val="220"/>
        </w:trPr>
        <w:tc>
          <w:tcPr>
            <w:tcW w:w="2020" w:type="dxa"/>
            <w:tcBorders>
              <w:left w:val="single" w:sz="8" w:space="0" w:color="auto"/>
              <w:bottom w:val="single" w:sz="8" w:space="0" w:color="auto"/>
              <w:right w:val="single" w:sz="8" w:space="0" w:color="auto"/>
            </w:tcBorders>
            <w:shd w:val="clear" w:color="auto" w:fill="auto"/>
            <w:vAlign w:val="bottom"/>
          </w:tcPr>
          <w:p w:rsidR="0089723C" w:rsidRDefault="0089723C" w:rsidP="00A97D9F">
            <w:pPr>
              <w:ind w:left="100"/>
              <w:jc w:val="center"/>
              <w:rPr>
                <w:w w:val="98"/>
              </w:rPr>
            </w:pPr>
            <w:r>
              <w:rPr>
                <w:w w:val="98"/>
              </w:rPr>
              <w:t>350-400</w:t>
            </w:r>
          </w:p>
        </w:tc>
        <w:tc>
          <w:tcPr>
            <w:tcW w:w="2200" w:type="dxa"/>
            <w:tcBorders>
              <w:bottom w:val="single" w:sz="8" w:space="0" w:color="auto"/>
              <w:right w:val="single" w:sz="8" w:space="0" w:color="auto"/>
            </w:tcBorders>
            <w:shd w:val="clear" w:color="auto" w:fill="auto"/>
            <w:vAlign w:val="bottom"/>
          </w:tcPr>
          <w:p w:rsidR="0089723C" w:rsidRDefault="0089723C" w:rsidP="00A97D9F">
            <w:pPr>
              <w:ind w:left="60"/>
              <w:jc w:val="center"/>
              <w:rPr>
                <w:w w:val="99"/>
              </w:rPr>
            </w:pPr>
            <w:r>
              <w:rPr>
                <w:w w:val="99"/>
              </w:rPr>
              <w:t>9000</w:t>
            </w:r>
          </w:p>
        </w:tc>
      </w:tr>
      <w:tr w:rsidR="0089723C" w:rsidTr="00FD3255">
        <w:trPr>
          <w:trHeight w:val="220"/>
        </w:trPr>
        <w:tc>
          <w:tcPr>
            <w:tcW w:w="2020" w:type="dxa"/>
            <w:tcBorders>
              <w:left w:val="single" w:sz="8" w:space="0" w:color="auto"/>
              <w:bottom w:val="single" w:sz="8" w:space="0" w:color="auto"/>
              <w:right w:val="single" w:sz="8" w:space="0" w:color="auto"/>
            </w:tcBorders>
            <w:shd w:val="clear" w:color="auto" w:fill="auto"/>
            <w:vAlign w:val="bottom"/>
          </w:tcPr>
          <w:p w:rsidR="0089723C" w:rsidRDefault="0089723C" w:rsidP="00A97D9F">
            <w:pPr>
              <w:ind w:left="100"/>
              <w:jc w:val="center"/>
              <w:rPr>
                <w:w w:val="98"/>
              </w:rPr>
            </w:pPr>
            <w:r>
              <w:rPr>
                <w:w w:val="98"/>
              </w:rPr>
              <w:t>400-450</w:t>
            </w:r>
          </w:p>
        </w:tc>
        <w:tc>
          <w:tcPr>
            <w:tcW w:w="2200" w:type="dxa"/>
            <w:tcBorders>
              <w:bottom w:val="single" w:sz="8" w:space="0" w:color="auto"/>
              <w:right w:val="single" w:sz="8" w:space="0" w:color="auto"/>
            </w:tcBorders>
            <w:shd w:val="clear" w:color="auto" w:fill="auto"/>
            <w:vAlign w:val="bottom"/>
          </w:tcPr>
          <w:p w:rsidR="0089723C" w:rsidRDefault="0089723C" w:rsidP="00A97D9F">
            <w:pPr>
              <w:ind w:left="40"/>
              <w:jc w:val="center"/>
              <w:rPr>
                <w:w w:val="99"/>
              </w:rPr>
            </w:pPr>
            <w:r>
              <w:rPr>
                <w:w w:val="99"/>
              </w:rPr>
              <w:t>10000</w:t>
            </w:r>
          </w:p>
        </w:tc>
      </w:tr>
      <w:tr w:rsidR="0089723C" w:rsidTr="00FD3255">
        <w:trPr>
          <w:trHeight w:val="220"/>
        </w:trPr>
        <w:tc>
          <w:tcPr>
            <w:tcW w:w="2020" w:type="dxa"/>
            <w:tcBorders>
              <w:left w:val="single" w:sz="8" w:space="0" w:color="auto"/>
              <w:bottom w:val="single" w:sz="8" w:space="0" w:color="auto"/>
              <w:right w:val="single" w:sz="8" w:space="0" w:color="auto"/>
            </w:tcBorders>
            <w:shd w:val="clear" w:color="auto" w:fill="auto"/>
            <w:vAlign w:val="bottom"/>
          </w:tcPr>
          <w:p w:rsidR="0089723C" w:rsidRDefault="0089723C" w:rsidP="00A97D9F">
            <w:pPr>
              <w:ind w:left="100"/>
              <w:jc w:val="center"/>
              <w:rPr>
                <w:w w:val="98"/>
              </w:rPr>
            </w:pPr>
            <w:r>
              <w:rPr>
                <w:w w:val="98"/>
              </w:rPr>
              <w:t>450-550</w:t>
            </w:r>
          </w:p>
        </w:tc>
        <w:tc>
          <w:tcPr>
            <w:tcW w:w="2200" w:type="dxa"/>
            <w:tcBorders>
              <w:bottom w:val="single" w:sz="8" w:space="0" w:color="auto"/>
              <w:right w:val="single" w:sz="8" w:space="0" w:color="auto"/>
            </w:tcBorders>
            <w:shd w:val="clear" w:color="auto" w:fill="auto"/>
            <w:vAlign w:val="bottom"/>
          </w:tcPr>
          <w:p w:rsidR="0089723C" w:rsidRDefault="0089723C" w:rsidP="00A97D9F">
            <w:pPr>
              <w:ind w:left="40"/>
              <w:jc w:val="center"/>
              <w:rPr>
                <w:w w:val="99"/>
              </w:rPr>
            </w:pPr>
            <w:r>
              <w:rPr>
                <w:w w:val="99"/>
              </w:rPr>
              <w:t>12000</w:t>
            </w:r>
          </w:p>
        </w:tc>
      </w:tr>
      <w:tr w:rsidR="0089723C" w:rsidTr="00FD3255">
        <w:trPr>
          <w:trHeight w:val="219"/>
        </w:trPr>
        <w:tc>
          <w:tcPr>
            <w:tcW w:w="2020" w:type="dxa"/>
            <w:tcBorders>
              <w:left w:val="single" w:sz="8" w:space="0" w:color="auto"/>
              <w:bottom w:val="single" w:sz="8" w:space="0" w:color="auto"/>
              <w:right w:val="single" w:sz="8" w:space="0" w:color="auto"/>
            </w:tcBorders>
            <w:shd w:val="clear" w:color="auto" w:fill="auto"/>
            <w:vAlign w:val="bottom"/>
          </w:tcPr>
          <w:p w:rsidR="0089723C" w:rsidRDefault="0089723C" w:rsidP="00A97D9F">
            <w:pPr>
              <w:ind w:left="100"/>
              <w:jc w:val="center"/>
              <w:rPr>
                <w:w w:val="98"/>
              </w:rPr>
            </w:pPr>
            <w:r>
              <w:rPr>
                <w:w w:val="98"/>
              </w:rPr>
              <w:t>550-700</w:t>
            </w:r>
          </w:p>
        </w:tc>
        <w:tc>
          <w:tcPr>
            <w:tcW w:w="2200" w:type="dxa"/>
            <w:tcBorders>
              <w:bottom w:val="single" w:sz="8" w:space="0" w:color="auto"/>
              <w:right w:val="single" w:sz="8" w:space="0" w:color="auto"/>
            </w:tcBorders>
            <w:shd w:val="clear" w:color="auto" w:fill="auto"/>
            <w:vAlign w:val="bottom"/>
          </w:tcPr>
          <w:p w:rsidR="0089723C" w:rsidRDefault="0089723C" w:rsidP="00A97D9F">
            <w:pPr>
              <w:ind w:left="40"/>
              <w:jc w:val="center"/>
              <w:rPr>
                <w:w w:val="99"/>
              </w:rPr>
            </w:pPr>
            <w:r>
              <w:rPr>
                <w:w w:val="99"/>
              </w:rPr>
              <w:t>14000</w:t>
            </w:r>
          </w:p>
        </w:tc>
      </w:tr>
      <w:tr w:rsidR="0089723C" w:rsidTr="00FD3255">
        <w:trPr>
          <w:trHeight w:val="220"/>
        </w:trPr>
        <w:tc>
          <w:tcPr>
            <w:tcW w:w="2020" w:type="dxa"/>
            <w:tcBorders>
              <w:left w:val="single" w:sz="8" w:space="0" w:color="auto"/>
              <w:bottom w:val="single" w:sz="8" w:space="0" w:color="auto"/>
              <w:right w:val="single" w:sz="8" w:space="0" w:color="auto"/>
            </w:tcBorders>
            <w:shd w:val="clear" w:color="auto" w:fill="auto"/>
            <w:vAlign w:val="bottom"/>
          </w:tcPr>
          <w:p w:rsidR="0089723C" w:rsidRDefault="0089723C" w:rsidP="00A97D9F">
            <w:pPr>
              <w:ind w:left="80"/>
              <w:jc w:val="center"/>
              <w:rPr>
                <w:w w:val="99"/>
              </w:rPr>
            </w:pPr>
            <w:r>
              <w:rPr>
                <w:w w:val="99"/>
              </w:rPr>
              <w:t>700-1000</w:t>
            </w:r>
          </w:p>
        </w:tc>
        <w:tc>
          <w:tcPr>
            <w:tcW w:w="2200" w:type="dxa"/>
            <w:tcBorders>
              <w:bottom w:val="single" w:sz="8" w:space="0" w:color="auto"/>
              <w:right w:val="single" w:sz="8" w:space="0" w:color="auto"/>
            </w:tcBorders>
            <w:shd w:val="clear" w:color="auto" w:fill="auto"/>
            <w:vAlign w:val="bottom"/>
          </w:tcPr>
          <w:p w:rsidR="0089723C" w:rsidRDefault="0089723C" w:rsidP="00A97D9F">
            <w:pPr>
              <w:ind w:left="40"/>
              <w:jc w:val="center"/>
              <w:rPr>
                <w:w w:val="99"/>
              </w:rPr>
            </w:pPr>
            <w:r>
              <w:rPr>
                <w:w w:val="99"/>
              </w:rPr>
              <w:t>18000</w:t>
            </w:r>
          </w:p>
        </w:tc>
      </w:tr>
      <w:tr w:rsidR="0089723C" w:rsidTr="00FD3255">
        <w:trPr>
          <w:trHeight w:val="220"/>
        </w:trPr>
        <w:tc>
          <w:tcPr>
            <w:tcW w:w="2020" w:type="dxa"/>
            <w:tcBorders>
              <w:left w:val="single" w:sz="8" w:space="0" w:color="auto"/>
              <w:bottom w:val="single" w:sz="8" w:space="0" w:color="auto"/>
              <w:right w:val="single" w:sz="8" w:space="0" w:color="auto"/>
            </w:tcBorders>
            <w:shd w:val="clear" w:color="auto" w:fill="auto"/>
            <w:vAlign w:val="bottom"/>
          </w:tcPr>
          <w:p w:rsidR="0089723C" w:rsidRDefault="0089723C" w:rsidP="00A97D9F">
            <w:pPr>
              <w:ind w:left="100"/>
              <w:jc w:val="center"/>
              <w:rPr>
                <w:w w:val="99"/>
              </w:rPr>
            </w:pPr>
            <w:r>
              <w:rPr>
                <w:w w:val="99"/>
              </w:rPr>
              <w:t>1000-1200</w:t>
            </w:r>
          </w:p>
        </w:tc>
        <w:tc>
          <w:tcPr>
            <w:tcW w:w="2200" w:type="dxa"/>
            <w:tcBorders>
              <w:bottom w:val="single" w:sz="8" w:space="0" w:color="auto"/>
              <w:right w:val="single" w:sz="8" w:space="0" w:color="auto"/>
            </w:tcBorders>
            <w:shd w:val="clear" w:color="auto" w:fill="auto"/>
            <w:vAlign w:val="bottom"/>
          </w:tcPr>
          <w:p w:rsidR="0089723C" w:rsidRDefault="0089723C" w:rsidP="00A97D9F">
            <w:pPr>
              <w:ind w:left="40"/>
              <w:jc w:val="center"/>
              <w:rPr>
                <w:w w:val="99"/>
              </w:rPr>
            </w:pPr>
            <w:r>
              <w:rPr>
                <w:w w:val="99"/>
              </w:rPr>
              <w:t>21000</w:t>
            </w:r>
          </w:p>
        </w:tc>
      </w:tr>
      <w:tr w:rsidR="0089723C" w:rsidTr="00FD3255">
        <w:trPr>
          <w:trHeight w:val="220"/>
        </w:trPr>
        <w:tc>
          <w:tcPr>
            <w:tcW w:w="2020" w:type="dxa"/>
            <w:tcBorders>
              <w:left w:val="single" w:sz="8" w:space="0" w:color="auto"/>
              <w:bottom w:val="single" w:sz="8" w:space="0" w:color="auto"/>
              <w:right w:val="single" w:sz="8" w:space="0" w:color="auto"/>
            </w:tcBorders>
            <w:shd w:val="clear" w:color="auto" w:fill="auto"/>
            <w:vAlign w:val="bottom"/>
          </w:tcPr>
          <w:p w:rsidR="0089723C" w:rsidRDefault="0089723C" w:rsidP="00A97D9F">
            <w:pPr>
              <w:ind w:left="100"/>
              <w:jc w:val="center"/>
              <w:rPr>
                <w:w w:val="99"/>
              </w:rPr>
            </w:pPr>
            <w:r>
              <w:rPr>
                <w:w w:val="99"/>
              </w:rPr>
              <w:t>1200-1400</w:t>
            </w:r>
          </w:p>
        </w:tc>
        <w:tc>
          <w:tcPr>
            <w:tcW w:w="2200" w:type="dxa"/>
            <w:tcBorders>
              <w:bottom w:val="single" w:sz="8" w:space="0" w:color="auto"/>
              <w:right w:val="single" w:sz="8" w:space="0" w:color="auto"/>
            </w:tcBorders>
            <w:shd w:val="clear" w:color="auto" w:fill="auto"/>
            <w:vAlign w:val="bottom"/>
          </w:tcPr>
          <w:p w:rsidR="0089723C" w:rsidRDefault="0089723C" w:rsidP="00A97D9F">
            <w:pPr>
              <w:ind w:left="40"/>
              <w:jc w:val="center"/>
              <w:rPr>
                <w:w w:val="99"/>
              </w:rPr>
            </w:pPr>
            <w:r>
              <w:rPr>
                <w:w w:val="99"/>
              </w:rPr>
              <w:t>23000</w:t>
            </w:r>
          </w:p>
        </w:tc>
      </w:tr>
      <w:tr w:rsidR="0089723C" w:rsidTr="00FD3255">
        <w:trPr>
          <w:trHeight w:val="223"/>
        </w:trPr>
        <w:tc>
          <w:tcPr>
            <w:tcW w:w="2020" w:type="dxa"/>
            <w:tcBorders>
              <w:left w:val="single" w:sz="8" w:space="0" w:color="auto"/>
              <w:bottom w:val="single" w:sz="8" w:space="0" w:color="auto"/>
              <w:right w:val="single" w:sz="8" w:space="0" w:color="auto"/>
            </w:tcBorders>
            <w:shd w:val="clear" w:color="auto" w:fill="auto"/>
            <w:vAlign w:val="bottom"/>
          </w:tcPr>
          <w:p w:rsidR="0089723C" w:rsidRDefault="0089723C" w:rsidP="00A97D9F">
            <w:pPr>
              <w:ind w:left="100"/>
              <w:jc w:val="center"/>
              <w:rPr>
                <w:w w:val="99"/>
              </w:rPr>
            </w:pPr>
            <w:r>
              <w:rPr>
                <w:w w:val="99"/>
              </w:rPr>
              <w:t>1400-1500</w:t>
            </w:r>
          </w:p>
        </w:tc>
        <w:tc>
          <w:tcPr>
            <w:tcW w:w="2200" w:type="dxa"/>
            <w:tcBorders>
              <w:bottom w:val="single" w:sz="8" w:space="0" w:color="auto"/>
              <w:right w:val="single" w:sz="8" w:space="0" w:color="auto"/>
            </w:tcBorders>
            <w:shd w:val="clear" w:color="auto" w:fill="auto"/>
            <w:vAlign w:val="bottom"/>
          </w:tcPr>
          <w:p w:rsidR="0089723C" w:rsidRDefault="0089723C" w:rsidP="00A97D9F">
            <w:pPr>
              <w:ind w:left="40"/>
              <w:jc w:val="center"/>
              <w:rPr>
                <w:w w:val="99"/>
              </w:rPr>
            </w:pPr>
            <w:r>
              <w:rPr>
                <w:w w:val="99"/>
              </w:rPr>
              <w:t>24000</w:t>
            </w:r>
          </w:p>
        </w:tc>
      </w:tr>
    </w:tbl>
    <w:p w:rsidR="0089723C" w:rsidRDefault="0089723C" w:rsidP="00A97D9F">
      <w:pPr>
        <w:ind w:right="-20" w:firstLine="202"/>
        <w:jc w:val="both"/>
        <w:rPr>
          <w:sz w:val="16"/>
          <w:lang w:val="id-ID"/>
        </w:rPr>
      </w:pPr>
    </w:p>
    <w:p w:rsidR="0089723C" w:rsidRDefault="0089723C" w:rsidP="00A97D9F">
      <w:pPr>
        <w:ind w:left="400"/>
      </w:pPr>
      <w:r>
        <w:t>Source: Energy Star</w:t>
      </w:r>
    </w:p>
    <w:p w:rsidR="0089723C" w:rsidRDefault="0089723C" w:rsidP="00A97D9F"/>
    <w:p w:rsidR="0089723C" w:rsidRDefault="0089723C" w:rsidP="00A97D9F">
      <w:pPr>
        <w:ind w:left="4"/>
        <w:jc w:val="both"/>
      </w:pPr>
      <w:r>
        <w:t xml:space="preserve">Each AC has a generating capacity to </w:t>
      </w:r>
      <w:proofErr w:type="gramStart"/>
      <w:r>
        <w:t>reduces</w:t>
      </w:r>
      <w:proofErr w:type="gramEnd"/>
      <w:r>
        <w:t xml:space="preserve"> heat or cool the room with a wide and specific conditions for one hour</w:t>
      </w:r>
      <w:r>
        <w:rPr>
          <w:lang w:val="id-ID"/>
        </w:rPr>
        <w:t xml:space="preserve"> </w:t>
      </w:r>
      <w:r>
        <w:t xml:space="preserve">expressed in BTU / hour. AC capacity needed can be searched by area of the room is used. Based on AC </w:t>
      </w:r>
      <w:r>
        <w:lastRenderedPageBreak/>
        <w:t xml:space="preserve">specifications Panasonic CS-PC18MKF, the capacity is 18,000 BTU / h. So if there are </w:t>
      </w:r>
      <w:proofErr w:type="gramStart"/>
      <w:r>
        <w:t>two air conditioning in a room</w:t>
      </w:r>
      <w:proofErr w:type="gramEnd"/>
      <w:r>
        <w:t xml:space="preserve"> it is equivalent to the capacity of 36,000 BTU / h. The area of Laboratory Room 1/01 (room 1) is 52.5 m</w:t>
      </w:r>
      <w:r>
        <w:rPr>
          <w:sz w:val="25"/>
          <w:vertAlign w:val="superscript"/>
        </w:rPr>
        <w:t>2</w:t>
      </w:r>
      <w:r>
        <w:t xml:space="preserve"> (560 square feet), when viewed from the standards issued by the Energy Star (an international standard for the energy efficiency of products from the United States) in Table 5, the AC capacity needed that is 14,000 BTU</w:t>
      </w:r>
    </w:p>
    <w:p w:rsidR="0089723C" w:rsidRDefault="0089723C" w:rsidP="00A97D9F"/>
    <w:p w:rsidR="0089723C" w:rsidRDefault="0089723C" w:rsidP="00A97D9F">
      <w:pPr>
        <w:numPr>
          <w:ilvl w:val="0"/>
          <w:numId w:val="6"/>
        </w:numPr>
        <w:tabs>
          <w:tab w:val="left" w:pos="114"/>
        </w:tabs>
        <w:ind w:left="4" w:hanging="4"/>
        <w:jc w:val="both"/>
      </w:pPr>
      <w:r>
        <w:t>h. The area of Laboratory Room 1/02 (room 2) is 36 m</w:t>
      </w:r>
      <w:r>
        <w:rPr>
          <w:sz w:val="25"/>
          <w:vertAlign w:val="superscript"/>
        </w:rPr>
        <w:t>2</w:t>
      </w:r>
      <w:r>
        <w:t xml:space="preserve"> (387 square feet), the air conditioning capacity required is 9,000 BTU / h. From the results it can be seen that the first room requires greater air conditioning capacity compared with the second room, so that the temperature conditioning by the air conditioner can work faster in room 2 (East Laboratories 1/02) compared with the first room (East </w:t>
      </w:r>
      <w:proofErr w:type="spellStart"/>
      <w:r>
        <w:t>Laboratorium</w:t>
      </w:r>
      <w:proofErr w:type="spellEnd"/>
      <w:r>
        <w:t xml:space="preserve"> 1/01). Comparison of cooling conditions on Room 1 and Room 2 can be seen in Figure 8.</w:t>
      </w:r>
    </w:p>
    <w:p w:rsidR="0089723C" w:rsidRDefault="0089723C" w:rsidP="00A97D9F">
      <w:pPr>
        <w:ind w:right="380"/>
        <w:jc w:val="center"/>
        <w:rPr>
          <w:lang w:val="id-ID"/>
        </w:rPr>
      </w:pPr>
      <w:r>
        <w:rPr>
          <w:noProof/>
          <w:lang w:val="id-ID" w:eastAsia="id-ID"/>
        </w:rPr>
        <w:drawing>
          <wp:inline distT="0" distB="0" distL="0" distR="0" wp14:anchorId="19C794AB" wp14:editId="189F1C65">
            <wp:extent cx="2847975" cy="5038725"/>
            <wp:effectExtent l="0" t="0" r="9525"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2847975" cy="5038725"/>
                    </a:xfrm>
                    <a:prstGeom prst="rect">
                      <a:avLst/>
                    </a:prstGeom>
                  </pic:spPr>
                </pic:pic>
              </a:graphicData>
            </a:graphic>
          </wp:inline>
        </w:drawing>
      </w:r>
    </w:p>
    <w:p w:rsidR="0089723C" w:rsidRDefault="0089723C" w:rsidP="00A97D9F">
      <w:pPr>
        <w:ind w:right="380"/>
        <w:jc w:val="center"/>
        <w:rPr>
          <w:sz w:val="16"/>
          <w:szCs w:val="16"/>
          <w:lang w:val="id-ID"/>
        </w:rPr>
      </w:pPr>
      <w:proofErr w:type="gramStart"/>
      <w:r w:rsidRPr="0089723C">
        <w:rPr>
          <w:sz w:val="16"/>
          <w:szCs w:val="16"/>
        </w:rPr>
        <w:t>Figure 8.</w:t>
      </w:r>
      <w:proofErr w:type="gramEnd"/>
      <w:r w:rsidRPr="0089723C">
        <w:rPr>
          <w:sz w:val="16"/>
          <w:szCs w:val="16"/>
        </w:rPr>
        <w:t xml:space="preserve"> Comparison Values Graphs of Room 1 and 2 with AC Temperature Setting 20</w:t>
      </w:r>
      <w:r w:rsidRPr="0089723C">
        <w:rPr>
          <w:sz w:val="16"/>
          <w:szCs w:val="16"/>
          <w:vertAlign w:val="superscript"/>
        </w:rPr>
        <w:t>o</w:t>
      </w:r>
      <w:r w:rsidRPr="0089723C">
        <w:rPr>
          <w:sz w:val="16"/>
          <w:szCs w:val="16"/>
        </w:rPr>
        <w:t xml:space="preserve"> Celsius</w:t>
      </w:r>
    </w:p>
    <w:p w:rsidR="0089723C" w:rsidRDefault="0089723C" w:rsidP="00A97D9F">
      <w:pPr>
        <w:ind w:right="380"/>
        <w:jc w:val="both"/>
        <w:rPr>
          <w:lang w:val="id-ID"/>
        </w:rPr>
      </w:pPr>
      <w:r>
        <w:t>Based on the results of the testing that has been done, it can be seen that the value of the temperature in the room 2 more quickly decreased compared to room number 1. Within one</w:t>
      </w:r>
      <w:r>
        <w:rPr>
          <w:lang w:val="id-ID"/>
        </w:rPr>
        <w:t xml:space="preserve"> </w:t>
      </w:r>
      <w:r>
        <w:t xml:space="preserve">hour at room temperature 2 has reached 20°Celsius in accordance with pre-arranged </w:t>
      </w:r>
      <w:r>
        <w:lastRenderedPageBreak/>
        <w:t>by the remote air conditioning, while the value of humidity not too much changed from the initial conditions before the air conditioning is turned on.</w:t>
      </w:r>
    </w:p>
    <w:p w:rsidR="0089723C" w:rsidRDefault="0089723C" w:rsidP="00A97D9F">
      <w:pPr>
        <w:ind w:right="380"/>
        <w:jc w:val="both"/>
        <w:rPr>
          <w:szCs w:val="16"/>
          <w:lang w:val="id-ID"/>
        </w:rPr>
      </w:pPr>
      <w:r>
        <w:rPr>
          <w:noProof/>
          <w:lang w:val="id-ID" w:eastAsia="id-ID"/>
        </w:rPr>
        <w:drawing>
          <wp:inline distT="0" distB="0" distL="0" distR="0" wp14:anchorId="2B1111FB" wp14:editId="48EB8201">
            <wp:extent cx="2990850" cy="5495925"/>
            <wp:effectExtent l="0" t="0" r="0"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990850" cy="5495925"/>
                    </a:xfrm>
                    <a:prstGeom prst="rect">
                      <a:avLst/>
                    </a:prstGeom>
                  </pic:spPr>
                </pic:pic>
              </a:graphicData>
            </a:graphic>
          </wp:inline>
        </w:drawing>
      </w:r>
    </w:p>
    <w:p w:rsidR="0089723C" w:rsidRPr="0089723C" w:rsidRDefault="0089723C" w:rsidP="00A97D9F">
      <w:pPr>
        <w:jc w:val="center"/>
        <w:rPr>
          <w:sz w:val="16"/>
          <w:szCs w:val="16"/>
        </w:rPr>
      </w:pPr>
      <w:proofErr w:type="gramStart"/>
      <w:r w:rsidRPr="0089723C">
        <w:rPr>
          <w:sz w:val="16"/>
          <w:szCs w:val="16"/>
        </w:rPr>
        <w:t>Figure 9.</w:t>
      </w:r>
      <w:proofErr w:type="gramEnd"/>
      <w:r w:rsidRPr="0089723C">
        <w:rPr>
          <w:sz w:val="16"/>
          <w:szCs w:val="16"/>
        </w:rPr>
        <w:t xml:space="preserve"> Comparison Values Graphs of Room 1 and 2 with AC Humidity Setting 20</w:t>
      </w:r>
      <w:r w:rsidRPr="0089723C">
        <w:rPr>
          <w:sz w:val="16"/>
          <w:szCs w:val="16"/>
          <w:vertAlign w:val="superscript"/>
        </w:rPr>
        <w:t>o</w:t>
      </w:r>
      <w:r w:rsidRPr="0089723C">
        <w:rPr>
          <w:sz w:val="16"/>
          <w:szCs w:val="16"/>
        </w:rPr>
        <w:t xml:space="preserve"> Celsius</w:t>
      </w:r>
    </w:p>
    <w:p w:rsidR="0089723C" w:rsidRDefault="0089723C" w:rsidP="00A97D9F">
      <w:pPr>
        <w:ind w:firstLine="202"/>
        <w:jc w:val="both"/>
      </w:pPr>
      <w:r>
        <w:t>The next test performed was on the room with the same settings AC condition of each test but with a different number of people in the room. In this test, the air conditioner set as 20</w:t>
      </w:r>
      <w:r>
        <w:rPr>
          <w:sz w:val="25"/>
          <w:vertAlign w:val="superscript"/>
        </w:rPr>
        <w:t>o</w:t>
      </w:r>
      <w:r>
        <w:t xml:space="preserve"> Celsius temperature with cool mode and maximum fan. Tests carried out for 2 hours in the same room, where on the first day there were six people in the room, the second day were 3 people, and the third day the room was made empty. Position of the sensor nodes are also the same 4 meters in front of the air conditioner, the sensor nodes have been installed with sensors DHT11, DHT22, and SHT30 to read the conditions of temperature and humidity of the room.</w:t>
      </w:r>
    </w:p>
    <w:p w:rsidR="0089723C" w:rsidRDefault="0089723C" w:rsidP="00A97D9F">
      <w:pPr>
        <w:jc w:val="both"/>
      </w:pPr>
    </w:p>
    <w:p w:rsidR="0089723C" w:rsidRDefault="0089723C" w:rsidP="00A97D9F">
      <w:pPr>
        <w:ind w:right="-20"/>
        <w:jc w:val="both"/>
        <w:rPr>
          <w:lang w:val="id-ID"/>
        </w:rPr>
      </w:pPr>
      <w:r>
        <w:t>From the test result with the increasing numbers of people who were in the room cause an increase in the average temperature of the room. This is because the number of people</w:t>
      </w:r>
      <w:r>
        <w:rPr>
          <w:lang w:val="id-ID"/>
        </w:rPr>
        <w:t xml:space="preserve"> </w:t>
      </w:r>
      <w:r>
        <w:t xml:space="preserve">using the room also can add the hot air which is </w:t>
      </w:r>
      <w:r>
        <w:lastRenderedPageBreak/>
        <w:t>inside the room. AC (air conditioner) works by removing the hot air that is inside the room and replacing it with cooler air. So with more heat that must be removed then the air conditioner will work more hours for cooling the room, causing the increase in average temperature of the room with the more number of people who were indoors. The results of the temperature measurement by the sensor can be seen in Figure 10.</w:t>
      </w:r>
    </w:p>
    <w:p w:rsidR="003E7D69" w:rsidRDefault="003E7D69" w:rsidP="00A97D9F">
      <w:pPr>
        <w:ind w:right="-20"/>
        <w:jc w:val="center"/>
        <w:rPr>
          <w:szCs w:val="16"/>
          <w:lang w:val="id-ID"/>
        </w:rPr>
      </w:pPr>
      <w:r>
        <w:rPr>
          <w:noProof/>
          <w:lang w:val="id-ID" w:eastAsia="id-ID"/>
        </w:rPr>
        <w:drawing>
          <wp:inline distT="0" distB="0" distL="0" distR="0" wp14:anchorId="0DE74692" wp14:editId="7C8AF938">
            <wp:extent cx="3048000" cy="1910687"/>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3048000" cy="1910687"/>
                    </a:xfrm>
                    <a:prstGeom prst="rect">
                      <a:avLst/>
                    </a:prstGeom>
                  </pic:spPr>
                </pic:pic>
              </a:graphicData>
            </a:graphic>
          </wp:inline>
        </w:drawing>
      </w:r>
    </w:p>
    <w:p w:rsidR="003E7D69" w:rsidRDefault="003E7D69" w:rsidP="00A97D9F">
      <w:pPr>
        <w:ind w:right="-20"/>
        <w:jc w:val="center"/>
        <w:rPr>
          <w:sz w:val="16"/>
          <w:szCs w:val="16"/>
          <w:lang w:val="id-ID"/>
        </w:rPr>
      </w:pPr>
      <w:proofErr w:type="gramStart"/>
      <w:r w:rsidRPr="003E7D69">
        <w:rPr>
          <w:sz w:val="16"/>
          <w:szCs w:val="16"/>
        </w:rPr>
        <w:t>Figure 10.</w:t>
      </w:r>
      <w:proofErr w:type="gramEnd"/>
      <w:r w:rsidRPr="003E7D69">
        <w:rPr>
          <w:sz w:val="16"/>
          <w:szCs w:val="16"/>
        </w:rPr>
        <w:t xml:space="preserve"> Graphic of </w:t>
      </w:r>
      <w:proofErr w:type="spellStart"/>
      <w:r w:rsidRPr="003E7D69">
        <w:rPr>
          <w:sz w:val="16"/>
          <w:szCs w:val="16"/>
        </w:rPr>
        <w:t>RoomTemperature</w:t>
      </w:r>
      <w:proofErr w:type="spellEnd"/>
      <w:r w:rsidRPr="003E7D69">
        <w:rPr>
          <w:sz w:val="16"/>
          <w:szCs w:val="16"/>
        </w:rPr>
        <w:t xml:space="preserve"> Value with AC Setting 20</w:t>
      </w:r>
      <w:r w:rsidRPr="003E7D69">
        <w:rPr>
          <w:sz w:val="16"/>
          <w:szCs w:val="16"/>
          <w:vertAlign w:val="superscript"/>
        </w:rPr>
        <w:t>o</w:t>
      </w:r>
      <w:r w:rsidRPr="003E7D69">
        <w:rPr>
          <w:sz w:val="16"/>
          <w:szCs w:val="16"/>
        </w:rPr>
        <w:t xml:space="preserve"> Celsius</w:t>
      </w:r>
    </w:p>
    <w:p w:rsidR="00CA5219" w:rsidRDefault="003E7D69" w:rsidP="00A97D9F">
      <w:pPr>
        <w:ind w:right="-20" w:firstLine="426"/>
        <w:jc w:val="both"/>
        <w:rPr>
          <w:lang w:val="id-ID"/>
        </w:rPr>
      </w:pPr>
      <w:r>
        <w:t xml:space="preserve">The results of humidity measurement has the result that varies inversely with temperature measurement results, in which increasing numbers of people in the room to make the value of humidity has lowered as shown in Figure 11. The humidity here is the relative humidity (RH), which describes the amount of water </w:t>
      </w:r>
      <w:proofErr w:type="spellStart"/>
      <w:r>
        <w:t>vapor</w:t>
      </w:r>
      <w:proofErr w:type="spellEnd"/>
      <w:r>
        <w:t xml:space="preserve"> contained in the mixture air water in the gas phase. The higher temperatures makes the conditions of water </w:t>
      </w:r>
      <w:proofErr w:type="spellStart"/>
      <w:r>
        <w:t>vapor</w:t>
      </w:r>
      <w:proofErr w:type="spellEnd"/>
      <w:r>
        <w:t xml:space="preserve"> contained in the air </w:t>
      </w:r>
      <w:proofErr w:type="gramStart"/>
      <w:r>
        <w:t>is</w:t>
      </w:r>
      <w:proofErr w:type="gramEnd"/>
      <w:r>
        <w:t xml:space="preserve"> getting little or RH values will be lower.</w:t>
      </w:r>
      <w:r w:rsidR="00CA5219">
        <w:rPr>
          <w:lang w:val="id-ID"/>
        </w:rPr>
        <w:t xml:space="preserve"> </w:t>
      </w:r>
    </w:p>
    <w:p w:rsidR="00CA5219" w:rsidRDefault="00CA5219" w:rsidP="00A97D9F">
      <w:pPr>
        <w:ind w:right="-20" w:firstLine="426"/>
        <w:jc w:val="center"/>
        <w:rPr>
          <w:lang w:val="id-ID"/>
        </w:rPr>
      </w:pPr>
      <w:r>
        <w:rPr>
          <w:noProof/>
          <w:lang w:val="id-ID" w:eastAsia="id-ID"/>
        </w:rPr>
        <w:drawing>
          <wp:inline distT="0" distB="0" distL="0" distR="0" wp14:anchorId="7A87E3A8" wp14:editId="4A35B039">
            <wp:extent cx="3048000" cy="2053104"/>
            <wp:effectExtent l="0" t="0" r="0" b="444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3048000" cy="2053104"/>
                    </a:xfrm>
                    <a:prstGeom prst="rect">
                      <a:avLst/>
                    </a:prstGeom>
                  </pic:spPr>
                </pic:pic>
              </a:graphicData>
            </a:graphic>
          </wp:inline>
        </w:drawing>
      </w:r>
    </w:p>
    <w:p w:rsidR="00CA5219" w:rsidRDefault="00CA5219" w:rsidP="00A97D9F">
      <w:pPr>
        <w:ind w:right="-20"/>
        <w:jc w:val="center"/>
        <w:rPr>
          <w:sz w:val="16"/>
          <w:szCs w:val="16"/>
          <w:lang w:val="id-ID"/>
        </w:rPr>
      </w:pPr>
      <w:r w:rsidRPr="00CA5219">
        <w:rPr>
          <w:sz w:val="16"/>
          <w:szCs w:val="16"/>
          <w:lang w:val="id-ID"/>
        </w:rPr>
        <w:t xml:space="preserve">Figure 11. </w:t>
      </w:r>
      <w:r w:rsidRPr="00CA5219">
        <w:rPr>
          <w:sz w:val="16"/>
          <w:szCs w:val="16"/>
        </w:rPr>
        <w:t>Graph</w:t>
      </w:r>
      <w:r w:rsidRPr="00CA5219">
        <w:rPr>
          <w:sz w:val="16"/>
          <w:szCs w:val="16"/>
          <w:lang w:val="id-ID"/>
        </w:rPr>
        <w:t>ic</w:t>
      </w:r>
      <w:r w:rsidRPr="00CA5219">
        <w:rPr>
          <w:sz w:val="16"/>
          <w:szCs w:val="16"/>
        </w:rPr>
        <w:t xml:space="preserve"> Value Room Temperature Setting AC 20</w:t>
      </w:r>
      <w:r w:rsidRPr="00CA5219">
        <w:rPr>
          <w:sz w:val="16"/>
          <w:szCs w:val="16"/>
          <w:vertAlign w:val="superscript"/>
        </w:rPr>
        <w:t>o</w:t>
      </w:r>
      <w:r w:rsidRPr="00CA5219">
        <w:rPr>
          <w:sz w:val="16"/>
          <w:szCs w:val="16"/>
          <w:vertAlign w:val="superscript"/>
          <w:lang w:val="id-ID"/>
        </w:rPr>
        <w:t xml:space="preserve"> </w:t>
      </w:r>
      <w:r w:rsidRPr="00CA5219">
        <w:rPr>
          <w:sz w:val="16"/>
          <w:szCs w:val="16"/>
          <w:lang w:val="id-ID"/>
        </w:rPr>
        <w:t>C</w:t>
      </w:r>
    </w:p>
    <w:p w:rsidR="00CA5219" w:rsidRDefault="00CA5219" w:rsidP="00A97D9F">
      <w:pPr>
        <w:ind w:right="-20"/>
        <w:rPr>
          <w:szCs w:val="16"/>
          <w:lang w:val="id-ID"/>
        </w:rPr>
      </w:pPr>
    </w:p>
    <w:p w:rsidR="00CA5219" w:rsidRPr="00CA5219" w:rsidRDefault="00CA5219" w:rsidP="00A97D9F">
      <w:pPr>
        <w:pStyle w:val="ListParagraph"/>
        <w:numPr>
          <w:ilvl w:val="0"/>
          <w:numId w:val="5"/>
        </w:numPr>
        <w:ind w:left="426" w:right="-20" w:hanging="426"/>
        <w:jc w:val="both"/>
        <w:rPr>
          <w:b/>
          <w:szCs w:val="16"/>
          <w:lang w:val="id-ID"/>
        </w:rPr>
      </w:pPr>
      <w:r w:rsidRPr="00CA5219">
        <w:rPr>
          <w:b/>
          <w:sz w:val="19"/>
        </w:rPr>
        <w:t>CONCLUSIONS AND RECOMMENDATIONS</w:t>
      </w:r>
    </w:p>
    <w:p w:rsidR="00CA5219" w:rsidRDefault="00CA5219" w:rsidP="00A97D9F">
      <w:pPr>
        <w:ind w:right="60"/>
        <w:rPr>
          <w:lang w:val="id-ID"/>
        </w:rPr>
      </w:pPr>
    </w:p>
    <w:p w:rsidR="00CA5219" w:rsidRDefault="00CA5219" w:rsidP="00A97D9F">
      <w:pPr>
        <w:ind w:right="60" w:firstLine="365"/>
        <w:jc w:val="both"/>
      </w:pPr>
      <w:r>
        <w:t>From the experimental results and the manufacture of systems in this study can be taken some conclusions as follows:</w:t>
      </w:r>
    </w:p>
    <w:p w:rsidR="00CA5219" w:rsidRDefault="00CA5219" w:rsidP="00A97D9F"/>
    <w:p w:rsidR="00CA5219" w:rsidRDefault="00CA5219" w:rsidP="00A97D9F">
      <w:pPr>
        <w:numPr>
          <w:ilvl w:val="0"/>
          <w:numId w:val="7"/>
        </w:numPr>
        <w:tabs>
          <w:tab w:val="left" w:pos="720"/>
        </w:tabs>
        <w:ind w:left="720" w:hanging="355"/>
        <w:jc w:val="both"/>
      </w:pPr>
      <w:r>
        <w:t>SHT30 sensors work best in the measurement of temperature with smallest average error is 0,43</w:t>
      </w:r>
      <w:r>
        <w:rPr>
          <w:sz w:val="25"/>
          <w:vertAlign w:val="superscript"/>
        </w:rPr>
        <w:t>o</w:t>
      </w:r>
      <w:r>
        <w:t>C and has the best accuracy of the temperature measurement with 98.21% compared to DHT11 and DHT22.</w:t>
      </w:r>
    </w:p>
    <w:p w:rsidR="00CA5219" w:rsidRDefault="00CA5219" w:rsidP="00A97D9F"/>
    <w:p w:rsidR="00CA5219" w:rsidRDefault="00CA5219" w:rsidP="00A97D9F">
      <w:pPr>
        <w:numPr>
          <w:ilvl w:val="0"/>
          <w:numId w:val="7"/>
        </w:numPr>
        <w:tabs>
          <w:tab w:val="left" w:pos="720"/>
        </w:tabs>
        <w:ind w:left="720" w:hanging="355"/>
        <w:jc w:val="both"/>
      </w:pPr>
      <w:r>
        <w:lastRenderedPageBreak/>
        <w:t>DHT22 sensors work best in indoor humidity measurements with average smallest error of 2.1%, and best accuracy of humidity measurement with 95.74% compared to DHT11 and SHT30.</w:t>
      </w:r>
    </w:p>
    <w:p w:rsidR="00CA5219" w:rsidRDefault="00CA5219" w:rsidP="00A97D9F"/>
    <w:p w:rsidR="00CA5219" w:rsidRDefault="00CA5219" w:rsidP="00A97D9F">
      <w:pPr>
        <w:numPr>
          <w:ilvl w:val="0"/>
          <w:numId w:val="7"/>
        </w:numPr>
        <w:tabs>
          <w:tab w:val="left" w:pos="720"/>
        </w:tabs>
        <w:ind w:left="720" w:hanging="355"/>
        <w:jc w:val="both"/>
      </w:pPr>
      <w:r>
        <w:t xml:space="preserve">Delivery of sensor data to the database has good quality </w:t>
      </w:r>
      <w:proofErr w:type="spellStart"/>
      <w:r>
        <w:t>dataloss</w:t>
      </w:r>
      <w:proofErr w:type="spellEnd"/>
      <w:r>
        <w:t xml:space="preserve"> that is 3.39% for node 1, 4.33% for node 2, and 3.22% for the node 3 in the delivery time for 30 minutes.</w:t>
      </w:r>
    </w:p>
    <w:p w:rsidR="00CA5219" w:rsidRDefault="00CA5219" w:rsidP="00A97D9F"/>
    <w:p w:rsidR="00CA5219" w:rsidRDefault="00CA5219" w:rsidP="00A97D9F">
      <w:pPr>
        <w:numPr>
          <w:ilvl w:val="0"/>
          <w:numId w:val="7"/>
        </w:numPr>
        <w:tabs>
          <w:tab w:val="left" w:pos="720"/>
        </w:tabs>
        <w:ind w:left="720" w:hanging="355"/>
        <w:jc w:val="both"/>
      </w:pPr>
      <w:r>
        <w:t>AC (air conditioner) has a standard working capacity in units of BTU / h are used to determine the need for air conditioning to a room is calculated from the area of the room is used.</w:t>
      </w:r>
    </w:p>
    <w:p w:rsidR="00CA5219" w:rsidRDefault="00CA5219" w:rsidP="00A97D9F"/>
    <w:p w:rsidR="00CA5219" w:rsidRDefault="00CA5219" w:rsidP="00A97D9F">
      <w:pPr>
        <w:numPr>
          <w:ilvl w:val="0"/>
          <w:numId w:val="7"/>
        </w:numPr>
        <w:tabs>
          <w:tab w:val="left" w:pos="720"/>
        </w:tabs>
        <w:ind w:left="720" w:hanging="355"/>
        <w:jc w:val="both"/>
      </w:pPr>
      <w:r>
        <w:t xml:space="preserve">The </w:t>
      </w:r>
      <w:proofErr w:type="gramStart"/>
      <w:r>
        <w:t>number of people in a room affect</w:t>
      </w:r>
      <w:proofErr w:type="gramEnd"/>
      <w:r>
        <w:t xml:space="preserve"> the value of the temperature and humidity of the room. The more the number of people in a room to make the value the higher temperatures and lower humidity.</w:t>
      </w:r>
    </w:p>
    <w:p w:rsidR="00CA5219" w:rsidRDefault="00CA5219" w:rsidP="00A97D9F"/>
    <w:p w:rsidR="00CA5219" w:rsidRDefault="00CA5219" w:rsidP="00A97D9F">
      <w:pPr>
        <w:ind w:left="140"/>
        <w:jc w:val="both"/>
      </w:pPr>
      <w:r>
        <w:t xml:space="preserve">In the data </w:t>
      </w:r>
      <w:proofErr w:type="gramStart"/>
      <w:r>
        <w:t>analysis study</w:t>
      </w:r>
      <w:proofErr w:type="gramEnd"/>
      <w:r>
        <w:t xml:space="preserve"> temperature and humidity sensors in this soybean seed storage space, so that the system becomes more leverage then given suggestions as follows:</w:t>
      </w:r>
    </w:p>
    <w:p w:rsidR="00CA5219" w:rsidRDefault="00CA5219" w:rsidP="00A97D9F"/>
    <w:p w:rsidR="00CA5219" w:rsidRPr="00CA5219" w:rsidRDefault="00CA5219" w:rsidP="00A97D9F">
      <w:pPr>
        <w:numPr>
          <w:ilvl w:val="0"/>
          <w:numId w:val="8"/>
        </w:numPr>
        <w:tabs>
          <w:tab w:val="left" w:pos="720"/>
        </w:tabs>
        <w:ind w:left="720" w:hanging="355"/>
        <w:jc w:val="both"/>
      </w:pPr>
      <w:r>
        <w:t>Adding control functions for the humidity of the room, because the AC (air conditioner) is more effective to regulate and control the temperature of the room.</w:t>
      </w:r>
    </w:p>
    <w:p w:rsidR="005D63A7" w:rsidRPr="005D63A7" w:rsidRDefault="00CA5219" w:rsidP="00A97D9F">
      <w:pPr>
        <w:numPr>
          <w:ilvl w:val="0"/>
          <w:numId w:val="8"/>
        </w:numPr>
        <w:tabs>
          <w:tab w:val="left" w:pos="720"/>
        </w:tabs>
        <w:ind w:left="720" w:hanging="355"/>
        <w:jc w:val="both"/>
      </w:pPr>
      <w:r>
        <w:t>Add notifications to the control system in forms other than email, more can be known directly by the user.</w:t>
      </w:r>
    </w:p>
    <w:p w:rsidR="005D63A7" w:rsidRDefault="005D63A7" w:rsidP="00A97D9F">
      <w:pPr>
        <w:pStyle w:val="icsmheading1"/>
        <w:rPr>
          <w:lang w:val="id-ID"/>
        </w:rPr>
      </w:pPr>
      <w:r>
        <w:t>BIBLIOGRAPHY</w:t>
      </w:r>
    </w:p>
    <w:p w:rsidR="005D63A7" w:rsidRPr="00A97D9F" w:rsidRDefault="005D63A7" w:rsidP="00A97D9F">
      <w:pPr>
        <w:pStyle w:val="ListParagraph"/>
        <w:numPr>
          <w:ilvl w:val="0"/>
          <w:numId w:val="12"/>
        </w:numPr>
        <w:jc w:val="both"/>
        <w:rPr>
          <w:sz w:val="16"/>
        </w:rPr>
      </w:pPr>
      <w:proofErr w:type="spellStart"/>
      <w:r w:rsidRPr="00A97D9F">
        <w:rPr>
          <w:sz w:val="16"/>
        </w:rPr>
        <w:t>Andriyanto</w:t>
      </w:r>
      <w:proofErr w:type="spellEnd"/>
      <w:r w:rsidRPr="00A97D9F">
        <w:rPr>
          <w:sz w:val="16"/>
        </w:rPr>
        <w:t xml:space="preserve">, I., </w:t>
      </w:r>
      <w:proofErr w:type="spellStart"/>
      <w:r w:rsidRPr="00A97D9F">
        <w:rPr>
          <w:sz w:val="16"/>
        </w:rPr>
        <w:t>Dwiyatno</w:t>
      </w:r>
      <w:proofErr w:type="spellEnd"/>
      <w:r w:rsidRPr="00A97D9F">
        <w:rPr>
          <w:sz w:val="16"/>
        </w:rPr>
        <w:t xml:space="preserve">, S., </w:t>
      </w:r>
      <w:proofErr w:type="spellStart"/>
      <w:r w:rsidRPr="00A97D9F">
        <w:rPr>
          <w:sz w:val="16"/>
        </w:rPr>
        <w:t>Komputer</w:t>
      </w:r>
      <w:proofErr w:type="spellEnd"/>
      <w:r w:rsidRPr="00A97D9F">
        <w:rPr>
          <w:sz w:val="16"/>
        </w:rPr>
        <w:t xml:space="preserve"> </w:t>
      </w:r>
      <w:proofErr w:type="spellStart"/>
      <w:r w:rsidRPr="00A97D9F">
        <w:rPr>
          <w:sz w:val="16"/>
        </w:rPr>
        <w:t>SistemTeknologi</w:t>
      </w:r>
      <w:proofErr w:type="spellEnd"/>
      <w:r w:rsidRPr="00A97D9F">
        <w:rPr>
          <w:sz w:val="16"/>
        </w:rPr>
        <w:t xml:space="preserve">, F., </w:t>
      </w:r>
      <w:proofErr w:type="spellStart"/>
      <w:r w:rsidRPr="00A97D9F">
        <w:rPr>
          <w:sz w:val="16"/>
        </w:rPr>
        <w:t>Serang</w:t>
      </w:r>
      <w:proofErr w:type="spellEnd"/>
      <w:r w:rsidRPr="00A97D9F">
        <w:rPr>
          <w:sz w:val="16"/>
        </w:rPr>
        <w:t xml:space="preserve">, U., Kota, R., &amp; </w:t>
      </w:r>
      <w:proofErr w:type="spellStart"/>
      <w:r w:rsidRPr="00A97D9F">
        <w:rPr>
          <w:sz w:val="16"/>
        </w:rPr>
        <w:t>Banten</w:t>
      </w:r>
      <w:proofErr w:type="spellEnd"/>
      <w:r w:rsidRPr="00A97D9F">
        <w:rPr>
          <w:sz w:val="16"/>
        </w:rPr>
        <w:t xml:space="preserve">, S. (2015). </w:t>
      </w:r>
      <w:proofErr w:type="spellStart"/>
      <w:r w:rsidRPr="00A97D9F">
        <w:rPr>
          <w:sz w:val="16"/>
        </w:rPr>
        <w:t>Rancang</w:t>
      </w:r>
      <w:proofErr w:type="spellEnd"/>
      <w:r w:rsidR="005930C3" w:rsidRPr="00A97D9F">
        <w:rPr>
          <w:sz w:val="16"/>
        </w:rPr>
        <w:t xml:space="preserve"> </w:t>
      </w:r>
      <w:proofErr w:type="spellStart"/>
      <w:r w:rsidR="005930C3" w:rsidRPr="00A97D9F">
        <w:rPr>
          <w:sz w:val="16"/>
        </w:rPr>
        <w:t>Bangun</w:t>
      </w:r>
      <w:proofErr w:type="spellEnd"/>
      <w:r w:rsidR="005930C3" w:rsidRPr="00A97D9F">
        <w:rPr>
          <w:sz w:val="16"/>
        </w:rPr>
        <w:t xml:space="preserve"> </w:t>
      </w:r>
      <w:proofErr w:type="spellStart"/>
      <w:r w:rsidR="005930C3" w:rsidRPr="00A97D9F">
        <w:rPr>
          <w:sz w:val="16"/>
        </w:rPr>
        <w:t>Alat</w:t>
      </w:r>
      <w:proofErr w:type="spellEnd"/>
      <w:r w:rsidR="005930C3" w:rsidRPr="00A97D9F">
        <w:rPr>
          <w:sz w:val="16"/>
        </w:rPr>
        <w:t xml:space="preserve"> </w:t>
      </w:r>
      <w:proofErr w:type="spellStart"/>
      <w:r w:rsidR="005930C3" w:rsidRPr="00A97D9F">
        <w:rPr>
          <w:sz w:val="16"/>
        </w:rPr>
        <w:t>Ukur</w:t>
      </w:r>
      <w:proofErr w:type="spellEnd"/>
      <w:r w:rsidR="005930C3" w:rsidRPr="00A97D9F">
        <w:rPr>
          <w:sz w:val="16"/>
        </w:rPr>
        <w:t xml:space="preserve"> </w:t>
      </w:r>
      <w:proofErr w:type="spellStart"/>
      <w:r w:rsidR="005930C3" w:rsidRPr="00A97D9F">
        <w:rPr>
          <w:sz w:val="16"/>
        </w:rPr>
        <w:t>Temperatur</w:t>
      </w:r>
      <w:proofErr w:type="spellEnd"/>
      <w:r w:rsidR="005930C3" w:rsidRPr="00A97D9F">
        <w:rPr>
          <w:sz w:val="16"/>
        </w:rPr>
        <w:t xml:space="preserve"> </w:t>
      </w:r>
      <w:proofErr w:type="spellStart"/>
      <w:r w:rsidR="005930C3" w:rsidRPr="00A97D9F">
        <w:rPr>
          <w:sz w:val="16"/>
        </w:rPr>
        <w:t>Suhu</w:t>
      </w:r>
      <w:proofErr w:type="spellEnd"/>
      <w:r w:rsidR="005930C3" w:rsidRPr="00A97D9F">
        <w:rPr>
          <w:sz w:val="16"/>
        </w:rPr>
        <w:t xml:space="preserve"> </w:t>
      </w:r>
      <w:proofErr w:type="spellStart"/>
      <w:r w:rsidR="005930C3" w:rsidRPr="00A97D9F">
        <w:rPr>
          <w:sz w:val="16"/>
        </w:rPr>
        <w:t>Perangkat</w:t>
      </w:r>
      <w:proofErr w:type="spellEnd"/>
      <w:r w:rsidR="005930C3" w:rsidRPr="00A97D9F">
        <w:rPr>
          <w:sz w:val="16"/>
        </w:rPr>
        <w:t xml:space="preserve"> Server </w:t>
      </w:r>
      <w:proofErr w:type="spellStart"/>
      <w:r w:rsidR="005930C3" w:rsidRPr="00A97D9F">
        <w:rPr>
          <w:sz w:val="16"/>
        </w:rPr>
        <w:t>Menggunakan</w:t>
      </w:r>
      <w:proofErr w:type="spellEnd"/>
      <w:r w:rsidR="005930C3" w:rsidRPr="00A97D9F">
        <w:rPr>
          <w:sz w:val="16"/>
        </w:rPr>
        <w:t xml:space="preserve"> Sensor LM35 </w:t>
      </w:r>
      <w:proofErr w:type="spellStart"/>
      <w:r w:rsidR="005930C3" w:rsidRPr="00A97D9F">
        <w:rPr>
          <w:sz w:val="16"/>
        </w:rPr>
        <w:t>Bebasis</w:t>
      </w:r>
      <w:proofErr w:type="spellEnd"/>
      <w:r w:rsidR="005930C3" w:rsidRPr="00A97D9F">
        <w:rPr>
          <w:sz w:val="16"/>
        </w:rPr>
        <w:t xml:space="preserve"> SMS Gateway, 2(1).</w:t>
      </w:r>
    </w:p>
    <w:p w:rsidR="005930C3" w:rsidRPr="00A97D9F" w:rsidRDefault="005930C3" w:rsidP="00A97D9F">
      <w:pPr>
        <w:pStyle w:val="ListParagraph"/>
        <w:numPr>
          <w:ilvl w:val="0"/>
          <w:numId w:val="12"/>
        </w:numPr>
        <w:jc w:val="both"/>
        <w:rPr>
          <w:sz w:val="16"/>
        </w:rPr>
      </w:pPr>
      <w:proofErr w:type="spellStart"/>
      <w:r w:rsidRPr="00A97D9F">
        <w:rPr>
          <w:sz w:val="16"/>
        </w:rPr>
        <w:t>Atmoko</w:t>
      </w:r>
      <w:proofErr w:type="spellEnd"/>
      <w:r w:rsidRPr="00A97D9F">
        <w:rPr>
          <w:sz w:val="16"/>
        </w:rPr>
        <w:t xml:space="preserve">, R. A. (2013). </w:t>
      </w:r>
      <w:proofErr w:type="spellStart"/>
      <w:r w:rsidRPr="00A97D9F">
        <w:rPr>
          <w:sz w:val="16"/>
        </w:rPr>
        <w:t>Sistem</w:t>
      </w:r>
      <w:proofErr w:type="spellEnd"/>
      <w:r w:rsidRPr="00A97D9F">
        <w:rPr>
          <w:sz w:val="16"/>
        </w:rPr>
        <w:t xml:space="preserve"> Monitoring </w:t>
      </w:r>
      <w:proofErr w:type="spellStart"/>
      <w:r w:rsidRPr="00A97D9F">
        <w:rPr>
          <w:sz w:val="16"/>
        </w:rPr>
        <w:t>dan</w:t>
      </w:r>
      <w:proofErr w:type="spellEnd"/>
      <w:r w:rsidRPr="00A97D9F">
        <w:rPr>
          <w:sz w:val="16"/>
        </w:rPr>
        <w:t xml:space="preserve"> </w:t>
      </w:r>
      <w:proofErr w:type="spellStart"/>
      <w:r w:rsidRPr="00A97D9F">
        <w:rPr>
          <w:sz w:val="16"/>
        </w:rPr>
        <w:t>Pengendalian</w:t>
      </w:r>
      <w:proofErr w:type="spellEnd"/>
      <w:r w:rsidRPr="00A97D9F">
        <w:rPr>
          <w:sz w:val="16"/>
        </w:rPr>
        <w:t xml:space="preserve"> </w:t>
      </w:r>
      <w:proofErr w:type="spellStart"/>
      <w:r w:rsidRPr="00A97D9F">
        <w:rPr>
          <w:sz w:val="16"/>
        </w:rPr>
        <w:t>Suhu</w:t>
      </w:r>
      <w:proofErr w:type="spellEnd"/>
      <w:r w:rsidRPr="00A97D9F">
        <w:rPr>
          <w:sz w:val="16"/>
        </w:rPr>
        <w:t xml:space="preserve"> </w:t>
      </w:r>
      <w:proofErr w:type="spellStart"/>
      <w:r w:rsidRPr="00A97D9F">
        <w:rPr>
          <w:sz w:val="16"/>
        </w:rPr>
        <w:t>dan</w:t>
      </w:r>
      <w:proofErr w:type="spellEnd"/>
      <w:r w:rsidRPr="00A97D9F">
        <w:rPr>
          <w:sz w:val="16"/>
        </w:rPr>
        <w:t xml:space="preserve"> </w:t>
      </w:r>
      <w:proofErr w:type="spellStart"/>
      <w:r w:rsidRPr="00A97D9F">
        <w:rPr>
          <w:sz w:val="16"/>
        </w:rPr>
        <w:t>Kelembaban</w:t>
      </w:r>
      <w:proofErr w:type="spellEnd"/>
      <w:r w:rsidRPr="00A97D9F">
        <w:rPr>
          <w:sz w:val="16"/>
        </w:rPr>
        <w:t xml:space="preserve"> </w:t>
      </w:r>
      <w:proofErr w:type="spellStart"/>
      <w:r w:rsidRPr="00A97D9F">
        <w:rPr>
          <w:sz w:val="16"/>
        </w:rPr>
        <w:t>Ruang</w:t>
      </w:r>
      <w:proofErr w:type="spellEnd"/>
      <w:r w:rsidRPr="00A97D9F">
        <w:rPr>
          <w:sz w:val="16"/>
        </w:rPr>
        <w:t xml:space="preserve"> </w:t>
      </w:r>
      <w:proofErr w:type="spellStart"/>
      <w:r w:rsidRPr="00A97D9F">
        <w:rPr>
          <w:sz w:val="16"/>
        </w:rPr>
        <w:t>pada</w:t>
      </w:r>
      <w:proofErr w:type="spellEnd"/>
      <w:r w:rsidRPr="00A97D9F">
        <w:rPr>
          <w:sz w:val="16"/>
        </w:rPr>
        <w:t xml:space="preserve"> </w:t>
      </w:r>
      <w:proofErr w:type="spellStart"/>
      <w:r w:rsidRPr="00A97D9F">
        <w:rPr>
          <w:sz w:val="16"/>
        </w:rPr>
        <w:t>Rumah</w:t>
      </w:r>
      <w:proofErr w:type="spellEnd"/>
      <w:r w:rsidRPr="00A97D9F">
        <w:rPr>
          <w:sz w:val="16"/>
        </w:rPr>
        <w:t xml:space="preserve"> </w:t>
      </w:r>
      <w:proofErr w:type="spellStart"/>
      <w:r w:rsidRPr="00A97D9F">
        <w:rPr>
          <w:sz w:val="16"/>
        </w:rPr>
        <w:t>Walet</w:t>
      </w:r>
      <w:proofErr w:type="spellEnd"/>
      <w:r w:rsidRPr="00A97D9F">
        <w:rPr>
          <w:sz w:val="16"/>
        </w:rPr>
        <w:t xml:space="preserve"> </w:t>
      </w:r>
      <w:proofErr w:type="spellStart"/>
      <w:r w:rsidRPr="00A97D9F">
        <w:rPr>
          <w:sz w:val="16"/>
        </w:rPr>
        <w:t>Berbasis</w:t>
      </w:r>
      <w:proofErr w:type="spellEnd"/>
      <w:r w:rsidRPr="00A97D9F">
        <w:rPr>
          <w:sz w:val="16"/>
        </w:rPr>
        <w:t xml:space="preserve"> </w:t>
      </w:r>
      <w:proofErr w:type="gramStart"/>
      <w:r w:rsidRPr="00A97D9F">
        <w:rPr>
          <w:sz w:val="16"/>
        </w:rPr>
        <w:t>Android ,</w:t>
      </w:r>
      <w:proofErr w:type="gramEnd"/>
      <w:r w:rsidRPr="00A97D9F">
        <w:rPr>
          <w:sz w:val="16"/>
        </w:rPr>
        <w:t xml:space="preserve"> Web , </w:t>
      </w:r>
      <w:proofErr w:type="spellStart"/>
      <w:r w:rsidRPr="00A97D9F">
        <w:rPr>
          <w:sz w:val="16"/>
        </w:rPr>
        <w:t>dan</w:t>
      </w:r>
      <w:proofErr w:type="spellEnd"/>
      <w:r w:rsidRPr="00A97D9F">
        <w:rPr>
          <w:sz w:val="16"/>
        </w:rPr>
        <w:t xml:space="preserve"> SMS, 283–290. </w:t>
      </w:r>
      <w:proofErr w:type="spellStart"/>
      <w:r w:rsidRPr="00A97D9F">
        <w:rPr>
          <w:sz w:val="16"/>
        </w:rPr>
        <w:t>Budioko</w:t>
      </w:r>
      <w:proofErr w:type="spellEnd"/>
      <w:r w:rsidRPr="00A97D9F">
        <w:rPr>
          <w:sz w:val="16"/>
        </w:rPr>
        <w:t xml:space="preserve">, T., &amp; </w:t>
      </w:r>
      <w:proofErr w:type="spellStart"/>
      <w:r w:rsidRPr="00A97D9F">
        <w:rPr>
          <w:sz w:val="16"/>
        </w:rPr>
        <w:t>Jurusan</w:t>
      </w:r>
      <w:proofErr w:type="spellEnd"/>
      <w:r w:rsidRPr="00A97D9F">
        <w:rPr>
          <w:sz w:val="16"/>
        </w:rPr>
        <w:t xml:space="preserve"> </w:t>
      </w:r>
      <w:proofErr w:type="spellStart"/>
      <w:r w:rsidRPr="00A97D9F">
        <w:rPr>
          <w:sz w:val="16"/>
        </w:rPr>
        <w:t>Teknik</w:t>
      </w:r>
      <w:proofErr w:type="spellEnd"/>
      <w:r w:rsidRPr="00A97D9F">
        <w:rPr>
          <w:sz w:val="16"/>
        </w:rPr>
        <w:t xml:space="preserve"> </w:t>
      </w:r>
      <w:proofErr w:type="spellStart"/>
      <w:r w:rsidRPr="00A97D9F">
        <w:rPr>
          <w:sz w:val="16"/>
        </w:rPr>
        <w:t>Komputer</w:t>
      </w:r>
      <w:proofErr w:type="spellEnd"/>
      <w:r w:rsidRPr="00A97D9F">
        <w:rPr>
          <w:sz w:val="16"/>
        </w:rPr>
        <w:t xml:space="preserve"> STMIK AKAKOM YOGYAKARTA. (2016). </w:t>
      </w:r>
      <w:proofErr w:type="spellStart"/>
      <w:r w:rsidRPr="00A97D9F">
        <w:rPr>
          <w:sz w:val="16"/>
        </w:rPr>
        <w:t>Sistem</w:t>
      </w:r>
      <w:proofErr w:type="spellEnd"/>
      <w:r w:rsidRPr="00A97D9F">
        <w:rPr>
          <w:sz w:val="16"/>
        </w:rPr>
        <w:t xml:space="preserve"> Monitoring </w:t>
      </w:r>
      <w:proofErr w:type="spellStart"/>
      <w:r w:rsidRPr="00A97D9F">
        <w:rPr>
          <w:sz w:val="16"/>
        </w:rPr>
        <w:t>Suhu</w:t>
      </w:r>
      <w:proofErr w:type="spellEnd"/>
      <w:r w:rsidRPr="00A97D9F">
        <w:rPr>
          <w:sz w:val="16"/>
        </w:rPr>
        <w:t xml:space="preserve"> </w:t>
      </w:r>
      <w:proofErr w:type="spellStart"/>
      <w:r w:rsidRPr="00A97D9F">
        <w:rPr>
          <w:sz w:val="16"/>
        </w:rPr>
        <w:t>Jarak</w:t>
      </w:r>
      <w:proofErr w:type="spellEnd"/>
      <w:r w:rsidRPr="00A97D9F">
        <w:rPr>
          <w:sz w:val="16"/>
        </w:rPr>
        <w:t xml:space="preserve"> </w:t>
      </w:r>
      <w:proofErr w:type="spellStart"/>
      <w:r w:rsidRPr="00A97D9F">
        <w:rPr>
          <w:sz w:val="16"/>
        </w:rPr>
        <w:t>Jauh</w:t>
      </w:r>
      <w:proofErr w:type="spellEnd"/>
      <w:r w:rsidRPr="00A97D9F">
        <w:rPr>
          <w:sz w:val="16"/>
        </w:rPr>
        <w:t xml:space="preserve"> </w:t>
      </w:r>
      <w:proofErr w:type="spellStart"/>
      <w:r w:rsidRPr="00A97D9F">
        <w:rPr>
          <w:sz w:val="16"/>
        </w:rPr>
        <w:t>Berbasis</w:t>
      </w:r>
      <w:proofErr w:type="spellEnd"/>
      <w:r w:rsidRPr="00A97D9F">
        <w:rPr>
          <w:sz w:val="16"/>
        </w:rPr>
        <w:t xml:space="preserve"> Internet Of Things </w:t>
      </w:r>
      <w:proofErr w:type="spellStart"/>
      <w:r w:rsidRPr="00A97D9F">
        <w:rPr>
          <w:sz w:val="16"/>
        </w:rPr>
        <w:t>Menggunakan</w:t>
      </w:r>
      <w:proofErr w:type="spellEnd"/>
      <w:r w:rsidRPr="00A97D9F">
        <w:rPr>
          <w:sz w:val="16"/>
        </w:rPr>
        <w:t xml:space="preserve"> </w:t>
      </w:r>
      <w:proofErr w:type="spellStart"/>
      <w:r w:rsidRPr="00A97D9F">
        <w:rPr>
          <w:sz w:val="16"/>
        </w:rPr>
        <w:t>Protokol</w:t>
      </w:r>
      <w:proofErr w:type="spellEnd"/>
      <w:r w:rsidRPr="00A97D9F">
        <w:rPr>
          <w:sz w:val="16"/>
        </w:rPr>
        <w:t xml:space="preserve"> MQTT, 353–358.</w:t>
      </w:r>
    </w:p>
    <w:p w:rsidR="005930C3" w:rsidRPr="00A97D9F" w:rsidRDefault="005930C3" w:rsidP="00A97D9F">
      <w:pPr>
        <w:pStyle w:val="ListParagraph"/>
        <w:numPr>
          <w:ilvl w:val="0"/>
          <w:numId w:val="12"/>
        </w:numPr>
        <w:jc w:val="both"/>
        <w:rPr>
          <w:sz w:val="16"/>
        </w:rPr>
      </w:pPr>
      <w:proofErr w:type="spellStart"/>
      <w:r w:rsidRPr="00A97D9F">
        <w:rPr>
          <w:sz w:val="16"/>
        </w:rPr>
        <w:t>Danapriatna</w:t>
      </w:r>
      <w:proofErr w:type="spellEnd"/>
      <w:r w:rsidRPr="00A97D9F">
        <w:rPr>
          <w:sz w:val="16"/>
        </w:rPr>
        <w:t xml:space="preserve">, N. (2002). </w:t>
      </w:r>
      <w:proofErr w:type="spellStart"/>
      <w:r w:rsidRPr="00A97D9F">
        <w:rPr>
          <w:sz w:val="16"/>
        </w:rPr>
        <w:t>Pengaruh</w:t>
      </w:r>
      <w:proofErr w:type="spellEnd"/>
      <w:r w:rsidRPr="00A97D9F">
        <w:rPr>
          <w:sz w:val="16"/>
        </w:rPr>
        <w:t xml:space="preserve"> </w:t>
      </w:r>
      <w:proofErr w:type="spellStart"/>
      <w:r w:rsidRPr="00A97D9F">
        <w:rPr>
          <w:sz w:val="16"/>
        </w:rPr>
        <w:t>Penyimpanan</w:t>
      </w:r>
      <w:proofErr w:type="spellEnd"/>
      <w:r w:rsidRPr="00A97D9F">
        <w:rPr>
          <w:sz w:val="16"/>
        </w:rPr>
        <w:t xml:space="preserve"> </w:t>
      </w:r>
      <w:proofErr w:type="spellStart"/>
      <w:r w:rsidRPr="00A97D9F">
        <w:rPr>
          <w:sz w:val="16"/>
        </w:rPr>
        <w:t>Terhadap</w:t>
      </w:r>
      <w:proofErr w:type="spellEnd"/>
      <w:r w:rsidR="00D770EE" w:rsidRPr="00A97D9F">
        <w:rPr>
          <w:sz w:val="16"/>
        </w:rPr>
        <w:t xml:space="preserve"> </w:t>
      </w:r>
      <w:proofErr w:type="spellStart"/>
      <w:r w:rsidR="00D770EE" w:rsidRPr="00A97D9F">
        <w:rPr>
          <w:sz w:val="16"/>
        </w:rPr>
        <w:t>Viabilitas</w:t>
      </w:r>
      <w:proofErr w:type="spellEnd"/>
      <w:r w:rsidR="00D770EE" w:rsidRPr="00A97D9F">
        <w:rPr>
          <w:sz w:val="16"/>
        </w:rPr>
        <w:t xml:space="preserve"> </w:t>
      </w:r>
      <w:proofErr w:type="spellStart"/>
      <w:r w:rsidR="00D770EE" w:rsidRPr="00A97D9F">
        <w:rPr>
          <w:sz w:val="16"/>
        </w:rPr>
        <w:t>Benih</w:t>
      </w:r>
      <w:proofErr w:type="spellEnd"/>
      <w:r w:rsidR="00D770EE" w:rsidRPr="00A97D9F">
        <w:rPr>
          <w:sz w:val="16"/>
        </w:rPr>
        <w:t xml:space="preserve"> </w:t>
      </w:r>
      <w:proofErr w:type="spellStart"/>
      <w:r w:rsidR="00D770EE" w:rsidRPr="00A97D9F">
        <w:rPr>
          <w:sz w:val="16"/>
        </w:rPr>
        <w:t>Kedelai</w:t>
      </w:r>
      <w:proofErr w:type="spellEnd"/>
      <w:r w:rsidR="00D770EE" w:rsidRPr="00A97D9F">
        <w:rPr>
          <w:sz w:val="16"/>
        </w:rPr>
        <w:t xml:space="preserve">. </w:t>
      </w:r>
      <w:proofErr w:type="spellStart"/>
      <w:r w:rsidR="00D770EE" w:rsidRPr="00A97D9F">
        <w:rPr>
          <w:sz w:val="16"/>
        </w:rPr>
        <w:t>Pengaruh</w:t>
      </w:r>
      <w:proofErr w:type="spellEnd"/>
      <w:r w:rsidR="00D770EE" w:rsidRPr="00A97D9F">
        <w:rPr>
          <w:sz w:val="16"/>
        </w:rPr>
        <w:t xml:space="preserve"> </w:t>
      </w:r>
      <w:proofErr w:type="spellStart"/>
      <w:r w:rsidR="00D770EE" w:rsidRPr="00A97D9F">
        <w:rPr>
          <w:sz w:val="16"/>
        </w:rPr>
        <w:t>Penyimpanan</w:t>
      </w:r>
      <w:proofErr w:type="spellEnd"/>
      <w:r w:rsidR="00D770EE" w:rsidRPr="00A97D9F">
        <w:rPr>
          <w:sz w:val="16"/>
        </w:rPr>
        <w:t xml:space="preserve"> </w:t>
      </w:r>
      <w:proofErr w:type="spellStart"/>
      <w:r w:rsidR="00D770EE" w:rsidRPr="00A97D9F">
        <w:rPr>
          <w:sz w:val="16"/>
        </w:rPr>
        <w:t>Terhadap</w:t>
      </w:r>
      <w:proofErr w:type="spellEnd"/>
      <w:r w:rsidR="00D770EE" w:rsidRPr="00A97D9F">
        <w:rPr>
          <w:sz w:val="16"/>
        </w:rPr>
        <w:t xml:space="preserve"> </w:t>
      </w:r>
      <w:proofErr w:type="spellStart"/>
      <w:r w:rsidR="00D770EE" w:rsidRPr="00A97D9F">
        <w:rPr>
          <w:sz w:val="16"/>
        </w:rPr>
        <w:t>Viabilitas</w:t>
      </w:r>
      <w:proofErr w:type="spellEnd"/>
      <w:r w:rsidR="00D770EE" w:rsidRPr="00A97D9F">
        <w:rPr>
          <w:sz w:val="16"/>
        </w:rPr>
        <w:t xml:space="preserve"> </w:t>
      </w:r>
      <w:proofErr w:type="spellStart"/>
      <w:r w:rsidR="00D770EE" w:rsidRPr="00A97D9F">
        <w:rPr>
          <w:sz w:val="16"/>
        </w:rPr>
        <w:t>Benih</w:t>
      </w:r>
      <w:proofErr w:type="spellEnd"/>
      <w:r w:rsidR="00D770EE" w:rsidRPr="00A97D9F">
        <w:rPr>
          <w:sz w:val="16"/>
        </w:rPr>
        <w:t xml:space="preserve"> </w:t>
      </w:r>
      <w:proofErr w:type="spellStart"/>
      <w:r w:rsidR="00D770EE" w:rsidRPr="00A97D9F">
        <w:rPr>
          <w:sz w:val="16"/>
        </w:rPr>
        <w:t>Kedelai</w:t>
      </w:r>
      <w:proofErr w:type="spellEnd"/>
      <w:r w:rsidR="00D770EE" w:rsidRPr="00A97D9F">
        <w:rPr>
          <w:sz w:val="16"/>
        </w:rPr>
        <w:t>, 2, 178–187</w:t>
      </w:r>
    </w:p>
    <w:p w:rsidR="00D770EE" w:rsidRPr="00A97D9F" w:rsidRDefault="00D770EE" w:rsidP="00A97D9F">
      <w:pPr>
        <w:pStyle w:val="ListParagraph"/>
        <w:numPr>
          <w:ilvl w:val="0"/>
          <w:numId w:val="12"/>
        </w:numPr>
        <w:jc w:val="both"/>
        <w:rPr>
          <w:sz w:val="16"/>
        </w:rPr>
      </w:pPr>
      <w:r w:rsidRPr="00A97D9F">
        <w:rPr>
          <w:sz w:val="16"/>
        </w:rPr>
        <w:t xml:space="preserve">ETSI. (1999). Telecommunications and Internet Protocol Harmonization </w:t>
      </w:r>
      <w:proofErr w:type="gramStart"/>
      <w:r w:rsidRPr="00A97D9F">
        <w:rPr>
          <w:sz w:val="16"/>
        </w:rPr>
        <w:t>Over</w:t>
      </w:r>
      <w:proofErr w:type="gramEnd"/>
      <w:r w:rsidRPr="00A97D9F">
        <w:rPr>
          <w:sz w:val="16"/>
        </w:rPr>
        <w:t xml:space="preserve"> Networks (TIPHON); General aspects of Quality of Service (</w:t>
      </w:r>
      <w:proofErr w:type="spellStart"/>
      <w:r w:rsidRPr="00A97D9F">
        <w:rPr>
          <w:sz w:val="16"/>
        </w:rPr>
        <w:t>QoS</w:t>
      </w:r>
      <w:proofErr w:type="spellEnd"/>
      <w:r w:rsidRPr="00A97D9F">
        <w:rPr>
          <w:sz w:val="16"/>
        </w:rPr>
        <w:t>), 1, 1–37.</w:t>
      </w:r>
    </w:p>
    <w:p w:rsidR="00D770EE" w:rsidRPr="00A97D9F" w:rsidRDefault="00D770EE" w:rsidP="00A97D9F">
      <w:pPr>
        <w:pStyle w:val="ListParagraph"/>
        <w:numPr>
          <w:ilvl w:val="0"/>
          <w:numId w:val="12"/>
        </w:numPr>
        <w:jc w:val="both"/>
        <w:rPr>
          <w:sz w:val="16"/>
        </w:rPr>
      </w:pPr>
      <w:proofErr w:type="spellStart"/>
      <w:r w:rsidRPr="00A97D9F">
        <w:rPr>
          <w:sz w:val="16"/>
        </w:rPr>
        <w:t>Keyur</w:t>
      </w:r>
      <w:proofErr w:type="spellEnd"/>
      <w:r w:rsidRPr="00A97D9F">
        <w:rPr>
          <w:sz w:val="16"/>
        </w:rPr>
        <w:t xml:space="preserve"> K Patel1, S. M. P. (2016). Internet of Things-IOT : </w:t>
      </w:r>
      <w:proofErr w:type="gramStart"/>
      <w:r w:rsidRPr="00A97D9F">
        <w:rPr>
          <w:sz w:val="16"/>
        </w:rPr>
        <w:t>Definition ,</w:t>
      </w:r>
      <w:proofErr w:type="gramEnd"/>
      <w:r w:rsidRPr="00A97D9F">
        <w:rPr>
          <w:sz w:val="16"/>
        </w:rPr>
        <w:t xml:space="preserve"> Characteristics , Architecture , Enabling Technologies , Application &amp; Future Challenges, 6(5).</w:t>
      </w:r>
    </w:p>
    <w:p w:rsidR="00D770EE" w:rsidRPr="00A97D9F" w:rsidRDefault="00D770EE" w:rsidP="00A97D9F">
      <w:pPr>
        <w:pStyle w:val="ListParagraph"/>
        <w:numPr>
          <w:ilvl w:val="0"/>
          <w:numId w:val="12"/>
        </w:numPr>
        <w:jc w:val="both"/>
        <w:rPr>
          <w:sz w:val="16"/>
        </w:rPr>
      </w:pPr>
      <w:proofErr w:type="spellStart"/>
      <w:r w:rsidRPr="00A97D9F">
        <w:rPr>
          <w:sz w:val="16"/>
        </w:rPr>
        <w:t>Kurniawan</w:t>
      </w:r>
      <w:proofErr w:type="spellEnd"/>
      <w:r w:rsidRPr="00A97D9F">
        <w:rPr>
          <w:sz w:val="16"/>
        </w:rPr>
        <w:t xml:space="preserve">, A. (2016). </w:t>
      </w:r>
      <w:proofErr w:type="spellStart"/>
      <w:r w:rsidRPr="00A97D9F">
        <w:rPr>
          <w:sz w:val="16"/>
        </w:rPr>
        <w:t>Kelembaban</w:t>
      </w:r>
      <w:proofErr w:type="spellEnd"/>
      <w:r w:rsidRPr="00A97D9F">
        <w:rPr>
          <w:sz w:val="16"/>
        </w:rPr>
        <w:t xml:space="preserve"> </w:t>
      </w:r>
      <w:proofErr w:type="spellStart"/>
      <w:r w:rsidRPr="00A97D9F">
        <w:rPr>
          <w:sz w:val="16"/>
        </w:rPr>
        <w:t>Udara</w:t>
      </w:r>
      <w:proofErr w:type="spellEnd"/>
      <w:r w:rsidRPr="00A97D9F">
        <w:rPr>
          <w:sz w:val="16"/>
        </w:rPr>
        <w:t xml:space="preserve"> </w:t>
      </w:r>
      <w:proofErr w:type="spellStart"/>
      <w:r w:rsidRPr="00A97D9F">
        <w:rPr>
          <w:sz w:val="16"/>
        </w:rPr>
        <w:t>Ruangan</w:t>
      </w:r>
      <w:proofErr w:type="spellEnd"/>
      <w:r w:rsidRPr="00A97D9F">
        <w:rPr>
          <w:sz w:val="16"/>
        </w:rPr>
        <w:t xml:space="preserve"> </w:t>
      </w:r>
      <w:proofErr w:type="spellStart"/>
      <w:r w:rsidRPr="00A97D9F">
        <w:rPr>
          <w:sz w:val="16"/>
        </w:rPr>
        <w:t>Berbasis</w:t>
      </w:r>
      <w:proofErr w:type="spellEnd"/>
      <w:r w:rsidRPr="00A97D9F">
        <w:rPr>
          <w:sz w:val="16"/>
        </w:rPr>
        <w:t xml:space="preserve"> Arduino UNO (October).</w:t>
      </w:r>
    </w:p>
    <w:p w:rsidR="00A97D9F" w:rsidRPr="00A97D9F" w:rsidRDefault="00A97D9F" w:rsidP="00A97D9F">
      <w:pPr>
        <w:pStyle w:val="ListParagraph"/>
        <w:numPr>
          <w:ilvl w:val="0"/>
          <w:numId w:val="12"/>
        </w:numPr>
        <w:jc w:val="both"/>
        <w:rPr>
          <w:sz w:val="16"/>
        </w:rPr>
      </w:pPr>
      <w:proofErr w:type="spellStart"/>
      <w:r w:rsidRPr="00A97D9F">
        <w:rPr>
          <w:sz w:val="16"/>
        </w:rPr>
        <w:t>Purwanti</w:t>
      </w:r>
      <w:proofErr w:type="spellEnd"/>
      <w:r w:rsidRPr="00A97D9F">
        <w:rPr>
          <w:sz w:val="16"/>
        </w:rPr>
        <w:t xml:space="preserve">, S. (2004). Study of Storage Temperature on the Quality of Black and Yellow Soybean Seed. </w:t>
      </w:r>
      <w:proofErr w:type="spellStart"/>
      <w:r w:rsidRPr="00A97D9F">
        <w:rPr>
          <w:sz w:val="16"/>
        </w:rPr>
        <w:t>Ilmu</w:t>
      </w:r>
      <w:proofErr w:type="spellEnd"/>
      <w:r w:rsidRPr="00A97D9F">
        <w:rPr>
          <w:sz w:val="16"/>
        </w:rPr>
        <w:t xml:space="preserve"> </w:t>
      </w:r>
      <w:proofErr w:type="spellStart"/>
      <w:r w:rsidRPr="00A97D9F">
        <w:rPr>
          <w:sz w:val="16"/>
        </w:rPr>
        <w:t>Pertanian</w:t>
      </w:r>
      <w:proofErr w:type="spellEnd"/>
      <w:r w:rsidRPr="00A97D9F">
        <w:rPr>
          <w:sz w:val="16"/>
        </w:rPr>
        <w:t>, 11(1), 22–31</w:t>
      </w:r>
    </w:p>
    <w:p w:rsidR="00A97D9F" w:rsidRPr="00A97D9F" w:rsidRDefault="00A97D9F" w:rsidP="00A97D9F">
      <w:pPr>
        <w:pStyle w:val="ListParagraph"/>
        <w:numPr>
          <w:ilvl w:val="0"/>
          <w:numId w:val="12"/>
        </w:numPr>
        <w:jc w:val="both"/>
        <w:rPr>
          <w:sz w:val="16"/>
        </w:rPr>
      </w:pPr>
      <w:proofErr w:type="spellStart"/>
      <w:r w:rsidRPr="00A97D9F">
        <w:rPr>
          <w:sz w:val="16"/>
        </w:rPr>
        <w:t>Rahmad</w:t>
      </w:r>
      <w:proofErr w:type="spellEnd"/>
      <w:r w:rsidRPr="00A97D9F">
        <w:rPr>
          <w:sz w:val="16"/>
        </w:rPr>
        <w:t>, Y. (</w:t>
      </w:r>
      <w:proofErr w:type="spellStart"/>
      <w:r w:rsidRPr="00A97D9F">
        <w:rPr>
          <w:sz w:val="16"/>
        </w:rPr>
        <w:t>n.d.</w:t>
      </w:r>
      <w:proofErr w:type="spellEnd"/>
      <w:r w:rsidRPr="00A97D9F">
        <w:rPr>
          <w:sz w:val="16"/>
        </w:rPr>
        <w:t xml:space="preserve">). </w:t>
      </w:r>
      <w:proofErr w:type="spellStart"/>
      <w:r w:rsidRPr="00A97D9F">
        <w:rPr>
          <w:sz w:val="16"/>
        </w:rPr>
        <w:t>Analisa</w:t>
      </w:r>
      <w:proofErr w:type="spellEnd"/>
      <w:r w:rsidRPr="00A97D9F">
        <w:rPr>
          <w:sz w:val="16"/>
        </w:rPr>
        <w:t xml:space="preserve"> </w:t>
      </w:r>
      <w:proofErr w:type="spellStart"/>
      <w:r w:rsidRPr="00A97D9F">
        <w:rPr>
          <w:sz w:val="16"/>
        </w:rPr>
        <w:t>Kinerja</w:t>
      </w:r>
      <w:proofErr w:type="spellEnd"/>
      <w:r w:rsidRPr="00A97D9F">
        <w:rPr>
          <w:sz w:val="16"/>
        </w:rPr>
        <w:t xml:space="preserve"> Sensor </w:t>
      </w:r>
      <w:proofErr w:type="spellStart"/>
      <w:r w:rsidRPr="00A97D9F">
        <w:rPr>
          <w:sz w:val="16"/>
        </w:rPr>
        <w:t>Suhu</w:t>
      </w:r>
      <w:proofErr w:type="spellEnd"/>
      <w:r w:rsidRPr="00A97D9F">
        <w:rPr>
          <w:sz w:val="16"/>
        </w:rPr>
        <w:t xml:space="preserve"> NTC </w:t>
      </w:r>
      <w:proofErr w:type="spellStart"/>
      <w:r w:rsidRPr="00A97D9F">
        <w:rPr>
          <w:sz w:val="16"/>
        </w:rPr>
        <w:t>dan</w:t>
      </w:r>
      <w:proofErr w:type="spellEnd"/>
      <w:r w:rsidRPr="00A97D9F">
        <w:rPr>
          <w:sz w:val="16"/>
        </w:rPr>
        <w:t xml:space="preserve"> LM35 </w:t>
      </w:r>
      <w:proofErr w:type="spellStart"/>
      <w:r w:rsidRPr="00A97D9F">
        <w:rPr>
          <w:sz w:val="16"/>
        </w:rPr>
        <w:t>Dalam</w:t>
      </w:r>
      <w:proofErr w:type="spellEnd"/>
      <w:r w:rsidRPr="00A97D9F">
        <w:rPr>
          <w:sz w:val="16"/>
        </w:rPr>
        <w:t xml:space="preserve"> </w:t>
      </w:r>
      <w:proofErr w:type="spellStart"/>
      <w:r w:rsidRPr="00A97D9F">
        <w:rPr>
          <w:sz w:val="16"/>
        </w:rPr>
        <w:t>Sistem</w:t>
      </w:r>
      <w:proofErr w:type="spellEnd"/>
      <w:r w:rsidRPr="00A97D9F">
        <w:rPr>
          <w:sz w:val="16"/>
        </w:rPr>
        <w:t xml:space="preserve"> </w:t>
      </w:r>
      <w:proofErr w:type="spellStart"/>
      <w:r w:rsidRPr="00A97D9F">
        <w:rPr>
          <w:sz w:val="16"/>
        </w:rPr>
        <w:t>Pendeteksian</w:t>
      </w:r>
      <w:proofErr w:type="spellEnd"/>
      <w:r w:rsidRPr="00A97D9F">
        <w:rPr>
          <w:sz w:val="16"/>
        </w:rPr>
        <w:t xml:space="preserve"> </w:t>
      </w:r>
      <w:proofErr w:type="spellStart"/>
      <w:r w:rsidRPr="00A97D9F">
        <w:rPr>
          <w:sz w:val="16"/>
        </w:rPr>
        <w:t>Suhu</w:t>
      </w:r>
      <w:proofErr w:type="spellEnd"/>
      <w:r w:rsidRPr="00A97D9F">
        <w:rPr>
          <w:sz w:val="16"/>
        </w:rPr>
        <w:t xml:space="preserve"> </w:t>
      </w:r>
      <w:proofErr w:type="spellStart"/>
      <w:r w:rsidRPr="00A97D9F">
        <w:rPr>
          <w:sz w:val="16"/>
        </w:rPr>
        <w:t>Ruangan</w:t>
      </w:r>
      <w:proofErr w:type="spellEnd"/>
      <w:r w:rsidRPr="00A97D9F">
        <w:rPr>
          <w:sz w:val="16"/>
        </w:rPr>
        <w:t xml:space="preserve"> </w:t>
      </w:r>
      <w:proofErr w:type="spellStart"/>
      <w:r w:rsidRPr="00A97D9F">
        <w:rPr>
          <w:sz w:val="16"/>
        </w:rPr>
        <w:t>Berbasis</w:t>
      </w:r>
      <w:proofErr w:type="spellEnd"/>
      <w:r w:rsidRPr="00A97D9F">
        <w:rPr>
          <w:sz w:val="16"/>
        </w:rPr>
        <w:t xml:space="preserve"> </w:t>
      </w:r>
      <w:proofErr w:type="spellStart"/>
      <w:r w:rsidRPr="00A97D9F">
        <w:rPr>
          <w:sz w:val="16"/>
        </w:rPr>
        <w:t>Mikrokontroler</w:t>
      </w:r>
      <w:proofErr w:type="spellEnd"/>
      <w:r w:rsidRPr="00A97D9F">
        <w:rPr>
          <w:sz w:val="16"/>
        </w:rPr>
        <w:t xml:space="preserve"> AVR </w:t>
      </w:r>
      <w:proofErr w:type="spellStart"/>
      <w:r w:rsidRPr="00A97D9F">
        <w:rPr>
          <w:sz w:val="16"/>
        </w:rPr>
        <w:t>ATmega</w:t>
      </w:r>
      <w:proofErr w:type="spellEnd"/>
      <w:r w:rsidRPr="00A97D9F">
        <w:rPr>
          <w:sz w:val="16"/>
        </w:rPr>
        <w:t xml:space="preserve"> 16, 38–42.</w:t>
      </w:r>
    </w:p>
    <w:p w:rsidR="00A97D9F" w:rsidRPr="00A97D9F" w:rsidRDefault="00A97D9F" w:rsidP="00A97D9F">
      <w:pPr>
        <w:pStyle w:val="ListParagraph"/>
        <w:numPr>
          <w:ilvl w:val="0"/>
          <w:numId w:val="12"/>
        </w:numPr>
        <w:jc w:val="both"/>
        <w:rPr>
          <w:sz w:val="16"/>
        </w:rPr>
      </w:pPr>
      <w:proofErr w:type="spellStart"/>
      <w:r w:rsidRPr="00A97D9F">
        <w:rPr>
          <w:sz w:val="16"/>
        </w:rPr>
        <w:lastRenderedPageBreak/>
        <w:t>Saptadi</w:t>
      </w:r>
      <w:proofErr w:type="spellEnd"/>
      <w:r w:rsidRPr="00A97D9F">
        <w:rPr>
          <w:sz w:val="16"/>
        </w:rPr>
        <w:t xml:space="preserve">, A. H., &amp; </w:t>
      </w:r>
      <w:proofErr w:type="spellStart"/>
      <w:r w:rsidRPr="00A97D9F">
        <w:rPr>
          <w:sz w:val="16"/>
        </w:rPr>
        <w:t>Sekolah</w:t>
      </w:r>
      <w:proofErr w:type="spellEnd"/>
      <w:r w:rsidRPr="00A97D9F">
        <w:rPr>
          <w:sz w:val="16"/>
        </w:rPr>
        <w:t xml:space="preserve"> Tinggi </w:t>
      </w:r>
      <w:proofErr w:type="spellStart"/>
      <w:r w:rsidRPr="00A97D9F">
        <w:rPr>
          <w:sz w:val="16"/>
        </w:rPr>
        <w:t>Teknologi</w:t>
      </w:r>
      <w:proofErr w:type="spellEnd"/>
      <w:r w:rsidRPr="00A97D9F">
        <w:rPr>
          <w:sz w:val="16"/>
        </w:rPr>
        <w:t xml:space="preserve"> </w:t>
      </w:r>
      <w:proofErr w:type="spellStart"/>
      <w:r w:rsidRPr="00A97D9F">
        <w:rPr>
          <w:sz w:val="16"/>
        </w:rPr>
        <w:t>Telematika</w:t>
      </w:r>
      <w:proofErr w:type="spellEnd"/>
      <w:r w:rsidRPr="00A97D9F">
        <w:rPr>
          <w:sz w:val="16"/>
        </w:rPr>
        <w:t xml:space="preserve"> Telkom </w:t>
      </w:r>
      <w:proofErr w:type="spellStart"/>
      <w:r w:rsidRPr="00A97D9F">
        <w:rPr>
          <w:sz w:val="16"/>
        </w:rPr>
        <w:t>Purwokerto</w:t>
      </w:r>
      <w:proofErr w:type="spellEnd"/>
      <w:r w:rsidRPr="00A97D9F">
        <w:rPr>
          <w:sz w:val="16"/>
        </w:rPr>
        <w:t>. (</w:t>
      </w:r>
      <w:proofErr w:type="spellStart"/>
      <w:r w:rsidRPr="00A97D9F">
        <w:rPr>
          <w:sz w:val="16"/>
        </w:rPr>
        <w:t>n.d.</w:t>
      </w:r>
      <w:proofErr w:type="spellEnd"/>
      <w:r w:rsidRPr="00A97D9F">
        <w:rPr>
          <w:sz w:val="16"/>
        </w:rPr>
        <w:t xml:space="preserve">). </w:t>
      </w:r>
      <w:proofErr w:type="spellStart"/>
      <w:r w:rsidRPr="00A97D9F">
        <w:rPr>
          <w:sz w:val="16"/>
        </w:rPr>
        <w:t>Perbandingan</w:t>
      </w:r>
      <w:proofErr w:type="spellEnd"/>
      <w:r w:rsidRPr="00A97D9F">
        <w:rPr>
          <w:sz w:val="16"/>
        </w:rPr>
        <w:t xml:space="preserve"> </w:t>
      </w:r>
      <w:proofErr w:type="spellStart"/>
      <w:r w:rsidRPr="00A97D9F">
        <w:rPr>
          <w:sz w:val="16"/>
        </w:rPr>
        <w:t>Akurasi</w:t>
      </w:r>
      <w:proofErr w:type="spellEnd"/>
      <w:r w:rsidRPr="00A97D9F">
        <w:rPr>
          <w:sz w:val="16"/>
        </w:rPr>
        <w:t xml:space="preserve"> </w:t>
      </w:r>
      <w:proofErr w:type="spellStart"/>
      <w:r w:rsidRPr="00A97D9F">
        <w:rPr>
          <w:sz w:val="16"/>
        </w:rPr>
        <w:t>Pengukuran</w:t>
      </w:r>
      <w:proofErr w:type="spellEnd"/>
      <w:r w:rsidRPr="00A97D9F">
        <w:rPr>
          <w:sz w:val="16"/>
        </w:rPr>
        <w:t xml:space="preserve"> </w:t>
      </w:r>
      <w:proofErr w:type="spellStart"/>
      <w:r w:rsidRPr="00A97D9F">
        <w:rPr>
          <w:sz w:val="16"/>
        </w:rPr>
        <w:t>Suhu</w:t>
      </w:r>
      <w:proofErr w:type="spellEnd"/>
      <w:r w:rsidRPr="00A97D9F">
        <w:rPr>
          <w:sz w:val="16"/>
        </w:rPr>
        <w:t xml:space="preserve"> </w:t>
      </w:r>
      <w:proofErr w:type="spellStart"/>
      <w:r w:rsidRPr="00A97D9F">
        <w:rPr>
          <w:sz w:val="16"/>
        </w:rPr>
        <w:t>dan</w:t>
      </w:r>
      <w:proofErr w:type="spellEnd"/>
      <w:r w:rsidRPr="00A97D9F">
        <w:rPr>
          <w:sz w:val="16"/>
        </w:rPr>
        <w:t xml:space="preserve"> </w:t>
      </w:r>
      <w:proofErr w:type="spellStart"/>
      <w:r w:rsidRPr="00A97D9F">
        <w:rPr>
          <w:sz w:val="16"/>
        </w:rPr>
        <w:t>Kelembaban</w:t>
      </w:r>
      <w:proofErr w:type="spellEnd"/>
      <w:r w:rsidRPr="00A97D9F">
        <w:rPr>
          <w:sz w:val="16"/>
        </w:rPr>
        <w:t xml:space="preserve"> Antara Sensor DHT11 </w:t>
      </w:r>
      <w:proofErr w:type="spellStart"/>
      <w:r w:rsidRPr="00A97D9F">
        <w:rPr>
          <w:sz w:val="16"/>
        </w:rPr>
        <w:t>dan</w:t>
      </w:r>
      <w:proofErr w:type="spellEnd"/>
      <w:r w:rsidRPr="00A97D9F">
        <w:rPr>
          <w:sz w:val="16"/>
        </w:rPr>
        <w:t xml:space="preserve"> DHT22.</w:t>
      </w:r>
    </w:p>
    <w:p w:rsidR="00A97D9F" w:rsidRPr="00457C7E" w:rsidRDefault="00A97D9F" w:rsidP="00A97D9F">
      <w:pPr>
        <w:pStyle w:val="ListParagraph"/>
        <w:numPr>
          <w:ilvl w:val="0"/>
          <w:numId w:val="12"/>
        </w:numPr>
        <w:jc w:val="both"/>
        <w:rPr>
          <w:sz w:val="16"/>
        </w:rPr>
      </w:pPr>
      <w:proofErr w:type="spellStart"/>
      <w:r w:rsidRPr="00A97D9F">
        <w:rPr>
          <w:sz w:val="16"/>
        </w:rPr>
        <w:t>Sasono</w:t>
      </w:r>
      <w:proofErr w:type="spellEnd"/>
      <w:r w:rsidRPr="00A97D9F">
        <w:rPr>
          <w:sz w:val="16"/>
        </w:rPr>
        <w:t xml:space="preserve">, S. H. W., </w:t>
      </w:r>
      <w:proofErr w:type="spellStart"/>
      <w:r w:rsidRPr="00A97D9F">
        <w:rPr>
          <w:sz w:val="16"/>
        </w:rPr>
        <w:t>Akrom</w:t>
      </w:r>
      <w:proofErr w:type="spellEnd"/>
      <w:r w:rsidRPr="00A97D9F">
        <w:rPr>
          <w:sz w:val="16"/>
        </w:rPr>
        <w:t xml:space="preserve">, R. Al, &amp; S, R. M. (2015). </w:t>
      </w:r>
      <w:proofErr w:type="spellStart"/>
      <w:r w:rsidRPr="00A97D9F">
        <w:rPr>
          <w:sz w:val="16"/>
        </w:rPr>
        <w:t>Optimalisasi</w:t>
      </w:r>
      <w:proofErr w:type="spellEnd"/>
      <w:r w:rsidRPr="00A97D9F">
        <w:rPr>
          <w:sz w:val="16"/>
        </w:rPr>
        <w:t xml:space="preserve"> Smartphone </w:t>
      </w:r>
      <w:proofErr w:type="spellStart"/>
      <w:r w:rsidRPr="00A97D9F">
        <w:rPr>
          <w:sz w:val="16"/>
        </w:rPr>
        <w:t>Untuk</w:t>
      </w:r>
      <w:proofErr w:type="spellEnd"/>
      <w:r w:rsidRPr="00A97D9F">
        <w:rPr>
          <w:sz w:val="16"/>
        </w:rPr>
        <w:t xml:space="preserve"> </w:t>
      </w:r>
      <w:proofErr w:type="spellStart"/>
      <w:r w:rsidRPr="00A97D9F">
        <w:rPr>
          <w:sz w:val="16"/>
        </w:rPr>
        <w:t>Kontrol</w:t>
      </w:r>
      <w:proofErr w:type="spellEnd"/>
      <w:r w:rsidRPr="00A97D9F">
        <w:rPr>
          <w:sz w:val="16"/>
        </w:rPr>
        <w:t xml:space="preserve"> Dan Monitor Air Conditioner </w:t>
      </w:r>
      <w:proofErr w:type="spellStart"/>
      <w:r w:rsidRPr="00A97D9F">
        <w:rPr>
          <w:sz w:val="16"/>
        </w:rPr>
        <w:t>Pada</w:t>
      </w:r>
      <w:proofErr w:type="spellEnd"/>
      <w:r w:rsidRPr="00A97D9F">
        <w:rPr>
          <w:sz w:val="16"/>
        </w:rPr>
        <w:t xml:space="preserve"> Shelter </w:t>
      </w:r>
      <w:proofErr w:type="spellStart"/>
      <w:r w:rsidRPr="00A97D9F">
        <w:rPr>
          <w:sz w:val="16"/>
        </w:rPr>
        <w:t>Starone</w:t>
      </w:r>
      <w:proofErr w:type="spellEnd"/>
      <w:r w:rsidRPr="00A97D9F">
        <w:rPr>
          <w:sz w:val="16"/>
        </w:rPr>
        <w:t xml:space="preserve"> Semarang, 13, 19–24.</w:t>
      </w:r>
    </w:p>
    <w:p w:rsidR="00457C7E" w:rsidRPr="00457C7E" w:rsidRDefault="00457C7E" w:rsidP="00457C7E">
      <w:pPr>
        <w:pStyle w:val="ListParagraph"/>
        <w:numPr>
          <w:ilvl w:val="0"/>
          <w:numId w:val="12"/>
        </w:numPr>
        <w:jc w:val="both"/>
        <w:rPr>
          <w:sz w:val="16"/>
        </w:rPr>
      </w:pPr>
      <w:proofErr w:type="spellStart"/>
      <w:r w:rsidRPr="00457C7E">
        <w:rPr>
          <w:sz w:val="16"/>
        </w:rPr>
        <w:t>Shita</w:t>
      </w:r>
      <w:proofErr w:type="spellEnd"/>
      <w:r w:rsidRPr="00457C7E">
        <w:rPr>
          <w:sz w:val="16"/>
        </w:rPr>
        <w:t xml:space="preserve">, R. T., &amp; </w:t>
      </w:r>
      <w:proofErr w:type="spellStart"/>
      <w:r w:rsidRPr="00457C7E">
        <w:rPr>
          <w:sz w:val="16"/>
        </w:rPr>
        <w:t>Hin</w:t>
      </w:r>
      <w:proofErr w:type="spellEnd"/>
      <w:r w:rsidRPr="00457C7E">
        <w:rPr>
          <w:sz w:val="16"/>
        </w:rPr>
        <w:t xml:space="preserve">, L. L. (2017). </w:t>
      </w:r>
      <w:proofErr w:type="spellStart"/>
      <w:r w:rsidRPr="00457C7E">
        <w:rPr>
          <w:sz w:val="16"/>
        </w:rPr>
        <w:t>Sistem</w:t>
      </w:r>
      <w:proofErr w:type="spellEnd"/>
      <w:r w:rsidRPr="00457C7E">
        <w:rPr>
          <w:sz w:val="16"/>
        </w:rPr>
        <w:t xml:space="preserve"> Monitoring Dan</w:t>
      </w:r>
      <w:r>
        <w:rPr>
          <w:sz w:val="16"/>
          <w:lang w:val="id-ID"/>
        </w:rPr>
        <w:t xml:space="preserve"> </w:t>
      </w:r>
      <w:r w:rsidRPr="00457C7E">
        <w:rPr>
          <w:sz w:val="16"/>
          <w:lang w:val="id-ID"/>
        </w:rPr>
        <w:t>Controlling Suhu Dengan Mikrocontroller Berbasis</w:t>
      </w:r>
      <w:r>
        <w:rPr>
          <w:sz w:val="16"/>
          <w:lang w:val="id-ID"/>
        </w:rPr>
        <w:t xml:space="preserve"> </w:t>
      </w:r>
      <w:r w:rsidRPr="00457C7E">
        <w:rPr>
          <w:sz w:val="16"/>
          <w:lang w:val="id-ID"/>
        </w:rPr>
        <w:t xml:space="preserve">PC dan SMS pada Data Center </w:t>
      </w:r>
      <w:proofErr w:type="gramStart"/>
      <w:r w:rsidRPr="00457C7E">
        <w:rPr>
          <w:sz w:val="16"/>
          <w:lang w:val="id-ID"/>
        </w:rPr>
        <w:t>PT .</w:t>
      </w:r>
      <w:proofErr w:type="gramEnd"/>
      <w:r w:rsidRPr="00457C7E">
        <w:rPr>
          <w:sz w:val="16"/>
          <w:lang w:val="id-ID"/>
        </w:rPr>
        <w:t xml:space="preserve"> MNC MEDIA,</w:t>
      </w:r>
      <w:r>
        <w:rPr>
          <w:sz w:val="16"/>
          <w:lang w:val="id-ID"/>
        </w:rPr>
        <w:t xml:space="preserve"> </w:t>
      </w:r>
      <w:r w:rsidRPr="00457C7E">
        <w:rPr>
          <w:sz w:val="16"/>
          <w:lang w:val="id-ID"/>
        </w:rPr>
        <w:t>9(2), 72–78.</w:t>
      </w:r>
    </w:p>
    <w:p w:rsidR="00457C7E" w:rsidRPr="00457C7E" w:rsidRDefault="00457C7E" w:rsidP="00457C7E">
      <w:pPr>
        <w:pStyle w:val="ListParagraph"/>
        <w:numPr>
          <w:ilvl w:val="0"/>
          <w:numId w:val="12"/>
        </w:numPr>
        <w:jc w:val="both"/>
        <w:rPr>
          <w:sz w:val="16"/>
        </w:rPr>
      </w:pPr>
      <w:proofErr w:type="spellStart"/>
      <w:r w:rsidRPr="00457C7E">
        <w:rPr>
          <w:sz w:val="16"/>
        </w:rPr>
        <w:t>Statistik</w:t>
      </w:r>
      <w:proofErr w:type="spellEnd"/>
      <w:r w:rsidRPr="00457C7E">
        <w:rPr>
          <w:sz w:val="16"/>
        </w:rPr>
        <w:t xml:space="preserve">, B. P., &amp; </w:t>
      </w:r>
      <w:proofErr w:type="spellStart"/>
      <w:r w:rsidRPr="00457C7E">
        <w:rPr>
          <w:sz w:val="16"/>
        </w:rPr>
        <w:t>Perdagangan</w:t>
      </w:r>
      <w:proofErr w:type="spellEnd"/>
      <w:r w:rsidRPr="00457C7E">
        <w:rPr>
          <w:sz w:val="16"/>
        </w:rPr>
        <w:t xml:space="preserve">. (2017). </w:t>
      </w:r>
      <w:proofErr w:type="spellStart"/>
      <w:r w:rsidRPr="00457C7E">
        <w:rPr>
          <w:sz w:val="16"/>
        </w:rPr>
        <w:t>Buletin</w:t>
      </w:r>
      <w:proofErr w:type="spellEnd"/>
      <w:r w:rsidRPr="00457C7E">
        <w:rPr>
          <w:sz w:val="16"/>
        </w:rPr>
        <w:t xml:space="preserve"> </w:t>
      </w:r>
      <w:proofErr w:type="spellStart"/>
      <w:r w:rsidRPr="00457C7E">
        <w:rPr>
          <w:sz w:val="16"/>
        </w:rPr>
        <w:t>Statistik</w:t>
      </w:r>
      <w:proofErr w:type="spellEnd"/>
      <w:r>
        <w:rPr>
          <w:sz w:val="16"/>
          <w:lang w:val="id-ID"/>
        </w:rPr>
        <w:t xml:space="preserve"> </w:t>
      </w:r>
      <w:r w:rsidRPr="00457C7E">
        <w:rPr>
          <w:sz w:val="16"/>
          <w:lang w:val="id-ID"/>
        </w:rPr>
        <w:t>Perdagangan Luar Negeri, (April).</w:t>
      </w:r>
      <w:r>
        <w:rPr>
          <w:sz w:val="16"/>
          <w:lang w:val="id-ID"/>
        </w:rPr>
        <w:t xml:space="preserve"> </w:t>
      </w:r>
    </w:p>
    <w:p w:rsidR="00457C7E" w:rsidRPr="00457C7E" w:rsidRDefault="00457C7E" w:rsidP="00457C7E">
      <w:pPr>
        <w:pStyle w:val="ListParagraph"/>
        <w:numPr>
          <w:ilvl w:val="0"/>
          <w:numId w:val="12"/>
        </w:numPr>
        <w:jc w:val="both"/>
        <w:rPr>
          <w:sz w:val="16"/>
        </w:rPr>
      </w:pPr>
      <w:proofErr w:type="spellStart"/>
      <w:r w:rsidRPr="00457C7E">
        <w:rPr>
          <w:sz w:val="16"/>
        </w:rPr>
        <w:t>Statistik</w:t>
      </w:r>
      <w:proofErr w:type="spellEnd"/>
      <w:r w:rsidRPr="00457C7E">
        <w:rPr>
          <w:sz w:val="16"/>
        </w:rPr>
        <w:t xml:space="preserve">, B. P., &amp; </w:t>
      </w:r>
      <w:proofErr w:type="spellStart"/>
      <w:r w:rsidRPr="00457C7E">
        <w:rPr>
          <w:sz w:val="16"/>
        </w:rPr>
        <w:t>Perdagangan</w:t>
      </w:r>
      <w:proofErr w:type="spellEnd"/>
      <w:r w:rsidRPr="00457C7E">
        <w:rPr>
          <w:sz w:val="16"/>
        </w:rPr>
        <w:t xml:space="preserve">. (2017). </w:t>
      </w:r>
      <w:proofErr w:type="spellStart"/>
      <w:r w:rsidRPr="00457C7E">
        <w:rPr>
          <w:sz w:val="16"/>
        </w:rPr>
        <w:t>Buletin</w:t>
      </w:r>
      <w:proofErr w:type="spellEnd"/>
      <w:r w:rsidRPr="00457C7E">
        <w:rPr>
          <w:sz w:val="16"/>
        </w:rPr>
        <w:t xml:space="preserve"> </w:t>
      </w:r>
      <w:proofErr w:type="spellStart"/>
      <w:r w:rsidRPr="00457C7E">
        <w:rPr>
          <w:sz w:val="16"/>
        </w:rPr>
        <w:t>Statistik</w:t>
      </w:r>
      <w:proofErr w:type="spellEnd"/>
      <w:r>
        <w:rPr>
          <w:sz w:val="16"/>
          <w:lang w:val="id-ID"/>
        </w:rPr>
        <w:t xml:space="preserve"> </w:t>
      </w:r>
      <w:r w:rsidRPr="00457C7E">
        <w:rPr>
          <w:sz w:val="16"/>
          <w:lang w:val="id-ID"/>
        </w:rPr>
        <w:t>Perdagangan Luar Negeri, (March).</w:t>
      </w:r>
    </w:p>
    <w:p w:rsidR="00457C7E" w:rsidRPr="00457C7E" w:rsidRDefault="00457C7E" w:rsidP="00457C7E">
      <w:pPr>
        <w:pStyle w:val="ListParagraph"/>
        <w:numPr>
          <w:ilvl w:val="0"/>
          <w:numId w:val="12"/>
        </w:numPr>
        <w:jc w:val="both"/>
        <w:rPr>
          <w:sz w:val="16"/>
        </w:rPr>
      </w:pPr>
      <w:proofErr w:type="spellStart"/>
      <w:r w:rsidRPr="00457C7E">
        <w:rPr>
          <w:sz w:val="16"/>
        </w:rPr>
        <w:t>Surur</w:t>
      </w:r>
      <w:proofErr w:type="spellEnd"/>
      <w:r w:rsidRPr="00457C7E">
        <w:rPr>
          <w:sz w:val="16"/>
        </w:rPr>
        <w:t xml:space="preserve">, M., </w:t>
      </w:r>
      <w:proofErr w:type="spellStart"/>
      <w:r w:rsidRPr="00457C7E">
        <w:rPr>
          <w:sz w:val="16"/>
        </w:rPr>
        <w:t>Pramono</w:t>
      </w:r>
      <w:proofErr w:type="spellEnd"/>
      <w:r w:rsidRPr="00457C7E">
        <w:rPr>
          <w:sz w:val="16"/>
        </w:rPr>
        <w:t xml:space="preserve">, S., </w:t>
      </w:r>
      <w:proofErr w:type="spellStart"/>
      <w:r w:rsidRPr="00457C7E">
        <w:rPr>
          <w:sz w:val="16"/>
        </w:rPr>
        <w:t>Wahyudi</w:t>
      </w:r>
      <w:proofErr w:type="spellEnd"/>
      <w:r w:rsidRPr="00457C7E">
        <w:rPr>
          <w:sz w:val="16"/>
        </w:rPr>
        <w:t xml:space="preserve">, E., &amp; </w:t>
      </w:r>
      <w:proofErr w:type="spellStart"/>
      <w:r w:rsidRPr="00457C7E">
        <w:rPr>
          <w:sz w:val="16"/>
        </w:rPr>
        <w:t>Sekolah</w:t>
      </w:r>
      <w:proofErr w:type="spellEnd"/>
      <w:r w:rsidRPr="00457C7E">
        <w:rPr>
          <w:sz w:val="16"/>
        </w:rPr>
        <w:t xml:space="preserve"> Tinggi</w:t>
      </w:r>
      <w:r>
        <w:rPr>
          <w:sz w:val="16"/>
          <w:lang w:val="id-ID"/>
        </w:rPr>
        <w:t xml:space="preserve"> </w:t>
      </w:r>
      <w:r w:rsidRPr="00457C7E">
        <w:rPr>
          <w:sz w:val="16"/>
          <w:lang w:val="id-ID"/>
        </w:rPr>
        <w:t>Teknologi Telematika Telkom Purwokerto. (2015).</w:t>
      </w:r>
      <w:r>
        <w:rPr>
          <w:sz w:val="16"/>
          <w:lang w:val="id-ID"/>
        </w:rPr>
        <w:t xml:space="preserve"> </w:t>
      </w:r>
      <w:r w:rsidRPr="00457C7E">
        <w:rPr>
          <w:sz w:val="16"/>
          <w:lang w:val="id-ID"/>
        </w:rPr>
        <w:t>Sensor Suhu LM35.</w:t>
      </w:r>
    </w:p>
    <w:p w:rsidR="00457C7E" w:rsidRPr="00A97D9F" w:rsidRDefault="00457C7E" w:rsidP="00457C7E">
      <w:pPr>
        <w:pStyle w:val="ListParagraph"/>
        <w:numPr>
          <w:ilvl w:val="0"/>
          <w:numId w:val="12"/>
        </w:numPr>
        <w:jc w:val="both"/>
        <w:rPr>
          <w:sz w:val="16"/>
        </w:rPr>
      </w:pPr>
      <w:proofErr w:type="spellStart"/>
      <w:r w:rsidRPr="00457C7E">
        <w:rPr>
          <w:sz w:val="16"/>
        </w:rPr>
        <w:t>Wicaksono</w:t>
      </w:r>
      <w:proofErr w:type="spellEnd"/>
      <w:r w:rsidRPr="00457C7E">
        <w:rPr>
          <w:sz w:val="16"/>
        </w:rPr>
        <w:t xml:space="preserve">, H., &amp; </w:t>
      </w:r>
      <w:proofErr w:type="spellStart"/>
      <w:r w:rsidRPr="00457C7E">
        <w:rPr>
          <w:sz w:val="16"/>
        </w:rPr>
        <w:t>Teknik</w:t>
      </w:r>
      <w:proofErr w:type="spellEnd"/>
      <w:r w:rsidRPr="00457C7E">
        <w:rPr>
          <w:sz w:val="16"/>
        </w:rPr>
        <w:t xml:space="preserve"> </w:t>
      </w:r>
      <w:proofErr w:type="spellStart"/>
      <w:r w:rsidRPr="00457C7E">
        <w:rPr>
          <w:sz w:val="16"/>
        </w:rPr>
        <w:t>Elektro</w:t>
      </w:r>
      <w:proofErr w:type="spellEnd"/>
      <w:r w:rsidRPr="00457C7E">
        <w:rPr>
          <w:sz w:val="16"/>
        </w:rPr>
        <w:t xml:space="preserve"> - </w:t>
      </w:r>
      <w:proofErr w:type="spellStart"/>
      <w:r w:rsidRPr="00457C7E">
        <w:rPr>
          <w:sz w:val="16"/>
        </w:rPr>
        <w:t>Universitas</w:t>
      </w:r>
      <w:proofErr w:type="spellEnd"/>
      <w:r w:rsidRPr="00457C7E">
        <w:rPr>
          <w:sz w:val="16"/>
        </w:rPr>
        <w:t xml:space="preserve"> Kristen Petra</w:t>
      </w:r>
      <w:r>
        <w:rPr>
          <w:sz w:val="16"/>
          <w:lang w:val="id-ID"/>
        </w:rPr>
        <w:t xml:space="preserve"> </w:t>
      </w:r>
      <w:r w:rsidRPr="00457C7E">
        <w:rPr>
          <w:sz w:val="16"/>
          <w:lang w:val="id-ID"/>
        </w:rPr>
        <w:t>(n.d.). Relay – Prinsip dan Aplikasi, 1–12.</w:t>
      </w:r>
    </w:p>
    <w:sectPr w:rsidR="00457C7E" w:rsidRPr="00A97D9F" w:rsidSect="002D4DDA">
      <w:footnotePr>
        <w:numFmt w:val="chicago"/>
        <w:numRestart w:val="eachPage"/>
      </w:footnotePr>
      <w:type w:val="continuous"/>
      <w:pgSz w:w="11906" w:h="16838" w:code="9"/>
      <w:pgMar w:top="1446" w:right="913" w:bottom="1627" w:left="913" w:header="720" w:footer="720" w:gutter="0"/>
      <w:cols w:num="2" w:space="4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336F" w:rsidRDefault="009F336F" w:rsidP="002D4DDA">
      <w:r>
        <w:separator/>
      </w:r>
    </w:p>
  </w:endnote>
  <w:endnote w:type="continuationSeparator" w:id="0">
    <w:p w:rsidR="009F336F" w:rsidRDefault="009F336F" w:rsidP="002D4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5480141"/>
      <w:docPartObj>
        <w:docPartGallery w:val="Page Numbers (Bottom of Page)"/>
        <w:docPartUnique/>
      </w:docPartObj>
    </w:sdtPr>
    <w:sdtEndPr>
      <w:rPr>
        <w:noProof/>
      </w:rPr>
    </w:sdtEndPr>
    <w:sdtContent>
      <w:p w:rsidR="008224B5" w:rsidRDefault="000B26BB">
        <w:pPr>
          <w:pStyle w:val="Footer"/>
          <w:jc w:val="right"/>
        </w:pPr>
        <w:r>
          <w:fldChar w:fldCharType="begin"/>
        </w:r>
        <w:r>
          <w:instrText xml:space="preserve"> PAGE   \* MERGEFORMAT </w:instrText>
        </w:r>
        <w:r>
          <w:fldChar w:fldCharType="separate"/>
        </w:r>
        <w:r w:rsidR="0004208D">
          <w:rPr>
            <w:noProof/>
          </w:rPr>
          <w:t>3</w:t>
        </w:r>
        <w:r>
          <w:rPr>
            <w:noProof/>
          </w:rPr>
          <w:fldChar w:fldCharType="end"/>
        </w:r>
      </w:p>
    </w:sdtContent>
  </w:sdt>
  <w:p w:rsidR="008224B5" w:rsidRDefault="009F336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247" w:rsidRDefault="000B26BB">
    <w:pPr>
      <w:pStyle w:val="Footer"/>
      <w:jc w:val="right"/>
    </w:pPr>
    <w:r>
      <w:t xml:space="preserve">                                                                                                                                                    </w:t>
    </w:r>
    <w:sdt>
      <w:sdtPr>
        <w:id w:val="128638322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04208D">
          <w:rPr>
            <w:noProof/>
          </w:rPr>
          <w:t>1</w:t>
        </w:r>
        <w:r>
          <w:rPr>
            <w:noProof/>
          </w:rPr>
          <w:fldChar w:fldCharType="end"/>
        </w:r>
      </w:sdtContent>
    </w:sdt>
  </w:p>
  <w:p w:rsidR="008224B5" w:rsidRPr="008224B5" w:rsidRDefault="009F336F">
    <w:pPr>
      <w:pStyle w:val="Foo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336F" w:rsidRDefault="009F336F" w:rsidP="002D4DDA">
      <w:r>
        <w:separator/>
      </w:r>
    </w:p>
  </w:footnote>
  <w:footnote w:type="continuationSeparator" w:id="0">
    <w:p w:rsidR="009F336F" w:rsidRDefault="009F336F" w:rsidP="002D4D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08D" w:rsidRDefault="0004208D" w:rsidP="0004208D">
    <w:pPr>
      <w:pStyle w:val="HeaderwithPageNumbers"/>
      <w:tabs>
        <w:tab w:val="clear" w:pos="360"/>
        <w:tab w:val="left" w:pos="-6096"/>
      </w:tabs>
      <w:jc w:val="left"/>
    </w:pPr>
    <w:r>
      <w:t xml:space="preserve">JAICT, Journal of Applied Information and Communication Technologies,       </w:t>
    </w:r>
    <w:r>
      <w:tab/>
    </w:r>
    <w:r>
      <w:tab/>
    </w:r>
    <w:r>
      <w:tab/>
    </w:r>
    <w:r>
      <w:rPr>
        <w:lang w:val="id-ID"/>
      </w:rPr>
      <w:tab/>
    </w:r>
    <w:r>
      <w:t>Vol.</w:t>
    </w:r>
    <w:r w:rsidRPr="00A34508">
      <w:rPr>
        <w:color w:val="FF0000"/>
      </w:rPr>
      <w:t>1</w:t>
    </w:r>
    <w:r>
      <w:t>, No.</w:t>
    </w:r>
    <w:r>
      <w:rPr>
        <w:color w:val="FF0000"/>
        <w:lang w:val="id-ID"/>
      </w:rPr>
      <w:t>1</w:t>
    </w:r>
    <w:r>
      <w:t xml:space="preserve">, 2018                                                                                                                                       </w:t>
    </w:r>
  </w:p>
  <w:p w:rsidR="0004208D" w:rsidRPr="00A738C7" w:rsidRDefault="0004208D" w:rsidP="0004208D">
    <w:pPr>
      <w:rPr>
        <w:color w:val="C00000"/>
        <w:sz w:val="28"/>
        <w:szCs w:val="28"/>
        <w:lang w:val="id-ID"/>
      </w:rPr>
    </w:pPr>
    <w:r>
      <w:rPr>
        <w:color w:val="C00000"/>
        <w:sz w:val="28"/>
        <w:szCs w:val="28"/>
      </w:rPr>
      <w:t>———————————————————————————————————</w:t>
    </w:r>
  </w:p>
  <w:p w:rsidR="008224B5" w:rsidRPr="0004208D" w:rsidRDefault="009F336F" w:rsidP="0004208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8C7" w:rsidRDefault="00A738C7" w:rsidP="00A738C7">
    <w:pPr>
      <w:pStyle w:val="HeaderwithPageNumbers"/>
      <w:tabs>
        <w:tab w:val="clear" w:pos="360"/>
        <w:tab w:val="left" w:pos="-6096"/>
      </w:tabs>
      <w:jc w:val="left"/>
    </w:pPr>
    <w:r>
      <w:t xml:space="preserve">JAICT, Journal of Applied Information and Communication Technologies,       </w:t>
    </w:r>
    <w:r>
      <w:tab/>
    </w:r>
    <w:r>
      <w:tab/>
    </w:r>
    <w:r>
      <w:tab/>
    </w:r>
    <w:r>
      <w:rPr>
        <w:lang w:val="id-ID"/>
      </w:rPr>
      <w:tab/>
    </w:r>
    <w:r>
      <w:t>Vol.</w:t>
    </w:r>
    <w:r w:rsidRPr="00A34508">
      <w:rPr>
        <w:color w:val="FF0000"/>
      </w:rPr>
      <w:t>1</w:t>
    </w:r>
    <w:r>
      <w:t>, No.</w:t>
    </w:r>
    <w:r w:rsidR="0004208D">
      <w:rPr>
        <w:color w:val="FF0000"/>
        <w:lang w:val="id-ID"/>
      </w:rPr>
      <w:t>1</w:t>
    </w:r>
    <w:r>
      <w:t xml:space="preserve">, 2018                                                                                                                                       </w:t>
    </w:r>
  </w:p>
  <w:p w:rsidR="00370247" w:rsidRPr="00A738C7" w:rsidRDefault="00A738C7" w:rsidP="00A738C7">
    <w:pPr>
      <w:rPr>
        <w:color w:val="C00000"/>
        <w:sz w:val="28"/>
        <w:szCs w:val="28"/>
        <w:lang w:val="id-ID"/>
      </w:rPr>
    </w:pPr>
    <w:r>
      <w:rPr>
        <w:color w:val="C00000"/>
        <w:sz w:val="28"/>
        <w:szCs w:val="2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6633487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74B0DC5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19495CF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E344FF"/>
    <w:multiLevelType w:val="hybridMultilevel"/>
    <w:tmpl w:val="6C6A84EC"/>
    <w:lvl w:ilvl="0" w:tplc="7EACFAB6">
      <w:start w:val="1"/>
      <w:numFmt w:val="decimal"/>
      <w:lvlText w:val="[%1]. "/>
      <w:lvlJc w:val="left"/>
      <w:pPr>
        <w:ind w:left="720" w:hanging="360"/>
      </w:pPr>
      <w:rPr>
        <w:rFonts w:ascii="Times New Roman" w:hAnsi="Times New Roman" w:cs="Times New Roman"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0AB1948"/>
    <w:multiLevelType w:val="hybridMultilevel"/>
    <w:tmpl w:val="041279AA"/>
    <w:lvl w:ilvl="0" w:tplc="FCE43E3E">
      <w:start w:val="1"/>
      <w:numFmt w:val="decimal"/>
      <w:lvlText w:val="[%1]. "/>
      <w:lvlJc w:val="left"/>
      <w:pPr>
        <w:ind w:left="720" w:hanging="360"/>
      </w:pPr>
      <w:rPr>
        <w:rFonts w:ascii="Times New Roman" w:hAnsi="Times New Roman" w:cs="Times New Roman" w:hint="default"/>
        <w:sz w:val="16"/>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B8042E1"/>
    <w:multiLevelType w:val="singleLevel"/>
    <w:tmpl w:val="E6CA899C"/>
    <w:lvl w:ilvl="0">
      <w:start w:val="1"/>
      <w:numFmt w:val="decimal"/>
      <w:lvlText w:val="%1."/>
      <w:lvlJc w:val="left"/>
      <w:pPr>
        <w:ind w:left="720" w:hanging="360"/>
      </w:pPr>
      <w:rPr>
        <w:rFonts w:hint="default"/>
        <w:b/>
      </w:rPr>
    </w:lvl>
  </w:abstractNum>
  <w:abstractNum w:abstractNumId="6">
    <w:nsid w:val="37921435"/>
    <w:multiLevelType w:val="hybridMultilevel"/>
    <w:tmpl w:val="BD562D8E"/>
    <w:lvl w:ilvl="0" w:tplc="7EACFAB6">
      <w:start w:val="1"/>
      <w:numFmt w:val="decimal"/>
      <w:lvlText w:val="[%1]. "/>
      <w:lvlJc w:val="left"/>
      <w:pPr>
        <w:ind w:left="720" w:hanging="360"/>
      </w:pPr>
      <w:rPr>
        <w:rFonts w:ascii="Times New Roman" w:hAnsi="Times New Roman" w:cs="Times New Roman"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4190771A"/>
    <w:multiLevelType w:val="singleLevel"/>
    <w:tmpl w:val="E6CA899C"/>
    <w:lvl w:ilvl="0">
      <w:start w:val="1"/>
      <w:numFmt w:val="decimal"/>
      <w:lvlText w:val="%1."/>
      <w:lvlJc w:val="left"/>
      <w:pPr>
        <w:ind w:left="720" w:hanging="360"/>
      </w:pPr>
      <w:rPr>
        <w:rFonts w:hint="default"/>
        <w:b/>
      </w:rPr>
    </w:lvl>
  </w:abstractNum>
  <w:abstractNum w:abstractNumId="8">
    <w:nsid w:val="45521A17"/>
    <w:multiLevelType w:val="hybridMultilevel"/>
    <w:tmpl w:val="9A06798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590F6C56"/>
    <w:multiLevelType w:val="hybridMultilevel"/>
    <w:tmpl w:val="18B05A3C"/>
    <w:lvl w:ilvl="0" w:tplc="2ADE0BF8">
      <w:start w:val="1"/>
      <w:numFmt w:val="decimal"/>
      <w:lvlText w:val="[%1]. "/>
      <w:lvlJc w:val="left"/>
      <w:pPr>
        <w:ind w:left="720" w:hanging="360"/>
      </w:pPr>
      <w:rPr>
        <w:rFonts w:ascii="Times New Roman" w:hAnsi="Times New Roman" w:cs="Times New Roman" w:hint="default"/>
        <w:sz w:val="16"/>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6C624224"/>
    <w:multiLevelType w:val="hybridMultilevel"/>
    <w:tmpl w:val="A5C280A0"/>
    <w:lvl w:ilvl="0" w:tplc="5FDE2ABA">
      <w:start w:val="4"/>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7D690867"/>
    <w:multiLevelType w:val="multilevel"/>
    <w:tmpl w:val="9A06798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5"/>
  </w:num>
  <w:num w:numId="2">
    <w:abstractNumId w:val="8"/>
  </w:num>
  <w:num w:numId="3">
    <w:abstractNumId w:val="11"/>
  </w:num>
  <w:num w:numId="4">
    <w:abstractNumId w:val="7"/>
  </w:num>
  <w:num w:numId="5">
    <w:abstractNumId w:val="10"/>
  </w:num>
  <w:num w:numId="6">
    <w:abstractNumId w:val="0"/>
  </w:num>
  <w:num w:numId="7">
    <w:abstractNumId w:val="1"/>
  </w:num>
  <w:num w:numId="8">
    <w:abstractNumId w:val="2"/>
  </w:num>
  <w:num w:numId="9">
    <w:abstractNumId w:val="6"/>
  </w:num>
  <w:num w:numId="10">
    <w:abstractNumId w:val="3"/>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characterSpacingControl w:val="doNotCompress"/>
  <w:hdrShapeDefaults>
    <o:shapedefaults v:ext="edit" spidmax="2049"/>
  </w:hdrShapeDefaults>
  <w:footnotePr>
    <w:numFmt w:val="chicago"/>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529"/>
    <w:rsid w:val="0004208D"/>
    <w:rsid w:val="000B26BB"/>
    <w:rsid w:val="00150659"/>
    <w:rsid w:val="00154E54"/>
    <w:rsid w:val="00154F80"/>
    <w:rsid w:val="00173942"/>
    <w:rsid w:val="002D4DDA"/>
    <w:rsid w:val="002D7B5F"/>
    <w:rsid w:val="00364082"/>
    <w:rsid w:val="00367672"/>
    <w:rsid w:val="003E7D69"/>
    <w:rsid w:val="00457C7E"/>
    <w:rsid w:val="00532AEF"/>
    <w:rsid w:val="005930C3"/>
    <w:rsid w:val="005D63A7"/>
    <w:rsid w:val="007B6EA8"/>
    <w:rsid w:val="00821B04"/>
    <w:rsid w:val="00830116"/>
    <w:rsid w:val="0089723C"/>
    <w:rsid w:val="009064D3"/>
    <w:rsid w:val="009F336F"/>
    <w:rsid w:val="00A4504A"/>
    <w:rsid w:val="00A738C7"/>
    <w:rsid w:val="00A97D9F"/>
    <w:rsid w:val="00C66984"/>
    <w:rsid w:val="00CA5219"/>
    <w:rsid w:val="00D51D7B"/>
    <w:rsid w:val="00D55B8A"/>
    <w:rsid w:val="00D770EE"/>
    <w:rsid w:val="00DC2E84"/>
    <w:rsid w:val="00E25529"/>
    <w:rsid w:val="00E85848"/>
    <w:rsid w:val="00EE209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5529"/>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csmbodytext">
    <w:name w:val="icsm_bodytext"/>
    <w:basedOn w:val="Normal"/>
    <w:rsid w:val="00E25529"/>
    <w:pPr>
      <w:ind w:firstLine="240"/>
      <w:jc w:val="both"/>
    </w:pPr>
  </w:style>
  <w:style w:type="paragraph" w:customStyle="1" w:styleId="icsmheading1">
    <w:name w:val="icsm_heading1"/>
    <w:basedOn w:val="Normal"/>
    <w:rsid w:val="00E25529"/>
    <w:pPr>
      <w:spacing w:before="480" w:after="240"/>
    </w:pPr>
    <w:rPr>
      <w:b/>
    </w:rPr>
  </w:style>
  <w:style w:type="paragraph" w:customStyle="1" w:styleId="icsmheading2">
    <w:name w:val="icsm_heading2"/>
    <w:basedOn w:val="Normal"/>
    <w:rsid w:val="00E25529"/>
    <w:pPr>
      <w:spacing w:before="240" w:after="240"/>
    </w:pPr>
    <w:rPr>
      <w:i/>
    </w:rPr>
  </w:style>
  <w:style w:type="paragraph" w:customStyle="1" w:styleId="icsmtabletext">
    <w:name w:val="icsm_tabletext"/>
    <w:basedOn w:val="icsmbodytext"/>
    <w:rsid w:val="00E25529"/>
    <w:pPr>
      <w:spacing w:before="40"/>
      <w:ind w:firstLine="0"/>
      <w:jc w:val="left"/>
    </w:pPr>
    <w:rPr>
      <w:sz w:val="16"/>
    </w:rPr>
  </w:style>
  <w:style w:type="paragraph" w:customStyle="1" w:styleId="icsmtablecaption">
    <w:name w:val="icsm_tablecaption"/>
    <w:basedOn w:val="Normal"/>
    <w:rsid w:val="00E25529"/>
    <w:pPr>
      <w:spacing w:after="80"/>
    </w:pPr>
    <w:rPr>
      <w:sz w:val="16"/>
    </w:rPr>
  </w:style>
  <w:style w:type="paragraph" w:customStyle="1" w:styleId="icsmtableno">
    <w:name w:val="icsm_tableno"/>
    <w:basedOn w:val="Normal"/>
    <w:rsid w:val="00E25529"/>
    <w:rPr>
      <w:sz w:val="16"/>
    </w:rPr>
  </w:style>
  <w:style w:type="paragraph" w:customStyle="1" w:styleId="icsmtablefootnote">
    <w:name w:val="icsm_tablefootnote"/>
    <w:basedOn w:val="icsmtabletext"/>
    <w:rsid w:val="00E25529"/>
    <w:pPr>
      <w:ind w:firstLine="238"/>
    </w:pPr>
  </w:style>
  <w:style w:type="paragraph" w:customStyle="1" w:styleId="icsmfigurecaption">
    <w:name w:val="icsm_figurecaption"/>
    <w:basedOn w:val="Normal"/>
    <w:rsid w:val="00E25529"/>
    <w:pPr>
      <w:spacing w:before="200" w:after="240"/>
      <w:jc w:val="center"/>
    </w:pPr>
    <w:rPr>
      <w:sz w:val="16"/>
    </w:rPr>
  </w:style>
  <w:style w:type="paragraph" w:customStyle="1" w:styleId="icsmequations">
    <w:name w:val="icsm_equations"/>
    <w:basedOn w:val="Normal"/>
    <w:rsid w:val="00E25529"/>
  </w:style>
  <w:style w:type="paragraph" w:customStyle="1" w:styleId="icsmreferences">
    <w:name w:val="icsm_references"/>
    <w:basedOn w:val="Normal"/>
    <w:rsid w:val="00E25529"/>
    <w:pPr>
      <w:ind w:left="240" w:hanging="240"/>
    </w:pPr>
    <w:rPr>
      <w:sz w:val="16"/>
    </w:rPr>
  </w:style>
  <w:style w:type="paragraph" w:customStyle="1" w:styleId="icsmheading3">
    <w:name w:val="icsm_heading3"/>
    <w:basedOn w:val="Normal"/>
    <w:rsid w:val="00E25529"/>
    <w:pPr>
      <w:spacing w:before="240"/>
    </w:pPr>
    <w:rPr>
      <w:i/>
    </w:rPr>
  </w:style>
  <w:style w:type="paragraph" w:customStyle="1" w:styleId="SubjectL-MAG">
    <w:name w:val="Subject L-MAG"/>
    <w:basedOn w:val="Normal"/>
    <w:next w:val="Normal"/>
    <w:link w:val="SubjectL-MAGChar"/>
    <w:qFormat/>
    <w:rsid w:val="00E25529"/>
    <w:pPr>
      <w:tabs>
        <w:tab w:val="left" w:pos="360"/>
        <w:tab w:val="right" w:leader="underscore" w:pos="10310"/>
      </w:tabs>
      <w:jc w:val="both"/>
    </w:pPr>
    <w:rPr>
      <w:rFonts w:ascii="Arial" w:eastAsia="MS Mincho" w:hAnsi="Arial" w:cs="Arial"/>
      <w:color w:val="CC0000"/>
      <w:sz w:val="28"/>
      <w:szCs w:val="28"/>
      <w:lang w:val="en-US" w:eastAsia="ja-JP"/>
    </w:rPr>
  </w:style>
  <w:style w:type="paragraph" w:customStyle="1" w:styleId="TitleL-MAG">
    <w:name w:val="Title L-MAG"/>
    <w:basedOn w:val="Normal"/>
    <w:next w:val="Normal"/>
    <w:link w:val="TitleL-MAGChar"/>
    <w:qFormat/>
    <w:rsid w:val="00E25529"/>
    <w:pPr>
      <w:tabs>
        <w:tab w:val="left" w:pos="360"/>
      </w:tabs>
      <w:jc w:val="both"/>
    </w:pPr>
    <w:rPr>
      <w:rFonts w:ascii="Arial" w:eastAsia="MS Mincho" w:hAnsi="Arial"/>
      <w:color w:val="000099"/>
      <w:sz w:val="32"/>
      <w:szCs w:val="32"/>
      <w:lang w:val="en-US" w:eastAsia="ja-JP"/>
    </w:rPr>
  </w:style>
  <w:style w:type="character" w:customStyle="1" w:styleId="SubjectL-MAGChar">
    <w:name w:val="Subject L-MAG Char"/>
    <w:link w:val="SubjectL-MAG"/>
    <w:rsid w:val="00E25529"/>
    <w:rPr>
      <w:rFonts w:ascii="Arial" w:eastAsia="MS Mincho" w:hAnsi="Arial" w:cs="Arial"/>
      <w:color w:val="CC0000"/>
      <w:sz w:val="28"/>
      <w:szCs w:val="28"/>
      <w:lang w:val="en-US" w:eastAsia="ja-JP"/>
    </w:rPr>
  </w:style>
  <w:style w:type="paragraph" w:customStyle="1" w:styleId="AuthorsL-MAG">
    <w:name w:val="Authors L-MAG"/>
    <w:basedOn w:val="Normal"/>
    <w:next w:val="Normal"/>
    <w:link w:val="AuthorsL-MAGChar"/>
    <w:qFormat/>
    <w:rsid w:val="00E25529"/>
    <w:pPr>
      <w:tabs>
        <w:tab w:val="left" w:pos="360"/>
      </w:tabs>
      <w:spacing w:after="60"/>
      <w:ind w:left="450" w:right="410"/>
      <w:jc w:val="both"/>
    </w:pPr>
    <w:rPr>
      <w:rFonts w:ascii="Arial" w:eastAsia="MS Mincho" w:hAnsi="Arial"/>
      <w:sz w:val="24"/>
      <w:szCs w:val="24"/>
      <w:lang w:val="en-US" w:eastAsia="ja-JP"/>
    </w:rPr>
  </w:style>
  <w:style w:type="character" w:customStyle="1" w:styleId="TitleL-MAGChar">
    <w:name w:val="Title L-MAG Char"/>
    <w:link w:val="TitleL-MAG"/>
    <w:rsid w:val="00E25529"/>
    <w:rPr>
      <w:rFonts w:ascii="Arial" w:eastAsia="MS Mincho" w:hAnsi="Arial" w:cs="Times New Roman"/>
      <w:color w:val="000099"/>
      <w:sz w:val="32"/>
      <w:szCs w:val="32"/>
      <w:lang w:val="en-US" w:eastAsia="ja-JP"/>
    </w:rPr>
  </w:style>
  <w:style w:type="paragraph" w:customStyle="1" w:styleId="AffiliationsL-MAG">
    <w:name w:val="Affiliations L-MAG"/>
    <w:basedOn w:val="Normal"/>
    <w:next w:val="Normal"/>
    <w:link w:val="AffiliationsL-MAGChar"/>
    <w:qFormat/>
    <w:rsid w:val="00E25529"/>
    <w:pPr>
      <w:tabs>
        <w:tab w:val="left" w:pos="360"/>
      </w:tabs>
      <w:spacing w:line="276" w:lineRule="auto"/>
      <w:ind w:left="446" w:right="403"/>
      <w:jc w:val="both"/>
    </w:pPr>
    <w:rPr>
      <w:rFonts w:ascii="Arial" w:eastAsia="MS Mincho" w:hAnsi="Arial"/>
      <w:i/>
      <w:sz w:val="16"/>
      <w:szCs w:val="16"/>
      <w:lang w:val="en-US" w:eastAsia="ja-JP"/>
    </w:rPr>
  </w:style>
  <w:style w:type="character" w:customStyle="1" w:styleId="AuthorsL-MAGChar">
    <w:name w:val="Authors L-MAG Char"/>
    <w:link w:val="AuthorsL-MAG"/>
    <w:rsid w:val="00E25529"/>
    <w:rPr>
      <w:rFonts w:ascii="Arial" w:eastAsia="MS Mincho" w:hAnsi="Arial" w:cs="Times New Roman"/>
      <w:sz w:val="24"/>
      <w:szCs w:val="24"/>
      <w:lang w:val="en-US" w:eastAsia="ja-JP"/>
    </w:rPr>
  </w:style>
  <w:style w:type="character" w:customStyle="1" w:styleId="AffiliationsL-MAGChar">
    <w:name w:val="Affiliations L-MAG Char"/>
    <w:link w:val="AffiliationsL-MAG"/>
    <w:rsid w:val="00E25529"/>
    <w:rPr>
      <w:rFonts w:ascii="Arial" w:eastAsia="MS Mincho" w:hAnsi="Arial" w:cs="Times New Roman"/>
      <w:i/>
      <w:sz w:val="16"/>
      <w:szCs w:val="16"/>
      <w:lang w:val="en-US" w:eastAsia="ja-JP"/>
    </w:rPr>
  </w:style>
  <w:style w:type="paragraph" w:customStyle="1" w:styleId="AbstractL-MAG">
    <w:name w:val="Abstract L-MAG"/>
    <w:basedOn w:val="Normal"/>
    <w:next w:val="Normal"/>
    <w:link w:val="AbstractL-MAGChar"/>
    <w:qFormat/>
    <w:rsid w:val="00E25529"/>
    <w:pPr>
      <w:tabs>
        <w:tab w:val="left" w:pos="360"/>
      </w:tabs>
      <w:spacing w:line="276" w:lineRule="auto"/>
      <w:ind w:left="446" w:right="403"/>
      <w:jc w:val="both"/>
    </w:pPr>
    <w:rPr>
      <w:rFonts w:ascii="Arial" w:eastAsia="MS Mincho" w:hAnsi="Arial"/>
      <w:sz w:val="18"/>
      <w:lang w:val="en-US" w:eastAsia="ja-JP"/>
    </w:rPr>
  </w:style>
  <w:style w:type="paragraph" w:customStyle="1" w:styleId="IndexL-MAG">
    <w:name w:val="Index L-MAG"/>
    <w:basedOn w:val="Normal"/>
    <w:next w:val="Normal"/>
    <w:link w:val="IndexL-MAGChar"/>
    <w:qFormat/>
    <w:rsid w:val="00E25529"/>
    <w:pPr>
      <w:tabs>
        <w:tab w:val="left" w:pos="360"/>
      </w:tabs>
      <w:spacing w:line="276" w:lineRule="auto"/>
      <w:ind w:left="446" w:right="403"/>
      <w:jc w:val="both"/>
    </w:pPr>
    <w:rPr>
      <w:rFonts w:ascii="Arial" w:eastAsia="MS Mincho" w:hAnsi="Arial"/>
      <w:sz w:val="16"/>
      <w:szCs w:val="16"/>
      <w:lang w:val="en-US" w:eastAsia="ja-JP"/>
    </w:rPr>
  </w:style>
  <w:style w:type="character" w:customStyle="1" w:styleId="AbstractL-MAGChar">
    <w:name w:val="Abstract L-MAG Char"/>
    <w:link w:val="AbstractL-MAG"/>
    <w:rsid w:val="00E25529"/>
    <w:rPr>
      <w:rFonts w:ascii="Arial" w:eastAsia="MS Mincho" w:hAnsi="Arial" w:cs="Times New Roman"/>
      <w:sz w:val="18"/>
      <w:szCs w:val="20"/>
      <w:lang w:val="en-US" w:eastAsia="ja-JP"/>
    </w:rPr>
  </w:style>
  <w:style w:type="character" w:customStyle="1" w:styleId="IndexL-MAGChar">
    <w:name w:val="Index L-MAG Char"/>
    <w:link w:val="IndexL-MAG"/>
    <w:rsid w:val="00E25529"/>
    <w:rPr>
      <w:rFonts w:ascii="Arial" w:eastAsia="MS Mincho" w:hAnsi="Arial" w:cs="Times New Roman"/>
      <w:sz w:val="16"/>
      <w:szCs w:val="16"/>
      <w:lang w:val="en-US" w:eastAsia="ja-JP"/>
    </w:rPr>
  </w:style>
  <w:style w:type="paragraph" w:styleId="Header">
    <w:name w:val="header"/>
    <w:basedOn w:val="Normal"/>
    <w:link w:val="HeaderChar"/>
    <w:uiPriority w:val="99"/>
    <w:unhideWhenUsed/>
    <w:rsid w:val="00E25529"/>
    <w:pPr>
      <w:tabs>
        <w:tab w:val="center" w:pos="4680"/>
        <w:tab w:val="right" w:pos="9360"/>
      </w:tabs>
    </w:pPr>
  </w:style>
  <w:style w:type="character" w:customStyle="1" w:styleId="HeaderChar">
    <w:name w:val="Header Char"/>
    <w:basedOn w:val="DefaultParagraphFont"/>
    <w:link w:val="Header"/>
    <w:uiPriority w:val="99"/>
    <w:rsid w:val="00E25529"/>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E25529"/>
    <w:pPr>
      <w:tabs>
        <w:tab w:val="center" w:pos="4680"/>
        <w:tab w:val="right" w:pos="9360"/>
      </w:tabs>
    </w:pPr>
  </w:style>
  <w:style w:type="character" w:customStyle="1" w:styleId="FooterChar">
    <w:name w:val="Footer Char"/>
    <w:basedOn w:val="DefaultParagraphFont"/>
    <w:link w:val="Footer"/>
    <w:uiPriority w:val="99"/>
    <w:rsid w:val="00E25529"/>
    <w:rPr>
      <w:rFonts w:ascii="Times New Roman" w:eastAsia="Times New Roman" w:hAnsi="Times New Roman" w:cs="Times New Roman"/>
      <w:sz w:val="20"/>
      <w:szCs w:val="20"/>
      <w:lang w:val="en-GB"/>
    </w:rPr>
  </w:style>
  <w:style w:type="paragraph" w:customStyle="1" w:styleId="HeaderwithPageNumbers">
    <w:name w:val="Header with Page Numbers"/>
    <w:basedOn w:val="Header"/>
    <w:link w:val="HeaderwithPageNumbersChar"/>
    <w:rsid w:val="00E25529"/>
    <w:pPr>
      <w:tabs>
        <w:tab w:val="clear" w:pos="4680"/>
        <w:tab w:val="clear" w:pos="9360"/>
        <w:tab w:val="left" w:pos="360"/>
      </w:tabs>
      <w:jc w:val="both"/>
    </w:pPr>
    <w:rPr>
      <w:rFonts w:ascii="Arial" w:eastAsia="MS Mincho" w:hAnsi="Arial" w:cs="Arial"/>
      <w:sz w:val="16"/>
      <w:szCs w:val="16"/>
      <w:lang w:val="en-US" w:eastAsia="ja-JP"/>
    </w:rPr>
  </w:style>
  <w:style w:type="character" w:customStyle="1" w:styleId="HeaderwithPageNumbersChar">
    <w:name w:val="Header with Page Numbers Char"/>
    <w:link w:val="HeaderwithPageNumbers"/>
    <w:rsid w:val="00E25529"/>
    <w:rPr>
      <w:rFonts w:ascii="Arial" w:eastAsia="MS Mincho" w:hAnsi="Arial" w:cs="Arial"/>
      <w:sz w:val="16"/>
      <w:szCs w:val="16"/>
      <w:lang w:val="en-US" w:eastAsia="ja-JP"/>
    </w:rPr>
  </w:style>
  <w:style w:type="paragraph" w:styleId="BalloonText">
    <w:name w:val="Balloon Text"/>
    <w:basedOn w:val="Normal"/>
    <w:link w:val="BalloonTextChar"/>
    <w:uiPriority w:val="99"/>
    <w:semiHidden/>
    <w:unhideWhenUsed/>
    <w:rsid w:val="00E25529"/>
    <w:rPr>
      <w:rFonts w:ascii="Tahoma" w:hAnsi="Tahoma" w:cs="Tahoma"/>
      <w:sz w:val="16"/>
      <w:szCs w:val="16"/>
    </w:rPr>
  </w:style>
  <w:style w:type="character" w:customStyle="1" w:styleId="BalloonTextChar">
    <w:name w:val="Balloon Text Char"/>
    <w:basedOn w:val="DefaultParagraphFont"/>
    <w:link w:val="BalloonText"/>
    <w:uiPriority w:val="99"/>
    <w:semiHidden/>
    <w:rsid w:val="00E25529"/>
    <w:rPr>
      <w:rFonts w:ascii="Tahoma" w:eastAsia="Times New Roman" w:hAnsi="Tahoma" w:cs="Tahoma"/>
      <w:sz w:val="16"/>
      <w:szCs w:val="16"/>
      <w:lang w:val="en-GB"/>
    </w:rPr>
  </w:style>
  <w:style w:type="paragraph" w:styleId="ListParagraph">
    <w:name w:val="List Paragraph"/>
    <w:basedOn w:val="Normal"/>
    <w:uiPriority w:val="34"/>
    <w:qFormat/>
    <w:rsid w:val="00E2552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5529"/>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csmbodytext">
    <w:name w:val="icsm_bodytext"/>
    <w:basedOn w:val="Normal"/>
    <w:rsid w:val="00E25529"/>
    <w:pPr>
      <w:ind w:firstLine="240"/>
      <w:jc w:val="both"/>
    </w:pPr>
  </w:style>
  <w:style w:type="paragraph" w:customStyle="1" w:styleId="icsmheading1">
    <w:name w:val="icsm_heading1"/>
    <w:basedOn w:val="Normal"/>
    <w:rsid w:val="00E25529"/>
    <w:pPr>
      <w:spacing w:before="480" w:after="240"/>
    </w:pPr>
    <w:rPr>
      <w:b/>
    </w:rPr>
  </w:style>
  <w:style w:type="paragraph" w:customStyle="1" w:styleId="icsmheading2">
    <w:name w:val="icsm_heading2"/>
    <w:basedOn w:val="Normal"/>
    <w:rsid w:val="00E25529"/>
    <w:pPr>
      <w:spacing w:before="240" w:after="240"/>
    </w:pPr>
    <w:rPr>
      <w:i/>
    </w:rPr>
  </w:style>
  <w:style w:type="paragraph" w:customStyle="1" w:styleId="icsmtabletext">
    <w:name w:val="icsm_tabletext"/>
    <w:basedOn w:val="icsmbodytext"/>
    <w:rsid w:val="00E25529"/>
    <w:pPr>
      <w:spacing w:before="40"/>
      <w:ind w:firstLine="0"/>
      <w:jc w:val="left"/>
    </w:pPr>
    <w:rPr>
      <w:sz w:val="16"/>
    </w:rPr>
  </w:style>
  <w:style w:type="paragraph" w:customStyle="1" w:styleId="icsmtablecaption">
    <w:name w:val="icsm_tablecaption"/>
    <w:basedOn w:val="Normal"/>
    <w:rsid w:val="00E25529"/>
    <w:pPr>
      <w:spacing w:after="80"/>
    </w:pPr>
    <w:rPr>
      <w:sz w:val="16"/>
    </w:rPr>
  </w:style>
  <w:style w:type="paragraph" w:customStyle="1" w:styleId="icsmtableno">
    <w:name w:val="icsm_tableno"/>
    <w:basedOn w:val="Normal"/>
    <w:rsid w:val="00E25529"/>
    <w:rPr>
      <w:sz w:val="16"/>
    </w:rPr>
  </w:style>
  <w:style w:type="paragraph" w:customStyle="1" w:styleId="icsmtablefootnote">
    <w:name w:val="icsm_tablefootnote"/>
    <w:basedOn w:val="icsmtabletext"/>
    <w:rsid w:val="00E25529"/>
    <w:pPr>
      <w:ind w:firstLine="238"/>
    </w:pPr>
  </w:style>
  <w:style w:type="paragraph" w:customStyle="1" w:styleId="icsmfigurecaption">
    <w:name w:val="icsm_figurecaption"/>
    <w:basedOn w:val="Normal"/>
    <w:rsid w:val="00E25529"/>
    <w:pPr>
      <w:spacing w:before="200" w:after="240"/>
      <w:jc w:val="center"/>
    </w:pPr>
    <w:rPr>
      <w:sz w:val="16"/>
    </w:rPr>
  </w:style>
  <w:style w:type="paragraph" w:customStyle="1" w:styleId="icsmequations">
    <w:name w:val="icsm_equations"/>
    <w:basedOn w:val="Normal"/>
    <w:rsid w:val="00E25529"/>
  </w:style>
  <w:style w:type="paragraph" w:customStyle="1" w:styleId="icsmreferences">
    <w:name w:val="icsm_references"/>
    <w:basedOn w:val="Normal"/>
    <w:rsid w:val="00E25529"/>
    <w:pPr>
      <w:ind w:left="240" w:hanging="240"/>
    </w:pPr>
    <w:rPr>
      <w:sz w:val="16"/>
    </w:rPr>
  </w:style>
  <w:style w:type="paragraph" w:customStyle="1" w:styleId="icsmheading3">
    <w:name w:val="icsm_heading3"/>
    <w:basedOn w:val="Normal"/>
    <w:rsid w:val="00E25529"/>
    <w:pPr>
      <w:spacing w:before="240"/>
    </w:pPr>
    <w:rPr>
      <w:i/>
    </w:rPr>
  </w:style>
  <w:style w:type="paragraph" w:customStyle="1" w:styleId="SubjectL-MAG">
    <w:name w:val="Subject L-MAG"/>
    <w:basedOn w:val="Normal"/>
    <w:next w:val="Normal"/>
    <w:link w:val="SubjectL-MAGChar"/>
    <w:qFormat/>
    <w:rsid w:val="00E25529"/>
    <w:pPr>
      <w:tabs>
        <w:tab w:val="left" w:pos="360"/>
        <w:tab w:val="right" w:leader="underscore" w:pos="10310"/>
      </w:tabs>
      <w:jc w:val="both"/>
    </w:pPr>
    <w:rPr>
      <w:rFonts w:ascii="Arial" w:eastAsia="MS Mincho" w:hAnsi="Arial" w:cs="Arial"/>
      <w:color w:val="CC0000"/>
      <w:sz w:val="28"/>
      <w:szCs w:val="28"/>
      <w:lang w:val="en-US" w:eastAsia="ja-JP"/>
    </w:rPr>
  </w:style>
  <w:style w:type="paragraph" w:customStyle="1" w:styleId="TitleL-MAG">
    <w:name w:val="Title L-MAG"/>
    <w:basedOn w:val="Normal"/>
    <w:next w:val="Normal"/>
    <w:link w:val="TitleL-MAGChar"/>
    <w:qFormat/>
    <w:rsid w:val="00E25529"/>
    <w:pPr>
      <w:tabs>
        <w:tab w:val="left" w:pos="360"/>
      </w:tabs>
      <w:jc w:val="both"/>
    </w:pPr>
    <w:rPr>
      <w:rFonts w:ascii="Arial" w:eastAsia="MS Mincho" w:hAnsi="Arial"/>
      <w:color w:val="000099"/>
      <w:sz w:val="32"/>
      <w:szCs w:val="32"/>
      <w:lang w:val="en-US" w:eastAsia="ja-JP"/>
    </w:rPr>
  </w:style>
  <w:style w:type="character" w:customStyle="1" w:styleId="SubjectL-MAGChar">
    <w:name w:val="Subject L-MAG Char"/>
    <w:link w:val="SubjectL-MAG"/>
    <w:rsid w:val="00E25529"/>
    <w:rPr>
      <w:rFonts w:ascii="Arial" w:eastAsia="MS Mincho" w:hAnsi="Arial" w:cs="Arial"/>
      <w:color w:val="CC0000"/>
      <w:sz w:val="28"/>
      <w:szCs w:val="28"/>
      <w:lang w:val="en-US" w:eastAsia="ja-JP"/>
    </w:rPr>
  </w:style>
  <w:style w:type="paragraph" w:customStyle="1" w:styleId="AuthorsL-MAG">
    <w:name w:val="Authors L-MAG"/>
    <w:basedOn w:val="Normal"/>
    <w:next w:val="Normal"/>
    <w:link w:val="AuthorsL-MAGChar"/>
    <w:qFormat/>
    <w:rsid w:val="00E25529"/>
    <w:pPr>
      <w:tabs>
        <w:tab w:val="left" w:pos="360"/>
      </w:tabs>
      <w:spacing w:after="60"/>
      <w:ind w:left="450" w:right="410"/>
      <w:jc w:val="both"/>
    </w:pPr>
    <w:rPr>
      <w:rFonts w:ascii="Arial" w:eastAsia="MS Mincho" w:hAnsi="Arial"/>
      <w:sz w:val="24"/>
      <w:szCs w:val="24"/>
      <w:lang w:val="en-US" w:eastAsia="ja-JP"/>
    </w:rPr>
  </w:style>
  <w:style w:type="character" w:customStyle="1" w:styleId="TitleL-MAGChar">
    <w:name w:val="Title L-MAG Char"/>
    <w:link w:val="TitleL-MAG"/>
    <w:rsid w:val="00E25529"/>
    <w:rPr>
      <w:rFonts w:ascii="Arial" w:eastAsia="MS Mincho" w:hAnsi="Arial" w:cs="Times New Roman"/>
      <w:color w:val="000099"/>
      <w:sz w:val="32"/>
      <w:szCs w:val="32"/>
      <w:lang w:val="en-US" w:eastAsia="ja-JP"/>
    </w:rPr>
  </w:style>
  <w:style w:type="paragraph" w:customStyle="1" w:styleId="AffiliationsL-MAG">
    <w:name w:val="Affiliations L-MAG"/>
    <w:basedOn w:val="Normal"/>
    <w:next w:val="Normal"/>
    <w:link w:val="AffiliationsL-MAGChar"/>
    <w:qFormat/>
    <w:rsid w:val="00E25529"/>
    <w:pPr>
      <w:tabs>
        <w:tab w:val="left" w:pos="360"/>
      </w:tabs>
      <w:spacing w:line="276" w:lineRule="auto"/>
      <w:ind w:left="446" w:right="403"/>
      <w:jc w:val="both"/>
    </w:pPr>
    <w:rPr>
      <w:rFonts w:ascii="Arial" w:eastAsia="MS Mincho" w:hAnsi="Arial"/>
      <w:i/>
      <w:sz w:val="16"/>
      <w:szCs w:val="16"/>
      <w:lang w:val="en-US" w:eastAsia="ja-JP"/>
    </w:rPr>
  </w:style>
  <w:style w:type="character" w:customStyle="1" w:styleId="AuthorsL-MAGChar">
    <w:name w:val="Authors L-MAG Char"/>
    <w:link w:val="AuthorsL-MAG"/>
    <w:rsid w:val="00E25529"/>
    <w:rPr>
      <w:rFonts w:ascii="Arial" w:eastAsia="MS Mincho" w:hAnsi="Arial" w:cs="Times New Roman"/>
      <w:sz w:val="24"/>
      <w:szCs w:val="24"/>
      <w:lang w:val="en-US" w:eastAsia="ja-JP"/>
    </w:rPr>
  </w:style>
  <w:style w:type="character" w:customStyle="1" w:styleId="AffiliationsL-MAGChar">
    <w:name w:val="Affiliations L-MAG Char"/>
    <w:link w:val="AffiliationsL-MAG"/>
    <w:rsid w:val="00E25529"/>
    <w:rPr>
      <w:rFonts w:ascii="Arial" w:eastAsia="MS Mincho" w:hAnsi="Arial" w:cs="Times New Roman"/>
      <w:i/>
      <w:sz w:val="16"/>
      <w:szCs w:val="16"/>
      <w:lang w:val="en-US" w:eastAsia="ja-JP"/>
    </w:rPr>
  </w:style>
  <w:style w:type="paragraph" w:customStyle="1" w:styleId="AbstractL-MAG">
    <w:name w:val="Abstract L-MAG"/>
    <w:basedOn w:val="Normal"/>
    <w:next w:val="Normal"/>
    <w:link w:val="AbstractL-MAGChar"/>
    <w:qFormat/>
    <w:rsid w:val="00E25529"/>
    <w:pPr>
      <w:tabs>
        <w:tab w:val="left" w:pos="360"/>
      </w:tabs>
      <w:spacing w:line="276" w:lineRule="auto"/>
      <w:ind w:left="446" w:right="403"/>
      <w:jc w:val="both"/>
    </w:pPr>
    <w:rPr>
      <w:rFonts w:ascii="Arial" w:eastAsia="MS Mincho" w:hAnsi="Arial"/>
      <w:sz w:val="18"/>
      <w:lang w:val="en-US" w:eastAsia="ja-JP"/>
    </w:rPr>
  </w:style>
  <w:style w:type="paragraph" w:customStyle="1" w:styleId="IndexL-MAG">
    <w:name w:val="Index L-MAG"/>
    <w:basedOn w:val="Normal"/>
    <w:next w:val="Normal"/>
    <w:link w:val="IndexL-MAGChar"/>
    <w:qFormat/>
    <w:rsid w:val="00E25529"/>
    <w:pPr>
      <w:tabs>
        <w:tab w:val="left" w:pos="360"/>
      </w:tabs>
      <w:spacing w:line="276" w:lineRule="auto"/>
      <w:ind w:left="446" w:right="403"/>
      <w:jc w:val="both"/>
    </w:pPr>
    <w:rPr>
      <w:rFonts w:ascii="Arial" w:eastAsia="MS Mincho" w:hAnsi="Arial"/>
      <w:sz w:val="16"/>
      <w:szCs w:val="16"/>
      <w:lang w:val="en-US" w:eastAsia="ja-JP"/>
    </w:rPr>
  </w:style>
  <w:style w:type="character" w:customStyle="1" w:styleId="AbstractL-MAGChar">
    <w:name w:val="Abstract L-MAG Char"/>
    <w:link w:val="AbstractL-MAG"/>
    <w:rsid w:val="00E25529"/>
    <w:rPr>
      <w:rFonts w:ascii="Arial" w:eastAsia="MS Mincho" w:hAnsi="Arial" w:cs="Times New Roman"/>
      <w:sz w:val="18"/>
      <w:szCs w:val="20"/>
      <w:lang w:val="en-US" w:eastAsia="ja-JP"/>
    </w:rPr>
  </w:style>
  <w:style w:type="character" w:customStyle="1" w:styleId="IndexL-MAGChar">
    <w:name w:val="Index L-MAG Char"/>
    <w:link w:val="IndexL-MAG"/>
    <w:rsid w:val="00E25529"/>
    <w:rPr>
      <w:rFonts w:ascii="Arial" w:eastAsia="MS Mincho" w:hAnsi="Arial" w:cs="Times New Roman"/>
      <w:sz w:val="16"/>
      <w:szCs w:val="16"/>
      <w:lang w:val="en-US" w:eastAsia="ja-JP"/>
    </w:rPr>
  </w:style>
  <w:style w:type="paragraph" w:styleId="Header">
    <w:name w:val="header"/>
    <w:basedOn w:val="Normal"/>
    <w:link w:val="HeaderChar"/>
    <w:uiPriority w:val="99"/>
    <w:unhideWhenUsed/>
    <w:rsid w:val="00E25529"/>
    <w:pPr>
      <w:tabs>
        <w:tab w:val="center" w:pos="4680"/>
        <w:tab w:val="right" w:pos="9360"/>
      </w:tabs>
    </w:pPr>
  </w:style>
  <w:style w:type="character" w:customStyle="1" w:styleId="HeaderChar">
    <w:name w:val="Header Char"/>
    <w:basedOn w:val="DefaultParagraphFont"/>
    <w:link w:val="Header"/>
    <w:uiPriority w:val="99"/>
    <w:rsid w:val="00E25529"/>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E25529"/>
    <w:pPr>
      <w:tabs>
        <w:tab w:val="center" w:pos="4680"/>
        <w:tab w:val="right" w:pos="9360"/>
      </w:tabs>
    </w:pPr>
  </w:style>
  <w:style w:type="character" w:customStyle="1" w:styleId="FooterChar">
    <w:name w:val="Footer Char"/>
    <w:basedOn w:val="DefaultParagraphFont"/>
    <w:link w:val="Footer"/>
    <w:uiPriority w:val="99"/>
    <w:rsid w:val="00E25529"/>
    <w:rPr>
      <w:rFonts w:ascii="Times New Roman" w:eastAsia="Times New Roman" w:hAnsi="Times New Roman" w:cs="Times New Roman"/>
      <w:sz w:val="20"/>
      <w:szCs w:val="20"/>
      <w:lang w:val="en-GB"/>
    </w:rPr>
  </w:style>
  <w:style w:type="paragraph" w:customStyle="1" w:styleId="HeaderwithPageNumbers">
    <w:name w:val="Header with Page Numbers"/>
    <w:basedOn w:val="Header"/>
    <w:link w:val="HeaderwithPageNumbersChar"/>
    <w:rsid w:val="00E25529"/>
    <w:pPr>
      <w:tabs>
        <w:tab w:val="clear" w:pos="4680"/>
        <w:tab w:val="clear" w:pos="9360"/>
        <w:tab w:val="left" w:pos="360"/>
      </w:tabs>
      <w:jc w:val="both"/>
    </w:pPr>
    <w:rPr>
      <w:rFonts w:ascii="Arial" w:eastAsia="MS Mincho" w:hAnsi="Arial" w:cs="Arial"/>
      <w:sz w:val="16"/>
      <w:szCs w:val="16"/>
      <w:lang w:val="en-US" w:eastAsia="ja-JP"/>
    </w:rPr>
  </w:style>
  <w:style w:type="character" w:customStyle="1" w:styleId="HeaderwithPageNumbersChar">
    <w:name w:val="Header with Page Numbers Char"/>
    <w:link w:val="HeaderwithPageNumbers"/>
    <w:rsid w:val="00E25529"/>
    <w:rPr>
      <w:rFonts w:ascii="Arial" w:eastAsia="MS Mincho" w:hAnsi="Arial" w:cs="Arial"/>
      <w:sz w:val="16"/>
      <w:szCs w:val="16"/>
      <w:lang w:val="en-US" w:eastAsia="ja-JP"/>
    </w:rPr>
  </w:style>
  <w:style w:type="paragraph" w:styleId="BalloonText">
    <w:name w:val="Balloon Text"/>
    <w:basedOn w:val="Normal"/>
    <w:link w:val="BalloonTextChar"/>
    <w:uiPriority w:val="99"/>
    <w:semiHidden/>
    <w:unhideWhenUsed/>
    <w:rsid w:val="00E25529"/>
    <w:rPr>
      <w:rFonts w:ascii="Tahoma" w:hAnsi="Tahoma" w:cs="Tahoma"/>
      <w:sz w:val="16"/>
      <w:szCs w:val="16"/>
    </w:rPr>
  </w:style>
  <w:style w:type="character" w:customStyle="1" w:styleId="BalloonTextChar">
    <w:name w:val="Balloon Text Char"/>
    <w:basedOn w:val="DefaultParagraphFont"/>
    <w:link w:val="BalloonText"/>
    <w:uiPriority w:val="99"/>
    <w:semiHidden/>
    <w:rsid w:val="00E25529"/>
    <w:rPr>
      <w:rFonts w:ascii="Tahoma" w:eastAsia="Times New Roman" w:hAnsi="Tahoma" w:cs="Tahoma"/>
      <w:sz w:val="16"/>
      <w:szCs w:val="16"/>
      <w:lang w:val="en-GB"/>
    </w:rPr>
  </w:style>
  <w:style w:type="paragraph" w:styleId="ListParagraph">
    <w:name w:val="List Paragraph"/>
    <w:basedOn w:val="Normal"/>
    <w:uiPriority w:val="34"/>
    <w:qFormat/>
    <w:rsid w:val="00E255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image" Target="media/image7.png"/><Relationship Id="rId3" Type="http://schemas.microsoft.com/office/2007/relationships/stylesWithEffects" Target="stylesWithEffect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8</Pages>
  <Words>3397</Words>
  <Characters>19364</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8.1</dc:creator>
  <cp:lastModifiedBy>WINDOWS 8.1</cp:lastModifiedBy>
  <cp:revision>15</cp:revision>
  <cp:lastPrinted>2018-11-20T04:05:00Z</cp:lastPrinted>
  <dcterms:created xsi:type="dcterms:W3CDTF">2018-11-05T11:44:00Z</dcterms:created>
  <dcterms:modified xsi:type="dcterms:W3CDTF">2019-01-07T10:04:00Z</dcterms:modified>
</cp:coreProperties>
</file>