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8FAA" w14:textId="68E5749F" w:rsidR="000A409E" w:rsidRDefault="000A409E" w:rsidP="003A1A17">
      <w:pPr>
        <w:spacing w:after="0" w:line="240" w:lineRule="auto"/>
        <w:ind w:right="115"/>
        <w:jc w:val="center"/>
        <w:rPr>
          <w:rFonts w:ascii="Times New Roman" w:hAnsi="Times New Roman" w:cs="Times New Roman"/>
          <w:b/>
          <w:sz w:val="24"/>
          <w:lang w:val="en"/>
        </w:rPr>
      </w:pPr>
      <w:r w:rsidRPr="000A409E">
        <w:rPr>
          <w:rFonts w:ascii="Times New Roman" w:hAnsi="Times New Roman" w:cs="Times New Roman"/>
          <w:b/>
          <w:sz w:val="24"/>
          <w:lang w:val="en"/>
        </w:rPr>
        <w:t>ANALYSIS OF THE INFLUENCE OF ISLAMIC BANKING KNOWLEDGE,</w:t>
      </w:r>
    </w:p>
    <w:p w14:paraId="04924EC0" w14:textId="78FD8106" w:rsidR="004A6906" w:rsidRDefault="000A409E" w:rsidP="00C579B0">
      <w:pPr>
        <w:spacing w:after="0" w:line="240" w:lineRule="auto"/>
        <w:ind w:left="590" w:right="115"/>
        <w:jc w:val="center"/>
        <w:rPr>
          <w:rFonts w:ascii="Times New Roman" w:hAnsi="Times New Roman" w:cs="Times New Roman"/>
          <w:b/>
          <w:sz w:val="24"/>
          <w:lang w:val="en"/>
        </w:rPr>
      </w:pPr>
      <w:r w:rsidRPr="000A409E">
        <w:rPr>
          <w:rFonts w:ascii="Times New Roman" w:hAnsi="Times New Roman" w:cs="Times New Roman"/>
          <w:b/>
          <w:sz w:val="24"/>
          <w:lang w:val="en"/>
        </w:rPr>
        <w:t>SOCIAL VALUES, RELIGIOUSNESS, AND PERCEPTIONS ON STUDENT CAREER INTEREST IN ISLAMIC BANKING (STUDY OF ISLAMIC BANKING STUDY PROGRAM STUDENTS IN SEMARANG CITY)</w:t>
      </w:r>
    </w:p>
    <w:p w14:paraId="0E38660E" w14:textId="77777777" w:rsidR="000A409E" w:rsidRDefault="000A409E" w:rsidP="00C579B0">
      <w:pPr>
        <w:spacing w:after="0" w:line="240" w:lineRule="auto"/>
        <w:ind w:left="590" w:right="115"/>
        <w:jc w:val="center"/>
        <w:rPr>
          <w:rFonts w:ascii="Times New Roman" w:hAnsi="Times New Roman" w:cs="Times New Roman"/>
          <w:b/>
          <w:sz w:val="24"/>
        </w:rPr>
      </w:pPr>
    </w:p>
    <w:p w14:paraId="04924EC1" w14:textId="428E5E8F" w:rsidR="00190640" w:rsidRPr="004A6906" w:rsidRDefault="00EA0FD8" w:rsidP="00C579B0">
      <w:pPr>
        <w:spacing w:after="0" w:line="240" w:lineRule="auto"/>
        <w:ind w:left="590" w:right="115"/>
        <w:jc w:val="center"/>
        <w:rPr>
          <w:rFonts w:ascii="Times New Roman" w:hAnsi="Times New Roman" w:cs="Times New Roman"/>
          <w:b/>
          <w:vertAlign w:val="superscript"/>
        </w:rPr>
      </w:pPr>
      <w:r>
        <w:rPr>
          <w:rFonts w:ascii="Times New Roman" w:hAnsi="Times New Roman" w:cs="Times New Roman"/>
          <w:b/>
        </w:rPr>
        <w:t>Rosana Dika Afristina</w:t>
      </w:r>
      <w:r w:rsidRPr="00EA0FD8">
        <w:rPr>
          <w:rFonts w:ascii="Times New Roman" w:hAnsi="Times New Roman" w:cs="Times New Roman"/>
          <w:b/>
          <w:vertAlign w:val="superscript"/>
        </w:rPr>
        <w:t>1</w:t>
      </w:r>
      <w:r w:rsidR="00190640" w:rsidRPr="004A6906">
        <w:rPr>
          <w:rFonts w:ascii="Times New Roman" w:hAnsi="Times New Roman" w:cs="Times New Roman"/>
          <w:b/>
          <w:vertAlign w:val="superscript"/>
        </w:rPr>
        <w:t xml:space="preserve"> </w:t>
      </w:r>
      <w:r w:rsidR="00190640" w:rsidRPr="004A6906">
        <w:rPr>
          <w:rFonts w:ascii="Times New Roman" w:hAnsi="Times New Roman" w:cs="Times New Roman"/>
          <w:b/>
        </w:rPr>
        <w:t>, Muhammad Asrori</w:t>
      </w:r>
      <w:r w:rsidR="00190640" w:rsidRPr="004A6906">
        <w:rPr>
          <w:rFonts w:ascii="Times New Roman" w:hAnsi="Times New Roman" w:cs="Times New Roman"/>
          <w:b/>
          <w:vertAlign w:val="superscript"/>
        </w:rPr>
        <w:t xml:space="preserve">2 </w:t>
      </w:r>
      <w:r w:rsidR="00190640" w:rsidRPr="004A6906">
        <w:rPr>
          <w:rFonts w:ascii="Times New Roman" w:hAnsi="Times New Roman" w:cs="Times New Roman"/>
          <w:b/>
        </w:rPr>
        <w:t xml:space="preserve">, </w:t>
      </w:r>
      <w:r>
        <w:rPr>
          <w:rFonts w:ascii="Times New Roman" w:hAnsi="Times New Roman" w:cs="Times New Roman"/>
          <w:b/>
        </w:rPr>
        <w:t>Sam’ani</w:t>
      </w:r>
      <w:r w:rsidRPr="00EA0FD8">
        <w:rPr>
          <w:rFonts w:ascii="Times New Roman" w:hAnsi="Times New Roman" w:cs="Times New Roman"/>
          <w:b/>
          <w:vertAlign w:val="superscript"/>
        </w:rPr>
        <w:t>3</w:t>
      </w:r>
      <w:r w:rsidR="00190640" w:rsidRPr="004A6906">
        <w:rPr>
          <w:rFonts w:ascii="Times New Roman" w:hAnsi="Times New Roman" w:cs="Times New Roman"/>
          <w:b/>
          <w:vertAlign w:val="superscript"/>
        </w:rPr>
        <w:t xml:space="preserve"> </w:t>
      </w:r>
    </w:p>
    <w:p w14:paraId="04924EC2" w14:textId="77777777" w:rsidR="00190640" w:rsidRDefault="004A6906" w:rsidP="00C579B0">
      <w:pPr>
        <w:tabs>
          <w:tab w:val="left" w:pos="3495"/>
        </w:tabs>
        <w:spacing w:after="0" w:line="240" w:lineRule="auto"/>
        <w:ind w:left="590" w:right="115"/>
        <w:rPr>
          <w:rFonts w:ascii="Times New Roman" w:hAnsi="Times New Roman" w:cs="Times New Roman"/>
          <w:b/>
          <w:sz w:val="24"/>
          <w:vertAlign w:val="superscript"/>
        </w:rPr>
      </w:pPr>
      <w:r>
        <w:rPr>
          <w:rFonts w:ascii="Times New Roman" w:hAnsi="Times New Roman" w:cs="Times New Roman"/>
          <w:b/>
          <w:sz w:val="24"/>
          <w:vertAlign w:val="superscript"/>
        </w:rPr>
        <w:tab/>
      </w:r>
    </w:p>
    <w:p w14:paraId="04924EC3" w14:textId="7D4CE1C4" w:rsidR="00190640" w:rsidRPr="004A6906" w:rsidRDefault="0089725A" w:rsidP="00C579B0">
      <w:pPr>
        <w:widowControl w:val="0"/>
        <w:autoSpaceDE w:val="0"/>
        <w:autoSpaceDN w:val="0"/>
        <w:spacing w:after="0" w:line="240" w:lineRule="auto"/>
        <w:ind w:left="590" w:right="115" w:firstLine="11"/>
        <w:jc w:val="center"/>
        <w:outlineLvl w:val="3"/>
        <w:rPr>
          <w:rFonts w:ascii="Times New Roman" w:eastAsia="Arial MT" w:hAnsi="Times New Roman" w:cs="Times New Roman"/>
          <w:spacing w:val="-50"/>
          <w:sz w:val="20"/>
          <w:szCs w:val="20"/>
          <w:lang w:val="id"/>
        </w:rPr>
      </w:pPr>
      <w:r w:rsidRPr="0089725A">
        <w:rPr>
          <w:rFonts w:ascii="Times New Roman" w:eastAsia="Arial MT" w:hAnsi="Times New Roman" w:cs="Times New Roman"/>
          <w:sz w:val="20"/>
          <w:szCs w:val="20"/>
          <w:vertAlign w:val="superscript"/>
          <w:lang w:val="id"/>
        </w:rPr>
        <w:t>1</w:t>
      </w:r>
      <w:r>
        <w:rPr>
          <w:rFonts w:ascii="Times New Roman" w:eastAsia="Arial MT" w:hAnsi="Times New Roman" w:cs="Times New Roman"/>
          <w:sz w:val="20"/>
          <w:szCs w:val="20"/>
          <w:lang w:val="id"/>
        </w:rPr>
        <w:t>Accounting Department</w:t>
      </w:r>
      <w:r w:rsidR="00190640" w:rsidRPr="00190640">
        <w:rPr>
          <w:rFonts w:ascii="Times New Roman" w:eastAsia="Arial MT" w:hAnsi="Times New Roman" w:cs="Times New Roman"/>
          <w:sz w:val="20"/>
          <w:szCs w:val="20"/>
          <w:lang w:val="id"/>
        </w:rPr>
        <w:t>, Politeknik Negeri Semarang, Indonesia</w:t>
      </w:r>
    </w:p>
    <w:p w14:paraId="04924EC4" w14:textId="097E1358" w:rsidR="00190640" w:rsidRPr="004A6906" w:rsidRDefault="0089725A" w:rsidP="00C579B0">
      <w:pPr>
        <w:widowControl w:val="0"/>
        <w:autoSpaceDE w:val="0"/>
        <w:autoSpaceDN w:val="0"/>
        <w:spacing w:after="0" w:line="240" w:lineRule="auto"/>
        <w:ind w:left="590" w:right="115" w:firstLine="11"/>
        <w:jc w:val="center"/>
        <w:outlineLvl w:val="3"/>
        <w:rPr>
          <w:rFonts w:ascii="Times New Roman" w:eastAsia="Arial MT" w:hAnsi="Times New Roman" w:cs="Times New Roman"/>
          <w:spacing w:val="-50"/>
          <w:sz w:val="20"/>
          <w:szCs w:val="20"/>
          <w:lang w:val="id"/>
        </w:rPr>
      </w:pPr>
      <w:r w:rsidRPr="0089725A">
        <w:rPr>
          <w:rFonts w:ascii="Times New Roman" w:eastAsia="Arial MT" w:hAnsi="Times New Roman" w:cs="Times New Roman"/>
          <w:sz w:val="20"/>
          <w:szCs w:val="20"/>
          <w:vertAlign w:val="superscript"/>
          <w:lang w:val="id"/>
        </w:rPr>
        <w:t>1</w:t>
      </w:r>
      <w:r>
        <w:rPr>
          <w:rFonts w:ascii="Times New Roman" w:eastAsia="Arial MT" w:hAnsi="Times New Roman" w:cs="Times New Roman"/>
          <w:sz w:val="20"/>
          <w:szCs w:val="20"/>
          <w:lang w:val="id"/>
        </w:rPr>
        <w:t>Accounting Department</w:t>
      </w:r>
      <w:r w:rsidR="00190640" w:rsidRPr="00190640">
        <w:rPr>
          <w:rFonts w:ascii="Times New Roman" w:eastAsia="Arial MT" w:hAnsi="Times New Roman" w:cs="Times New Roman"/>
          <w:sz w:val="20"/>
          <w:szCs w:val="20"/>
          <w:lang w:val="id"/>
        </w:rPr>
        <w:t>, Politeknik Negeri Semarang, Indonesia</w:t>
      </w:r>
    </w:p>
    <w:p w14:paraId="04924EC5" w14:textId="4500AC2E" w:rsidR="0089725A" w:rsidRDefault="00C51CF7" w:rsidP="00C579B0">
      <w:pPr>
        <w:widowControl w:val="0"/>
        <w:autoSpaceDE w:val="0"/>
        <w:autoSpaceDN w:val="0"/>
        <w:spacing w:after="0" w:line="240" w:lineRule="auto"/>
        <w:ind w:left="590" w:right="115" w:firstLine="11"/>
        <w:jc w:val="center"/>
        <w:outlineLvl w:val="3"/>
        <w:rPr>
          <w:rFonts w:ascii="Times New Roman" w:eastAsia="Arial MT" w:hAnsi="Times New Roman" w:cs="Times New Roman"/>
          <w:sz w:val="20"/>
          <w:szCs w:val="20"/>
          <w:lang w:val="id"/>
        </w:rPr>
      </w:pPr>
      <w:r>
        <w:rPr>
          <w:rFonts w:ascii="Times New Roman" w:eastAsia="Arial MT" w:hAnsi="Times New Roman" w:cs="Times New Roman"/>
          <w:sz w:val="20"/>
          <w:szCs w:val="20"/>
          <w:vertAlign w:val="superscript"/>
        </w:rPr>
        <w:t>1</w:t>
      </w:r>
      <w:proofErr w:type="spellStart"/>
      <w:r w:rsidR="0089725A">
        <w:rPr>
          <w:rFonts w:ascii="Times New Roman" w:eastAsia="Arial MT" w:hAnsi="Times New Roman" w:cs="Times New Roman"/>
          <w:sz w:val="20"/>
          <w:szCs w:val="20"/>
          <w:lang w:val="id"/>
        </w:rPr>
        <w:t>Accounting</w:t>
      </w:r>
      <w:proofErr w:type="spellEnd"/>
      <w:r w:rsidR="0089725A">
        <w:rPr>
          <w:rFonts w:ascii="Times New Roman" w:eastAsia="Arial MT" w:hAnsi="Times New Roman" w:cs="Times New Roman"/>
          <w:sz w:val="20"/>
          <w:szCs w:val="20"/>
          <w:lang w:val="id"/>
        </w:rPr>
        <w:t xml:space="preserve"> Department</w:t>
      </w:r>
      <w:r w:rsidR="00190640" w:rsidRPr="00190640">
        <w:rPr>
          <w:rFonts w:ascii="Times New Roman" w:eastAsia="Arial MT" w:hAnsi="Times New Roman" w:cs="Times New Roman"/>
          <w:sz w:val="20"/>
          <w:szCs w:val="20"/>
          <w:lang w:val="id"/>
        </w:rPr>
        <w:t>,</w:t>
      </w:r>
      <w:r w:rsidR="00190640" w:rsidRPr="00190640">
        <w:rPr>
          <w:rFonts w:ascii="Times New Roman" w:eastAsia="Arial MT" w:hAnsi="Times New Roman" w:cs="Times New Roman"/>
          <w:spacing w:val="1"/>
          <w:sz w:val="20"/>
          <w:szCs w:val="20"/>
          <w:lang w:val="id"/>
        </w:rPr>
        <w:t xml:space="preserve"> </w:t>
      </w:r>
      <w:r w:rsidR="00190640" w:rsidRPr="00190640">
        <w:rPr>
          <w:rFonts w:ascii="Times New Roman" w:eastAsia="Arial MT" w:hAnsi="Times New Roman" w:cs="Times New Roman"/>
          <w:sz w:val="20"/>
          <w:szCs w:val="20"/>
          <w:lang w:val="id"/>
        </w:rPr>
        <w:t>Politeknik Negeri</w:t>
      </w:r>
      <w:r w:rsidR="00190640" w:rsidRPr="00190640">
        <w:rPr>
          <w:rFonts w:ascii="Times New Roman" w:eastAsia="Arial MT" w:hAnsi="Times New Roman" w:cs="Times New Roman"/>
          <w:spacing w:val="1"/>
          <w:sz w:val="20"/>
          <w:szCs w:val="20"/>
          <w:lang w:val="id"/>
        </w:rPr>
        <w:t xml:space="preserve"> </w:t>
      </w:r>
      <w:r w:rsidR="00190640" w:rsidRPr="00190640">
        <w:rPr>
          <w:rFonts w:ascii="Times New Roman" w:eastAsia="Arial MT" w:hAnsi="Times New Roman" w:cs="Times New Roman"/>
          <w:sz w:val="20"/>
          <w:szCs w:val="20"/>
          <w:lang w:val="id"/>
        </w:rPr>
        <w:t>Semarang,</w:t>
      </w:r>
      <w:r w:rsidR="00190640" w:rsidRPr="00190640">
        <w:rPr>
          <w:rFonts w:ascii="Times New Roman" w:eastAsia="Arial MT" w:hAnsi="Times New Roman" w:cs="Times New Roman"/>
          <w:spacing w:val="1"/>
          <w:sz w:val="20"/>
          <w:szCs w:val="20"/>
          <w:lang w:val="id"/>
        </w:rPr>
        <w:t xml:space="preserve"> </w:t>
      </w:r>
      <w:r w:rsidR="00190640" w:rsidRPr="00190640">
        <w:rPr>
          <w:rFonts w:ascii="Times New Roman" w:eastAsia="Arial MT" w:hAnsi="Times New Roman" w:cs="Times New Roman"/>
          <w:sz w:val="20"/>
          <w:szCs w:val="20"/>
          <w:lang w:val="id"/>
        </w:rPr>
        <w:t>Indonesia</w:t>
      </w:r>
    </w:p>
    <w:p w14:paraId="04924EC6" w14:textId="77777777" w:rsidR="004A6906" w:rsidRDefault="0089725A" w:rsidP="00C579B0">
      <w:pPr>
        <w:widowControl w:val="0"/>
        <w:autoSpaceDE w:val="0"/>
        <w:autoSpaceDN w:val="0"/>
        <w:spacing w:after="0" w:line="240" w:lineRule="auto"/>
        <w:ind w:left="590" w:right="115" w:firstLine="11"/>
        <w:jc w:val="both"/>
        <w:outlineLvl w:val="3"/>
        <w:rPr>
          <w:rFonts w:ascii="Times New Roman" w:eastAsia="Arial MT" w:hAnsi="Times New Roman" w:cs="Times New Roman"/>
          <w:sz w:val="20"/>
          <w:szCs w:val="20"/>
          <w:lang w:val="id"/>
        </w:rPr>
      </w:pPr>
      <w:r>
        <w:rPr>
          <w:rFonts w:ascii="Times New Roman" w:eastAsia="Arial MT" w:hAnsi="Times New Roman" w:cs="Times New Roman"/>
          <w:sz w:val="20"/>
          <w:szCs w:val="20"/>
          <w:lang w:val="id"/>
        </w:rPr>
        <w:tab/>
      </w:r>
    </w:p>
    <w:p w14:paraId="04924EC7" w14:textId="693D20E8" w:rsidR="008F2922" w:rsidRDefault="004A6906" w:rsidP="00C579B0">
      <w:pPr>
        <w:pStyle w:val="TeksIsi"/>
        <w:spacing w:before="100"/>
        <w:ind w:left="590" w:right="115"/>
        <w:jc w:val="center"/>
        <w:rPr>
          <w:rFonts w:ascii="Times New Roman" w:eastAsia="Arial MT" w:hAnsi="Times New Roman" w:cs="Times New Roman"/>
          <w:sz w:val="20"/>
          <w:szCs w:val="20"/>
        </w:rPr>
      </w:pPr>
      <w:r w:rsidRPr="004A6906">
        <w:rPr>
          <w:rFonts w:ascii="Times New Roman" w:eastAsia="Arial MT" w:hAnsi="Times New Roman" w:cs="Times New Roman"/>
          <w:sz w:val="20"/>
          <w:szCs w:val="20"/>
          <w:lang w:val="id"/>
        </w:rPr>
        <w:tab/>
      </w:r>
      <w:proofErr w:type="spellStart"/>
      <w:r w:rsidR="002C3C6F" w:rsidRPr="002C3C6F">
        <w:rPr>
          <w:rFonts w:ascii="Times New Roman" w:hAnsi="Times New Roman" w:cs="Times New Roman"/>
          <w:sz w:val="20"/>
          <w:szCs w:val="20"/>
        </w:rPr>
        <w:t>Corresponding</w:t>
      </w:r>
      <w:proofErr w:type="spellEnd"/>
      <w:r w:rsidR="002C3C6F" w:rsidRPr="002C3C6F">
        <w:rPr>
          <w:rFonts w:ascii="Times New Roman" w:hAnsi="Times New Roman" w:cs="Times New Roman"/>
          <w:sz w:val="20"/>
          <w:szCs w:val="20"/>
        </w:rPr>
        <w:t xml:space="preserve"> </w:t>
      </w:r>
      <w:proofErr w:type="spellStart"/>
      <w:r w:rsidR="002C3C6F" w:rsidRPr="002C3C6F">
        <w:rPr>
          <w:rFonts w:ascii="Times New Roman" w:hAnsi="Times New Roman" w:cs="Times New Roman"/>
          <w:sz w:val="20"/>
          <w:szCs w:val="20"/>
        </w:rPr>
        <w:t>Author</w:t>
      </w:r>
      <w:proofErr w:type="spellEnd"/>
      <w:r w:rsidR="002C3C6F" w:rsidRPr="002C3C6F">
        <w:rPr>
          <w:rFonts w:ascii="Times New Roman" w:hAnsi="Times New Roman" w:cs="Times New Roman"/>
          <w:sz w:val="20"/>
          <w:szCs w:val="20"/>
        </w:rPr>
        <w:t xml:space="preserve"> E-</w:t>
      </w:r>
      <w:proofErr w:type="spellStart"/>
      <w:r w:rsidR="002C3C6F" w:rsidRPr="002C3C6F">
        <w:rPr>
          <w:rFonts w:ascii="Times New Roman" w:hAnsi="Times New Roman" w:cs="Times New Roman"/>
          <w:sz w:val="20"/>
          <w:szCs w:val="20"/>
        </w:rPr>
        <w:t>mail</w:t>
      </w:r>
      <w:proofErr w:type="spellEnd"/>
      <w:r w:rsidRPr="004A6906">
        <w:rPr>
          <w:rFonts w:ascii="Times New Roman" w:eastAsia="Arial MT" w:hAnsi="Times New Roman" w:cs="Times New Roman"/>
          <w:sz w:val="20"/>
          <w:szCs w:val="20"/>
          <w:lang w:val="id"/>
        </w:rPr>
        <w:t>:</w:t>
      </w:r>
      <w:r w:rsidRPr="004A6906">
        <w:rPr>
          <w:rFonts w:ascii="Times New Roman" w:eastAsia="Arial MT" w:hAnsi="Times New Roman" w:cs="Times New Roman"/>
          <w:spacing w:val="26"/>
          <w:sz w:val="20"/>
          <w:szCs w:val="20"/>
          <w:lang w:val="id"/>
        </w:rPr>
        <w:t xml:space="preserve"> </w:t>
      </w:r>
      <w:r w:rsidR="0061494B">
        <w:rPr>
          <w:rFonts w:ascii="Times New Roman" w:eastAsia="Arial MT" w:hAnsi="Times New Roman" w:cs="Times New Roman"/>
          <w:sz w:val="20"/>
          <w:szCs w:val="20"/>
        </w:rPr>
        <w:t>rosanadafristina11</w:t>
      </w:r>
      <w:r w:rsidR="00EA0FD8">
        <w:rPr>
          <w:rFonts w:ascii="Times New Roman" w:eastAsia="Arial MT" w:hAnsi="Times New Roman" w:cs="Times New Roman"/>
          <w:sz w:val="20"/>
          <w:szCs w:val="20"/>
        </w:rPr>
        <w:t>@gmail.com</w:t>
      </w:r>
    </w:p>
    <w:p w14:paraId="04924EC8" w14:textId="77777777" w:rsidR="00791FCF" w:rsidRDefault="00791FCF" w:rsidP="00C579B0">
      <w:pPr>
        <w:pStyle w:val="TeksIsi"/>
        <w:spacing w:after="0" w:line="240" w:lineRule="auto"/>
        <w:ind w:left="590" w:right="115"/>
        <w:jc w:val="center"/>
        <w:rPr>
          <w:rFonts w:ascii="Times New Roman" w:eastAsia="Arial MT" w:hAnsi="Times New Roman" w:cs="Times New Roman"/>
          <w:sz w:val="20"/>
          <w:szCs w:val="20"/>
        </w:rPr>
      </w:pPr>
    </w:p>
    <w:p w14:paraId="04924EC9" w14:textId="2D97AE95" w:rsidR="002C3C6F" w:rsidRPr="00DF2DDE" w:rsidRDefault="00DF2DDE" w:rsidP="00C579B0">
      <w:pPr>
        <w:widowControl w:val="0"/>
        <w:autoSpaceDE w:val="0"/>
        <w:autoSpaceDN w:val="0"/>
        <w:spacing w:after="0" w:line="240" w:lineRule="auto"/>
        <w:ind w:left="590" w:right="115"/>
        <w:jc w:val="both"/>
        <w:rPr>
          <w:rFonts w:ascii="Times New Roman" w:eastAsia="Times New Roman" w:hAnsi="Times New Roman" w:cs="Times New Roman"/>
          <w:sz w:val="24"/>
          <w:szCs w:val="24"/>
        </w:rPr>
      </w:pPr>
      <w:proofErr w:type="spellStart"/>
      <w:r>
        <w:rPr>
          <w:rFonts w:ascii="Times New Roman" w:eastAsia="Arial MT" w:hAnsi="Times New Roman" w:cs="Times New Roman"/>
          <w:b/>
          <w:sz w:val="24"/>
          <w:szCs w:val="24"/>
        </w:rPr>
        <w:t>Abstract</w:t>
      </w:r>
      <w:proofErr w:type="spellEnd"/>
      <w:r w:rsidR="008F2922" w:rsidRPr="00731ACC">
        <w:rPr>
          <w:rFonts w:ascii="Times New Roman" w:eastAsia="Arial MT" w:hAnsi="Times New Roman" w:cs="Times New Roman"/>
          <w:b/>
          <w:sz w:val="24"/>
          <w:szCs w:val="24"/>
        </w:rPr>
        <w:t xml:space="preserve">: </w:t>
      </w:r>
      <w:r w:rsidR="000A409E" w:rsidRPr="000A409E">
        <w:rPr>
          <w:rFonts w:ascii="Times New Roman" w:eastAsia="Times New Roman" w:hAnsi="Times New Roman" w:cs="Times New Roman"/>
          <w:sz w:val="24"/>
          <w:szCs w:val="24"/>
          <w:lang w:val="en"/>
        </w:rPr>
        <w:t xml:space="preserve">This study aims to </w:t>
      </w:r>
      <w:proofErr w:type="spellStart"/>
      <w:r>
        <w:rPr>
          <w:rFonts w:ascii="Times New Roman" w:eastAsia="Times New Roman" w:hAnsi="Times New Roman" w:cs="Times New Roman"/>
          <w:sz w:val="24"/>
          <w:szCs w:val="24"/>
        </w:rPr>
        <w:t>analyse</w:t>
      </w:r>
      <w:proofErr w:type="spellEnd"/>
      <w:r w:rsidR="000A409E" w:rsidRPr="000A409E">
        <w:rPr>
          <w:rFonts w:ascii="Times New Roman" w:eastAsia="Times New Roman" w:hAnsi="Times New Roman" w:cs="Times New Roman"/>
          <w:sz w:val="24"/>
          <w:szCs w:val="24"/>
          <w:lang w:val="en"/>
        </w:rPr>
        <w:t xml:space="preserve"> the significance of Islamic banking knowledge, social values, religiosity, and perceptions of career interest of students of the Semarang City Islamic Banking Study Program in Islamic Banking both simultaneously and partially.</w:t>
      </w:r>
      <w:r w:rsidR="000A409E">
        <w:rPr>
          <w:rFonts w:ascii="Times New Roman" w:eastAsia="Times New Roman" w:hAnsi="Times New Roman" w:cs="Times New Roman"/>
          <w:sz w:val="24"/>
          <w:szCs w:val="24"/>
        </w:rPr>
        <w:t xml:space="preserve"> </w:t>
      </w:r>
      <w:r w:rsidR="000A409E" w:rsidRPr="000A409E">
        <w:rPr>
          <w:rFonts w:ascii="Times New Roman" w:eastAsia="Times New Roman" w:hAnsi="Times New Roman" w:cs="Times New Roman"/>
          <w:sz w:val="24"/>
          <w:szCs w:val="24"/>
          <w:lang w:val="en"/>
        </w:rPr>
        <w:t xml:space="preserve">The population in this study were students of the Islamic Banking Study Program in Semarang City. </w:t>
      </w:r>
      <w:proofErr w:type="spellStart"/>
      <w:r>
        <w:rPr>
          <w:rFonts w:ascii="Times New Roman" w:eastAsia="Times New Roman" w:hAnsi="Times New Roman" w:cs="Times New Roman"/>
          <w:sz w:val="24"/>
          <w:szCs w:val="24"/>
        </w:rPr>
        <w:t>Using</w:t>
      </w:r>
      <w:proofErr w:type="spellEnd"/>
      <w:r w:rsidR="000A409E" w:rsidRPr="000A409E">
        <w:rPr>
          <w:rFonts w:ascii="Times New Roman" w:eastAsia="Times New Roman" w:hAnsi="Times New Roman" w:cs="Times New Roman"/>
          <w:sz w:val="24"/>
          <w:szCs w:val="24"/>
          <w:lang w:val="en"/>
        </w:rPr>
        <w:t xml:space="preserve"> a sampling technique, namely purposive and accidental sampling, </w:t>
      </w:r>
      <w:r>
        <w:rPr>
          <w:rFonts w:ascii="Times New Roman" w:eastAsia="Times New Roman" w:hAnsi="Times New Roman" w:cs="Times New Roman"/>
          <w:sz w:val="24"/>
          <w:szCs w:val="24"/>
        </w:rPr>
        <w:t xml:space="preserve">100 </w:t>
      </w:r>
      <w:proofErr w:type="spellStart"/>
      <w:r>
        <w:rPr>
          <w:rFonts w:ascii="Times New Roman" w:eastAsia="Times New Roman" w:hAnsi="Times New Roman" w:cs="Times New Roman"/>
          <w:sz w:val="24"/>
          <w:szCs w:val="24"/>
        </w:rPr>
        <w:t>respondents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w:t>
      </w:r>
      <w:proofErr w:type="spellEnd"/>
      <w:r w:rsidR="000A409E" w:rsidRPr="000A409E">
        <w:rPr>
          <w:rFonts w:ascii="Times New Roman" w:eastAsia="Times New Roman" w:hAnsi="Times New Roman" w:cs="Times New Roman"/>
          <w:sz w:val="24"/>
          <w:szCs w:val="24"/>
          <w:lang w:val="en"/>
        </w:rPr>
        <w:t xml:space="preserve"> the criteria. The data used in this study are primary data obtained through distributing questionnaires. The analysis model used in this study is </w:t>
      </w:r>
      <w:r>
        <w:rPr>
          <w:rFonts w:ascii="Times New Roman" w:eastAsia="Times New Roman" w:hAnsi="Times New Roman" w:cs="Times New Roman"/>
          <w:sz w:val="24"/>
          <w:szCs w:val="24"/>
        </w:rPr>
        <w:t xml:space="preserve">a </w:t>
      </w:r>
      <w:r w:rsidR="000A409E" w:rsidRPr="000A409E">
        <w:rPr>
          <w:rFonts w:ascii="Times New Roman" w:eastAsia="Times New Roman" w:hAnsi="Times New Roman" w:cs="Times New Roman"/>
          <w:sz w:val="24"/>
          <w:szCs w:val="24"/>
          <w:lang w:val="en"/>
        </w:rPr>
        <w:t xml:space="preserve">multiple linear regression analysis </w:t>
      </w:r>
      <w:r>
        <w:rPr>
          <w:rFonts w:ascii="Times New Roman" w:eastAsia="Times New Roman" w:hAnsi="Times New Roman" w:cs="Times New Roman"/>
          <w:sz w:val="24"/>
          <w:szCs w:val="24"/>
        </w:rPr>
        <w:t xml:space="preserve">model. In </w:t>
      </w:r>
      <w:proofErr w:type="spellStart"/>
      <w:r>
        <w:rPr>
          <w:rFonts w:ascii="Times New Roman" w:eastAsia="Times New Roman" w:hAnsi="Times New Roman" w:cs="Times New Roman"/>
          <w:sz w:val="24"/>
          <w:szCs w:val="24"/>
        </w:rPr>
        <w:t>contrast</w:t>
      </w:r>
      <w:proofErr w:type="spellEnd"/>
      <w:r>
        <w:rPr>
          <w:rFonts w:ascii="Times New Roman" w:eastAsia="Times New Roman" w:hAnsi="Times New Roman" w:cs="Times New Roman"/>
          <w:sz w:val="24"/>
          <w:szCs w:val="24"/>
        </w:rPr>
        <w:t>,</w:t>
      </w:r>
      <w:r w:rsidR="000A409E" w:rsidRPr="000A409E">
        <w:rPr>
          <w:rFonts w:ascii="Times New Roman" w:eastAsia="Times New Roman" w:hAnsi="Times New Roman" w:cs="Times New Roman"/>
          <w:sz w:val="24"/>
          <w:szCs w:val="24"/>
          <w:lang w:val="en"/>
        </w:rPr>
        <w:t xml:space="preserve"> the analysis technique uses the F statistical test, the coefficient of determination (R2) test, and the t statistical test</w:t>
      </w:r>
      <w:r>
        <w:rPr>
          <w:rFonts w:ascii="Times New Roman" w:eastAsia="Times New Roman" w:hAnsi="Times New Roman" w:cs="Times New Roman"/>
          <w:sz w:val="24"/>
          <w:szCs w:val="24"/>
        </w:rPr>
        <w:t>,</w:t>
      </w:r>
      <w:r w:rsidR="000A409E" w:rsidRPr="000A409E">
        <w:rPr>
          <w:rFonts w:ascii="Times New Roman" w:eastAsia="Times New Roman" w:hAnsi="Times New Roman" w:cs="Times New Roman"/>
          <w:sz w:val="24"/>
          <w:szCs w:val="24"/>
          <w:lang w:val="en"/>
        </w:rPr>
        <w:t xml:space="preserve"> which is processed using the SPSS 25.00 program.</w:t>
      </w:r>
      <w:r w:rsidR="000A409E">
        <w:rPr>
          <w:rFonts w:ascii="Times New Roman" w:eastAsia="Times New Roman" w:hAnsi="Times New Roman" w:cs="Times New Roman"/>
          <w:sz w:val="24"/>
          <w:szCs w:val="24"/>
        </w:rPr>
        <w:t xml:space="preserve"> </w:t>
      </w:r>
      <w:r w:rsidR="000A409E" w:rsidRPr="000A409E">
        <w:rPr>
          <w:rFonts w:ascii="Times New Roman" w:eastAsia="Times New Roman" w:hAnsi="Times New Roman" w:cs="Times New Roman"/>
          <w:sz w:val="24"/>
          <w:szCs w:val="24"/>
          <w:lang w:val="en"/>
        </w:rPr>
        <w:t xml:space="preserve">The </w:t>
      </w:r>
      <w:r w:rsidRPr="00DF2DDE">
        <w:rPr>
          <w:rFonts w:ascii="Times New Roman" w:eastAsia="Times New Roman" w:hAnsi="Times New Roman" w:cs="Times New Roman"/>
          <w:sz w:val="24"/>
          <w:szCs w:val="24"/>
          <w:lang w:val="en"/>
        </w:rPr>
        <w:t>hypothesis proving and discussion results show that Islamic Banking Knowledge, Social Values, Religiosity, and Perceptions significantly</w:t>
      </w:r>
      <w:r w:rsidR="000A409E" w:rsidRPr="000A409E">
        <w:rPr>
          <w:rFonts w:ascii="Times New Roman" w:eastAsia="Times New Roman" w:hAnsi="Times New Roman" w:cs="Times New Roman"/>
          <w:sz w:val="24"/>
          <w:szCs w:val="24"/>
          <w:lang w:val="en"/>
        </w:rPr>
        <w:t xml:space="preserve"> </w:t>
      </w:r>
      <w:proofErr w:type="spellStart"/>
      <w:r>
        <w:rPr>
          <w:rFonts w:ascii="Times New Roman" w:eastAsia="Times New Roman" w:hAnsi="Times New Roman" w:cs="Times New Roman"/>
          <w:sz w:val="24"/>
          <w:szCs w:val="24"/>
        </w:rPr>
        <w:t>affect</w:t>
      </w:r>
      <w:proofErr w:type="spellEnd"/>
      <w:r w:rsidR="000A409E" w:rsidRPr="000A409E">
        <w:rPr>
          <w:rFonts w:ascii="Times New Roman" w:eastAsia="Times New Roman" w:hAnsi="Times New Roman" w:cs="Times New Roman"/>
          <w:sz w:val="24"/>
          <w:szCs w:val="24"/>
          <w:lang w:val="en"/>
        </w:rPr>
        <w:t xml:space="preserve"> student career interest in Islamic Banking. Sharia Banking Knowledge and Social Values partially have a positive effect but do not </w:t>
      </w:r>
      <w:proofErr w:type="spellStart"/>
      <w:r>
        <w:rPr>
          <w:rFonts w:ascii="Times New Roman" w:eastAsia="Times New Roman" w:hAnsi="Times New Roman" w:cs="Times New Roman"/>
          <w:sz w:val="24"/>
          <w:szCs w:val="24"/>
        </w:rPr>
        <w:t>substantially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affect</w:t>
      </w:r>
      <w:proofErr w:type="spellEnd"/>
      <w:r w:rsidR="000A409E" w:rsidRPr="000A409E">
        <w:rPr>
          <w:rFonts w:ascii="Times New Roman" w:eastAsia="Times New Roman" w:hAnsi="Times New Roman" w:cs="Times New Roman"/>
          <w:sz w:val="24"/>
          <w:szCs w:val="24"/>
          <w:lang w:val="en"/>
        </w:rPr>
        <w:t xml:space="preserve"> student career interest in Islamic Banking. Religiosity partially has a positive and significant </w:t>
      </w:r>
      <w:proofErr w:type="spellStart"/>
      <w:r>
        <w:rPr>
          <w:rFonts w:ascii="Times New Roman" w:eastAsia="Times New Roman" w:hAnsi="Times New Roman" w:cs="Times New Roman"/>
          <w:sz w:val="24"/>
          <w:szCs w:val="24"/>
        </w:rPr>
        <w:t>impact</w:t>
      </w:r>
      <w:proofErr w:type="spellEnd"/>
      <w:r w:rsidR="000A409E" w:rsidRPr="000A409E">
        <w:rPr>
          <w:rFonts w:ascii="Times New Roman" w:eastAsia="Times New Roman" w:hAnsi="Times New Roman" w:cs="Times New Roman"/>
          <w:sz w:val="24"/>
          <w:szCs w:val="24"/>
          <w:lang w:val="en"/>
        </w:rPr>
        <w:t xml:space="preserve"> on student career interest in Islamic Banking. Perception partially has a positive and significant effect on students' career interest in Islamic Banking</w:t>
      </w:r>
      <w:r>
        <w:rPr>
          <w:rFonts w:ascii="Times New Roman" w:eastAsia="Times New Roman" w:hAnsi="Times New Roman" w:cs="Times New Roman"/>
          <w:sz w:val="24"/>
          <w:szCs w:val="24"/>
        </w:rPr>
        <w:t>.</w:t>
      </w:r>
    </w:p>
    <w:p w14:paraId="04924ECA" w14:textId="77777777" w:rsidR="004A6906" w:rsidRPr="00731ACC" w:rsidRDefault="004A6906" w:rsidP="00C579B0">
      <w:pPr>
        <w:widowControl w:val="0"/>
        <w:autoSpaceDE w:val="0"/>
        <w:autoSpaceDN w:val="0"/>
        <w:spacing w:after="0" w:line="240" w:lineRule="auto"/>
        <w:ind w:left="590" w:right="115"/>
        <w:jc w:val="both"/>
        <w:rPr>
          <w:rFonts w:ascii="Times New Roman" w:eastAsia="Arial MT" w:hAnsi="Times New Roman" w:cs="Times New Roman"/>
          <w:b/>
          <w:sz w:val="24"/>
          <w:szCs w:val="24"/>
        </w:rPr>
      </w:pPr>
    </w:p>
    <w:p w14:paraId="04924ECB" w14:textId="648F07CD" w:rsidR="00731ACC" w:rsidRDefault="002C3C6F" w:rsidP="00C579B0">
      <w:pPr>
        <w:pStyle w:val="TeksIsi"/>
        <w:spacing w:line="240" w:lineRule="auto"/>
        <w:ind w:left="1866" w:right="115" w:hanging="1276"/>
        <w:jc w:val="both"/>
        <w:rPr>
          <w:rFonts w:ascii="Times New Roman" w:hAnsi="Times New Roman" w:cs="Times New Roman"/>
          <w:bCs/>
          <w:sz w:val="24"/>
          <w:szCs w:val="24"/>
        </w:rPr>
      </w:pPr>
      <w:r w:rsidRPr="002C3C6F">
        <w:rPr>
          <w:rFonts w:ascii="Times New Roman" w:hAnsi="Times New Roman" w:cs="Times New Roman"/>
          <w:b/>
          <w:bCs/>
          <w:sz w:val="24"/>
          <w:szCs w:val="24"/>
          <w:lang w:val="en"/>
        </w:rPr>
        <w:t xml:space="preserve">Keywords: </w:t>
      </w:r>
      <w:r w:rsidR="000A409E" w:rsidRPr="00C579B0">
        <w:rPr>
          <w:rFonts w:ascii="Times New Roman" w:hAnsi="Times New Roman" w:cs="Times New Roman"/>
          <w:b/>
          <w:sz w:val="24"/>
          <w:szCs w:val="24"/>
          <w:lang w:val="en"/>
        </w:rPr>
        <w:t>Career Interest, Islamic Banking Knowledge, Social Value, Religiosity, Perception</w:t>
      </w:r>
      <w:r>
        <w:rPr>
          <w:rFonts w:ascii="Times New Roman" w:hAnsi="Times New Roman" w:cs="Times New Roman"/>
          <w:bCs/>
          <w:sz w:val="24"/>
          <w:szCs w:val="24"/>
        </w:rPr>
        <w:t>.</w:t>
      </w:r>
    </w:p>
    <w:p w14:paraId="04924ECC" w14:textId="77777777" w:rsidR="002C3C6F" w:rsidRPr="00731ACC" w:rsidRDefault="002C3C6F" w:rsidP="00C579B0">
      <w:pPr>
        <w:pStyle w:val="TeksIsi"/>
        <w:spacing w:after="0" w:line="240" w:lineRule="auto"/>
        <w:ind w:left="590" w:right="115"/>
        <w:jc w:val="both"/>
        <w:rPr>
          <w:rFonts w:ascii="Times New Roman" w:hAnsi="Times New Roman" w:cs="Times New Roman"/>
          <w:bCs/>
          <w:sz w:val="24"/>
          <w:szCs w:val="24"/>
        </w:rPr>
      </w:pPr>
    </w:p>
    <w:p w14:paraId="04924ECD" w14:textId="77777777" w:rsidR="002C3C6F" w:rsidRPr="002C3C6F" w:rsidRDefault="002C3C6F" w:rsidP="00C579B0">
      <w:pPr>
        <w:widowControl w:val="0"/>
        <w:autoSpaceDE w:val="0"/>
        <w:autoSpaceDN w:val="0"/>
        <w:spacing w:after="0" w:line="240" w:lineRule="auto"/>
        <w:ind w:left="590" w:right="115"/>
        <w:jc w:val="both"/>
        <w:rPr>
          <w:rFonts w:ascii="Times New Roman" w:hAnsi="Times New Roman" w:cs="Times New Roman"/>
          <w:b/>
          <w:bCs/>
          <w:sz w:val="24"/>
          <w:szCs w:val="24"/>
        </w:rPr>
      </w:pPr>
      <w:r w:rsidRPr="002C3C6F">
        <w:rPr>
          <w:rFonts w:ascii="Times New Roman" w:hAnsi="Times New Roman" w:cs="Times New Roman"/>
          <w:b/>
          <w:bCs/>
          <w:sz w:val="24"/>
          <w:szCs w:val="24"/>
          <w:lang w:val="en"/>
        </w:rPr>
        <w:t>INTRODUCTION</w:t>
      </w:r>
    </w:p>
    <w:p w14:paraId="621F5CCD" w14:textId="4E4CA0E7" w:rsidR="000D141E" w:rsidRPr="000D141E" w:rsidRDefault="000D141E" w:rsidP="00C579B0">
      <w:pPr>
        <w:widowControl w:val="0"/>
        <w:autoSpaceDE w:val="0"/>
        <w:autoSpaceDN w:val="0"/>
        <w:spacing w:after="0" w:line="240" w:lineRule="auto"/>
        <w:ind w:left="590" w:right="115"/>
        <w:jc w:val="both"/>
        <w:rPr>
          <w:rFonts w:ascii="Times New Roman" w:eastAsia="Times New Roman" w:hAnsi="Times New Roman" w:cs="Times New Roman"/>
          <w:sz w:val="24"/>
          <w:szCs w:val="24"/>
          <w:lang w:val="en"/>
        </w:rPr>
      </w:pPr>
      <w:r w:rsidRPr="000D141E">
        <w:rPr>
          <w:rFonts w:ascii="Times New Roman" w:eastAsia="Times New Roman" w:hAnsi="Times New Roman" w:cs="Times New Roman"/>
          <w:sz w:val="24"/>
          <w:szCs w:val="24"/>
          <w:lang w:val="en"/>
        </w:rPr>
        <w:t>Islamic banking has its knowledge</w:t>
      </w:r>
      <w:r w:rsidR="00DF2DDE">
        <w:rPr>
          <w:rFonts w:ascii="Times New Roman" w:eastAsia="Times New Roman" w:hAnsi="Times New Roman" w:cs="Times New Roman"/>
          <w:sz w:val="24"/>
          <w:szCs w:val="24"/>
        </w:rPr>
        <w:t>,</w:t>
      </w:r>
      <w:r w:rsidRPr="000D141E">
        <w:rPr>
          <w:rFonts w:ascii="Times New Roman" w:eastAsia="Times New Roman" w:hAnsi="Times New Roman" w:cs="Times New Roman"/>
          <w:sz w:val="24"/>
          <w:szCs w:val="24"/>
          <w:lang w:val="en"/>
        </w:rPr>
        <w:t xml:space="preserve"> so </w:t>
      </w:r>
      <w:r w:rsidR="00DF2DDE" w:rsidRPr="00DF2DDE">
        <w:rPr>
          <w:rFonts w:ascii="Times New Roman" w:eastAsia="Times New Roman" w:hAnsi="Times New Roman" w:cs="Times New Roman"/>
          <w:sz w:val="24"/>
          <w:szCs w:val="24"/>
          <w:lang w:val="en"/>
        </w:rPr>
        <w:t>the human resources needed must also meet the criteria in driving the operational work of Islamic banks; this is a difference if a comparison is made with conventional banks</w:t>
      </w:r>
      <w:r w:rsidR="00DF2DDE">
        <w:rPr>
          <w:rFonts w:ascii="Times New Roman" w:eastAsia="Times New Roman" w:hAnsi="Times New Roman" w:cs="Times New Roman"/>
          <w:sz w:val="24"/>
          <w:szCs w:val="24"/>
        </w:rPr>
        <w:t>,</w:t>
      </w:r>
      <w:r w:rsidR="00DF2DDE" w:rsidRPr="00DF2DDE">
        <w:rPr>
          <w:rFonts w:ascii="Times New Roman" w:eastAsia="Times New Roman" w:hAnsi="Times New Roman" w:cs="Times New Roman"/>
          <w:sz w:val="24"/>
          <w:szCs w:val="24"/>
          <w:lang w:val="en"/>
        </w:rPr>
        <w:t xml:space="preserve"> which have </w:t>
      </w:r>
      <w:proofErr w:type="spellStart"/>
      <w:r w:rsidR="00DF2DDE">
        <w:rPr>
          <w:rFonts w:ascii="Times New Roman" w:eastAsia="Times New Roman" w:hAnsi="Times New Roman" w:cs="Times New Roman"/>
          <w:sz w:val="24"/>
          <w:szCs w:val="24"/>
        </w:rPr>
        <w:t>more</w:t>
      </w:r>
      <w:proofErr w:type="spellEnd"/>
      <w:r w:rsidR="00DF2DDE">
        <w:rPr>
          <w:rFonts w:ascii="Times New Roman" w:eastAsia="Times New Roman" w:hAnsi="Times New Roman" w:cs="Times New Roman"/>
          <w:sz w:val="24"/>
          <w:szCs w:val="24"/>
        </w:rPr>
        <w:t xml:space="preserve"> </w:t>
      </w:r>
      <w:proofErr w:type="spellStart"/>
      <w:r w:rsidR="00DF2DDE">
        <w:rPr>
          <w:rFonts w:ascii="Times New Roman" w:eastAsia="Times New Roman" w:hAnsi="Times New Roman" w:cs="Times New Roman"/>
          <w:sz w:val="24"/>
          <w:szCs w:val="24"/>
        </w:rPr>
        <w:t>straightforward</w:t>
      </w:r>
      <w:proofErr w:type="spellEnd"/>
      <w:r w:rsidR="00DF2DDE" w:rsidRPr="00DF2DDE">
        <w:rPr>
          <w:rFonts w:ascii="Times New Roman" w:eastAsia="Times New Roman" w:hAnsi="Times New Roman" w:cs="Times New Roman"/>
          <w:sz w:val="24"/>
          <w:szCs w:val="24"/>
          <w:lang w:val="en"/>
        </w:rPr>
        <w:t xml:space="preserve"> calculations because they use more general </w:t>
      </w:r>
      <w:proofErr w:type="spellStart"/>
      <w:r w:rsidR="00DF2DDE">
        <w:rPr>
          <w:rFonts w:ascii="Times New Roman" w:eastAsia="Times New Roman" w:hAnsi="Times New Roman" w:cs="Times New Roman"/>
          <w:sz w:val="24"/>
          <w:szCs w:val="24"/>
        </w:rPr>
        <w:t>measures</w:t>
      </w:r>
      <w:proofErr w:type="spellEnd"/>
      <w:r w:rsidRPr="000D141E">
        <w:rPr>
          <w:rFonts w:ascii="Times New Roman" w:eastAsia="Times New Roman" w:hAnsi="Times New Roman" w:cs="Times New Roman"/>
          <w:sz w:val="24"/>
          <w:szCs w:val="24"/>
          <w:lang w:val="en"/>
        </w:rPr>
        <w:t>. This is one of several problems that affect student interest in a career in Islamic banking.</w:t>
      </w:r>
    </w:p>
    <w:p w14:paraId="5FF1BA77" w14:textId="1D8E9839" w:rsidR="000D141E" w:rsidRDefault="000D141E" w:rsidP="00C579B0">
      <w:pPr>
        <w:widowControl w:val="0"/>
        <w:autoSpaceDE w:val="0"/>
        <w:autoSpaceDN w:val="0"/>
        <w:spacing w:after="0" w:line="240" w:lineRule="auto"/>
        <w:ind w:left="590" w:right="115"/>
        <w:jc w:val="both"/>
        <w:rPr>
          <w:rFonts w:ascii="Times New Roman" w:eastAsia="Times New Roman" w:hAnsi="Times New Roman" w:cs="Times New Roman"/>
          <w:sz w:val="24"/>
          <w:szCs w:val="24"/>
          <w:lang w:val="en"/>
        </w:rPr>
      </w:pPr>
      <w:r w:rsidRPr="000D141E">
        <w:rPr>
          <w:rFonts w:ascii="Times New Roman" w:eastAsia="Times New Roman" w:hAnsi="Times New Roman" w:cs="Times New Roman"/>
          <w:sz w:val="24"/>
          <w:szCs w:val="24"/>
          <w:lang w:val="en"/>
        </w:rPr>
        <w:t xml:space="preserve">The development of Islamic banking has </w:t>
      </w:r>
      <w:proofErr w:type="spellStart"/>
      <w:r w:rsidR="00DF2DDE">
        <w:rPr>
          <w:rFonts w:ascii="Times New Roman" w:eastAsia="Times New Roman" w:hAnsi="Times New Roman" w:cs="Times New Roman"/>
          <w:sz w:val="24"/>
          <w:szCs w:val="24"/>
        </w:rPr>
        <w:t>consistently</w:t>
      </w:r>
      <w:proofErr w:type="spellEnd"/>
      <w:r w:rsidRPr="000D141E">
        <w:rPr>
          <w:rFonts w:ascii="Times New Roman" w:eastAsia="Times New Roman" w:hAnsi="Times New Roman" w:cs="Times New Roman"/>
          <w:sz w:val="24"/>
          <w:szCs w:val="24"/>
          <w:lang w:val="en"/>
        </w:rPr>
        <w:t xml:space="preserve"> shown positive and satisfying </w:t>
      </w:r>
      <w:proofErr w:type="spellStart"/>
      <w:r w:rsidR="00DF2DDE">
        <w:rPr>
          <w:rFonts w:ascii="Times New Roman" w:eastAsia="Times New Roman" w:hAnsi="Times New Roman" w:cs="Times New Roman"/>
          <w:sz w:val="24"/>
          <w:szCs w:val="24"/>
        </w:rPr>
        <w:t>results</w:t>
      </w:r>
      <w:proofErr w:type="spellEnd"/>
      <w:r w:rsidRPr="000D141E">
        <w:rPr>
          <w:rFonts w:ascii="Times New Roman" w:eastAsia="Times New Roman" w:hAnsi="Times New Roman" w:cs="Times New Roman"/>
          <w:sz w:val="24"/>
          <w:szCs w:val="24"/>
          <w:lang w:val="en"/>
        </w:rPr>
        <w:t>, both through banks and non-banks.</w:t>
      </w:r>
    </w:p>
    <w:p w14:paraId="2CDA10E2" w14:textId="77777777" w:rsidR="000D141E" w:rsidRDefault="000D141E" w:rsidP="00C579B0">
      <w:pPr>
        <w:widowControl w:val="0"/>
        <w:autoSpaceDE w:val="0"/>
        <w:autoSpaceDN w:val="0"/>
        <w:spacing w:after="0" w:line="240" w:lineRule="auto"/>
        <w:ind w:left="590" w:right="115"/>
        <w:jc w:val="center"/>
        <w:rPr>
          <w:rFonts w:ascii="Times New Roman" w:eastAsia="Times New Roman" w:hAnsi="Times New Roman" w:cs="Times New Roman"/>
          <w:sz w:val="24"/>
          <w:szCs w:val="24"/>
        </w:rPr>
      </w:pPr>
    </w:p>
    <w:p w14:paraId="0A74B29D" w14:textId="77777777" w:rsidR="000D141E" w:rsidRDefault="000D141E" w:rsidP="00C579B0">
      <w:pPr>
        <w:widowControl w:val="0"/>
        <w:autoSpaceDE w:val="0"/>
        <w:autoSpaceDN w:val="0"/>
        <w:spacing w:after="0" w:line="240" w:lineRule="auto"/>
        <w:ind w:left="590" w:right="115"/>
        <w:jc w:val="center"/>
        <w:rPr>
          <w:rFonts w:ascii="Times New Roman" w:eastAsia="Times New Roman" w:hAnsi="Times New Roman" w:cs="Times New Roman"/>
          <w:sz w:val="24"/>
          <w:szCs w:val="24"/>
        </w:rPr>
      </w:pPr>
    </w:p>
    <w:p w14:paraId="01EC92E8" w14:textId="77777777" w:rsidR="000D141E" w:rsidRDefault="000D141E" w:rsidP="00C579B0">
      <w:pPr>
        <w:widowControl w:val="0"/>
        <w:autoSpaceDE w:val="0"/>
        <w:autoSpaceDN w:val="0"/>
        <w:spacing w:after="0" w:line="240" w:lineRule="auto"/>
        <w:ind w:left="590" w:right="115"/>
        <w:jc w:val="center"/>
        <w:rPr>
          <w:rFonts w:ascii="Times New Roman" w:eastAsia="Times New Roman" w:hAnsi="Times New Roman" w:cs="Times New Roman"/>
          <w:sz w:val="24"/>
          <w:szCs w:val="24"/>
        </w:rPr>
      </w:pPr>
    </w:p>
    <w:p w14:paraId="1DA0D7EA" w14:textId="77777777" w:rsidR="000D141E" w:rsidRDefault="000D141E" w:rsidP="00C579B0">
      <w:pPr>
        <w:widowControl w:val="0"/>
        <w:autoSpaceDE w:val="0"/>
        <w:autoSpaceDN w:val="0"/>
        <w:spacing w:after="0" w:line="240" w:lineRule="auto"/>
        <w:ind w:left="590" w:right="115"/>
        <w:jc w:val="center"/>
        <w:rPr>
          <w:rFonts w:ascii="Times New Roman" w:eastAsia="Times New Roman" w:hAnsi="Times New Roman" w:cs="Times New Roman"/>
          <w:sz w:val="24"/>
          <w:szCs w:val="24"/>
        </w:rPr>
      </w:pPr>
    </w:p>
    <w:p w14:paraId="006F88E0" w14:textId="77777777" w:rsidR="000D141E" w:rsidRDefault="000D141E" w:rsidP="00C579B0">
      <w:pPr>
        <w:widowControl w:val="0"/>
        <w:autoSpaceDE w:val="0"/>
        <w:autoSpaceDN w:val="0"/>
        <w:spacing w:after="0" w:line="240" w:lineRule="auto"/>
        <w:ind w:left="590" w:right="115"/>
        <w:jc w:val="center"/>
        <w:rPr>
          <w:rFonts w:ascii="Times New Roman" w:eastAsia="Times New Roman" w:hAnsi="Times New Roman" w:cs="Times New Roman"/>
          <w:sz w:val="24"/>
          <w:szCs w:val="24"/>
        </w:rPr>
      </w:pPr>
    </w:p>
    <w:p w14:paraId="7E590C86" w14:textId="77777777" w:rsidR="000D141E" w:rsidRDefault="000D141E" w:rsidP="00C579B0">
      <w:pPr>
        <w:widowControl w:val="0"/>
        <w:autoSpaceDE w:val="0"/>
        <w:autoSpaceDN w:val="0"/>
        <w:spacing w:after="0" w:line="240" w:lineRule="auto"/>
        <w:ind w:left="590" w:right="115"/>
        <w:jc w:val="center"/>
        <w:rPr>
          <w:rFonts w:ascii="Times New Roman" w:eastAsia="Times New Roman" w:hAnsi="Times New Roman" w:cs="Times New Roman"/>
          <w:sz w:val="24"/>
          <w:szCs w:val="24"/>
        </w:rPr>
      </w:pPr>
    </w:p>
    <w:p w14:paraId="5FBC0F71" w14:textId="77777777" w:rsidR="00C579B0" w:rsidRDefault="00C579B0" w:rsidP="003A1A17">
      <w:pPr>
        <w:widowControl w:val="0"/>
        <w:autoSpaceDE w:val="0"/>
        <w:autoSpaceDN w:val="0"/>
        <w:spacing w:after="0" w:line="240" w:lineRule="auto"/>
        <w:ind w:right="115"/>
        <w:rPr>
          <w:rFonts w:ascii="Times New Roman" w:eastAsia="Times New Roman" w:hAnsi="Times New Roman" w:cs="Times New Roman"/>
          <w:sz w:val="24"/>
          <w:szCs w:val="24"/>
        </w:rPr>
      </w:pPr>
    </w:p>
    <w:p w14:paraId="04924ECF" w14:textId="51E2A176" w:rsidR="00731ACC" w:rsidRPr="00C579B0" w:rsidRDefault="000D141E" w:rsidP="00C579B0">
      <w:pPr>
        <w:widowControl w:val="0"/>
        <w:autoSpaceDE w:val="0"/>
        <w:autoSpaceDN w:val="0"/>
        <w:spacing w:after="0" w:line="240" w:lineRule="auto"/>
        <w:ind w:left="590" w:right="115"/>
        <w:jc w:val="center"/>
        <w:rPr>
          <w:rFonts w:ascii="Times New Roman" w:eastAsia="Times New Roman" w:hAnsi="Times New Roman" w:cs="Times New Roman"/>
          <w:b/>
          <w:bCs/>
          <w:sz w:val="24"/>
          <w:szCs w:val="24"/>
        </w:rPr>
      </w:pPr>
      <w:r w:rsidRPr="00C579B0">
        <w:rPr>
          <w:rFonts w:ascii="Times New Roman" w:eastAsia="Times New Roman" w:hAnsi="Times New Roman" w:cs="Times New Roman"/>
          <w:b/>
          <w:bCs/>
          <w:sz w:val="24"/>
          <w:szCs w:val="24"/>
        </w:rPr>
        <w:lastRenderedPageBreak/>
        <w:t>Picture</w:t>
      </w:r>
      <w:r w:rsidR="002C3C6F" w:rsidRPr="00C579B0">
        <w:rPr>
          <w:rFonts w:ascii="Times New Roman" w:eastAsia="Times New Roman" w:hAnsi="Times New Roman" w:cs="Times New Roman"/>
          <w:b/>
          <w:bCs/>
          <w:sz w:val="24"/>
          <w:szCs w:val="24"/>
        </w:rPr>
        <w:t xml:space="preserve"> 1.</w:t>
      </w:r>
    </w:p>
    <w:p w14:paraId="04924ED0" w14:textId="734E83D3" w:rsidR="002C3C6F" w:rsidRPr="002C3C6F" w:rsidRDefault="000D141E" w:rsidP="00C579B0">
      <w:pPr>
        <w:widowControl w:val="0"/>
        <w:autoSpaceDE w:val="0"/>
        <w:autoSpaceDN w:val="0"/>
        <w:spacing w:after="0" w:line="240" w:lineRule="auto"/>
        <w:ind w:left="590" w:right="115"/>
        <w:jc w:val="center"/>
        <w:rPr>
          <w:rFonts w:ascii="Times New Roman" w:eastAsia="Times New Roman" w:hAnsi="Times New Roman" w:cs="Times New Roman"/>
          <w:sz w:val="24"/>
          <w:szCs w:val="24"/>
        </w:rPr>
      </w:pPr>
      <w:r w:rsidRPr="00C579B0">
        <w:rPr>
          <w:rFonts w:ascii="Times New Roman" w:eastAsia="Times New Roman" w:hAnsi="Times New Roman" w:cs="Times New Roman"/>
          <w:b/>
          <w:bCs/>
          <w:sz w:val="24"/>
          <w:szCs w:val="24"/>
          <w:lang w:val="en"/>
        </w:rPr>
        <w:t xml:space="preserve">Asset Development of Islamic Commercial Banks February </w:t>
      </w:r>
      <w:r w:rsidR="00C579B0">
        <w:rPr>
          <w:rFonts w:ascii="Times New Roman" w:eastAsia="Times New Roman" w:hAnsi="Times New Roman" w:cs="Times New Roman"/>
          <w:b/>
          <w:bCs/>
          <w:sz w:val="24"/>
          <w:szCs w:val="24"/>
          <w:lang w:val="en"/>
        </w:rPr>
        <w:t>2023</w:t>
      </w:r>
      <w:r w:rsidRPr="00C579B0">
        <w:rPr>
          <w:rFonts w:ascii="Times New Roman" w:eastAsia="Times New Roman" w:hAnsi="Times New Roman" w:cs="Times New Roman"/>
          <w:b/>
          <w:bCs/>
          <w:sz w:val="24"/>
          <w:szCs w:val="24"/>
          <w:lang w:val="en"/>
        </w:rPr>
        <w:t>-2023</w:t>
      </w:r>
      <w:r w:rsidR="002C3C6F" w:rsidRPr="002C3C6F">
        <w:rPr>
          <w:rFonts w:ascii="Times New Roman" w:eastAsia="Times New Roman" w:hAnsi="Times New Roman" w:cs="Times New Roman"/>
          <w:sz w:val="24"/>
          <w:szCs w:val="24"/>
          <w:lang w:val="en"/>
        </w:rPr>
        <w:t>.</w:t>
      </w:r>
    </w:p>
    <w:p w14:paraId="70080388" w14:textId="4CA95B5C" w:rsidR="000D141E" w:rsidRDefault="000D141E" w:rsidP="00C579B0">
      <w:pPr>
        <w:widowControl w:val="0"/>
        <w:autoSpaceDE w:val="0"/>
        <w:autoSpaceDN w:val="0"/>
        <w:spacing w:after="0" w:line="360" w:lineRule="auto"/>
        <w:ind w:left="590" w:right="115"/>
        <w:jc w:val="center"/>
        <w:rPr>
          <w:rFonts w:ascii="Times New Roman" w:eastAsia="Times New Roman" w:hAnsi="Times New Roman" w:cs="Times New Roman"/>
          <w:sz w:val="24"/>
          <w:szCs w:val="24"/>
        </w:rPr>
      </w:pPr>
      <w:r w:rsidRPr="00BD3A9C">
        <w:rPr>
          <w:rFonts w:ascii="Times New Roman" w:hAnsi="Times New Roman" w:cs="Times New Roman"/>
          <w:noProof/>
        </w:rPr>
        <w:drawing>
          <wp:inline distT="0" distB="0" distL="0" distR="0" wp14:anchorId="68467590" wp14:editId="721907BA">
            <wp:extent cx="4572000" cy="2743200"/>
            <wp:effectExtent l="0" t="0" r="0" b="0"/>
            <wp:docPr id="1820782489" name="Bagan 1">
              <a:extLst xmlns:a="http://schemas.openxmlformats.org/drawingml/2006/main">
                <a:ext uri="{FF2B5EF4-FFF2-40B4-BE49-F238E27FC236}">
                  <a16:creationId xmlns:a16="http://schemas.microsoft.com/office/drawing/2014/main" id="{77FADAAC-6D82-1ADD-5E5B-5BA74570CC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924EE9" w14:textId="1A4FA000" w:rsidR="00F65CA3" w:rsidRPr="00C579B0" w:rsidRDefault="005F01C3" w:rsidP="00C579B0">
      <w:pPr>
        <w:widowControl w:val="0"/>
        <w:autoSpaceDE w:val="0"/>
        <w:autoSpaceDN w:val="0"/>
        <w:spacing w:after="0" w:line="360" w:lineRule="auto"/>
        <w:ind w:left="590" w:right="115"/>
        <w:jc w:val="both"/>
        <w:rPr>
          <w:rFonts w:ascii="Times New Roman" w:eastAsia="Times New Roman" w:hAnsi="Times New Roman" w:cs="Times New Roman"/>
          <w:b/>
          <w:bCs/>
          <w:sz w:val="24"/>
          <w:szCs w:val="24"/>
        </w:rPr>
        <w:sectPr w:rsidR="00F65CA3" w:rsidRPr="00C579B0">
          <w:headerReference w:type="default" r:id="rId9"/>
          <w:footerReference w:type="default" r:id="rId10"/>
          <w:headerReference w:type="first" r:id="rId11"/>
          <w:type w:val="continuous"/>
          <w:pgSz w:w="11900" w:h="16820"/>
          <w:pgMar w:top="380" w:right="880" w:bottom="280" w:left="1540" w:header="720" w:footer="720" w:gutter="0"/>
          <w:cols w:space="720"/>
        </w:sectPr>
      </w:pPr>
      <w:proofErr w:type="spellStart"/>
      <w:r w:rsidRPr="00C579B0">
        <w:rPr>
          <w:rFonts w:ascii="Times New Roman" w:eastAsia="Times New Roman" w:hAnsi="Times New Roman" w:cs="Times New Roman"/>
          <w:b/>
          <w:bCs/>
          <w:sz w:val="24"/>
          <w:szCs w:val="24"/>
        </w:rPr>
        <w:t>Source</w:t>
      </w:r>
      <w:proofErr w:type="spellEnd"/>
      <w:r w:rsidRPr="00C579B0">
        <w:rPr>
          <w:rFonts w:ascii="Times New Roman" w:eastAsia="Times New Roman" w:hAnsi="Times New Roman" w:cs="Times New Roman"/>
          <w:b/>
          <w:bCs/>
          <w:sz w:val="24"/>
          <w:szCs w:val="24"/>
        </w:rPr>
        <w:t>:</w:t>
      </w:r>
      <w:r w:rsidR="00731ACC" w:rsidRPr="00C579B0">
        <w:rPr>
          <w:rFonts w:ascii="Times New Roman" w:eastAsia="Times New Roman" w:hAnsi="Times New Roman" w:cs="Times New Roman"/>
          <w:b/>
          <w:bCs/>
          <w:sz w:val="24"/>
          <w:szCs w:val="24"/>
        </w:rPr>
        <w:t xml:space="preserve"> </w:t>
      </w:r>
      <w:r w:rsidR="000D141E" w:rsidRPr="00C579B0">
        <w:rPr>
          <w:rFonts w:ascii="Times New Roman" w:eastAsia="Times New Roman" w:hAnsi="Times New Roman" w:cs="Times New Roman"/>
          <w:b/>
          <w:bCs/>
          <w:sz w:val="24"/>
          <w:szCs w:val="24"/>
        </w:rPr>
        <w:t>Otoritas Jasa Keuanga</w:t>
      </w:r>
      <w:r w:rsidR="00EE6319">
        <w:rPr>
          <w:rFonts w:ascii="Times New Roman" w:eastAsia="Times New Roman" w:hAnsi="Times New Roman" w:cs="Times New Roman"/>
          <w:b/>
          <w:bCs/>
          <w:sz w:val="24"/>
          <w:szCs w:val="24"/>
        </w:rPr>
        <w:t>n.</w:t>
      </w:r>
    </w:p>
    <w:p w14:paraId="04924EEA" w14:textId="77777777" w:rsidR="00DD4764" w:rsidRDefault="00DD4764" w:rsidP="00EE6319">
      <w:pPr>
        <w:widowControl w:val="0"/>
        <w:autoSpaceDE w:val="0"/>
        <w:autoSpaceDN w:val="0"/>
        <w:spacing w:after="0" w:line="240" w:lineRule="auto"/>
        <w:ind w:right="115"/>
        <w:jc w:val="both"/>
        <w:rPr>
          <w:rFonts w:ascii="Times New Roman" w:eastAsia="Times New Roman" w:hAnsi="Times New Roman" w:cs="Times New Roman"/>
          <w:sz w:val="24"/>
          <w:szCs w:val="24"/>
          <w:lang w:val="en"/>
        </w:rPr>
      </w:pPr>
    </w:p>
    <w:p w14:paraId="65DA33A2" w14:textId="50A968ED" w:rsidR="000D141E" w:rsidRPr="000D141E" w:rsidRDefault="000D141E" w:rsidP="00C579B0">
      <w:pPr>
        <w:widowControl w:val="0"/>
        <w:autoSpaceDE w:val="0"/>
        <w:autoSpaceDN w:val="0"/>
        <w:spacing w:after="120" w:line="240" w:lineRule="auto"/>
        <w:ind w:left="590" w:right="115"/>
        <w:jc w:val="both"/>
        <w:rPr>
          <w:rFonts w:ascii="Times New Roman" w:eastAsia="Times New Roman" w:hAnsi="Times New Roman" w:cs="Times New Roman"/>
          <w:sz w:val="24"/>
          <w:szCs w:val="24"/>
          <w:lang w:val="en"/>
        </w:rPr>
      </w:pPr>
      <w:r w:rsidRPr="000D141E">
        <w:rPr>
          <w:rFonts w:ascii="Times New Roman" w:eastAsia="Times New Roman" w:hAnsi="Times New Roman" w:cs="Times New Roman"/>
          <w:sz w:val="24"/>
          <w:szCs w:val="24"/>
          <w:lang w:val="en"/>
        </w:rPr>
        <w:t xml:space="preserve">In this way, students can review supporting knowledge for in-depth knowledge related to banking. From learning at the master's level, Islamic banking students can consider careers after graduation. Qualified human resources are one </w:t>
      </w:r>
      <w:proofErr w:type="spellStart"/>
      <w:r w:rsidR="00DF2DDE">
        <w:rPr>
          <w:rFonts w:ascii="Times New Roman" w:eastAsia="Times New Roman" w:hAnsi="Times New Roman" w:cs="Times New Roman"/>
          <w:sz w:val="24"/>
          <w:szCs w:val="24"/>
        </w:rPr>
        <w:t>factor</w:t>
      </w:r>
      <w:proofErr w:type="spellEnd"/>
      <w:r w:rsidR="00DF2DDE">
        <w:rPr>
          <w:rFonts w:ascii="Times New Roman" w:eastAsia="Times New Roman" w:hAnsi="Times New Roman" w:cs="Times New Roman"/>
          <w:sz w:val="24"/>
          <w:szCs w:val="24"/>
        </w:rPr>
        <w:t xml:space="preserve"> </w:t>
      </w:r>
      <w:proofErr w:type="spellStart"/>
      <w:r w:rsidR="00DF2DDE">
        <w:rPr>
          <w:rFonts w:ascii="Times New Roman" w:eastAsia="Times New Roman" w:hAnsi="Times New Roman" w:cs="Times New Roman"/>
          <w:sz w:val="24"/>
          <w:szCs w:val="24"/>
        </w:rPr>
        <w:t>determining</w:t>
      </w:r>
      <w:proofErr w:type="spellEnd"/>
      <w:r w:rsidRPr="000D141E">
        <w:rPr>
          <w:rFonts w:ascii="Times New Roman" w:eastAsia="Times New Roman" w:hAnsi="Times New Roman" w:cs="Times New Roman"/>
          <w:sz w:val="24"/>
          <w:szCs w:val="24"/>
          <w:lang w:val="en"/>
        </w:rPr>
        <w:t xml:space="preserve"> the improvement of Islamic banking performance.</w:t>
      </w:r>
    </w:p>
    <w:p w14:paraId="0F1EE47E" w14:textId="0F4EFB1D" w:rsidR="000D141E" w:rsidRDefault="000D141E" w:rsidP="00C579B0">
      <w:pPr>
        <w:widowControl w:val="0"/>
        <w:autoSpaceDE w:val="0"/>
        <w:autoSpaceDN w:val="0"/>
        <w:spacing w:after="120" w:line="240" w:lineRule="auto"/>
        <w:ind w:left="590" w:right="115"/>
        <w:jc w:val="both"/>
        <w:rPr>
          <w:rFonts w:ascii="Times New Roman" w:eastAsia="Times New Roman" w:hAnsi="Times New Roman" w:cs="Times New Roman"/>
          <w:sz w:val="24"/>
          <w:szCs w:val="24"/>
          <w:lang w:val="en"/>
        </w:rPr>
      </w:pPr>
      <w:r w:rsidRPr="000D141E">
        <w:rPr>
          <w:rFonts w:ascii="Times New Roman" w:eastAsia="Times New Roman" w:hAnsi="Times New Roman" w:cs="Times New Roman"/>
          <w:sz w:val="24"/>
          <w:szCs w:val="24"/>
          <w:lang w:val="en"/>
        </w:rPr>
        <w:t xml:space="preserve">The Islamic Banking Education Program is an integrated education program </w:t>
      </w:r>
      <w:r w:rsidR="00DF2DDE" w:rsidRPr="00DF2DDE">
        <w:rPr>
          <w:rFonts w:ascii="Times New Roman" w:eastAsia="Times New Roman" w:hAnsi="Times New Roman" w:cs="Times New Roman"/>
          <w:sz w:val="24"/>
          <w:szCs w:val="24"/>
          <w:lang w:val="en"/>
        </w:rPr>
        <w:t xml:space="preserve">aiming to attract graduates with good character, management skills and entrepreneurial spirit so that they can work in the field of Islamic finance and </w:t>
      </w:r>
      <w:r w:rsidRPr="000D141E">
        <w:rPr>
          <w:rFonts w:ascii="Times New Roman" w:eastAsia="Times New Roman" w:hAnsi="Times New Roman" w:cs="Times New Roman"/>
          <w:sz w:val="24"/>
          <w:szCs w:val="24"/>
          <w:lang w:val="en"/>
        </w:rPr>
        <w:t xml:space="preserve">the industry in general. This course has produced many graduates with careers such as becoming Islamic bankers, </w:t>
      </w:r>
      <w:r w:rsidR="00DF2DDE">
        <w:rPr>
          <w:rFonts w:ascii="Times New Roman" w:eastAsia="Times New Roman" w:hAnsi="Times New Roman" w:cs="Times New Roman"/>
          <w:sz w:val="24"/>
          <w:szCs w:val="24"/>
        </w:rPr>
        <w:t>swap</w:t>
      </w:r>
      <w:r w:rsidRPr="000D141E">
        <w:rPr>
          <w:rFonts w:ascii="Times New Roman" w:eastAsia="Times New Roman" w:hAnsi="Times New Roman" w:cs="Times New Roman"/>
          <w:sz w:val="24"/>
          <w:szCs w:val="24"/>
          <w:lang w:val="en"/>
        </w:rPr>
        <w:t xml:space="preserve"> institution operators, Islamic financial managers and career seekers by working in Islamic banks or other Islamic financial institutions. However, some may pursue a career in banking or finance.</w:t>
      </w:r>
    </w:p>
    <w:p w14:paraId="01E05C2E" w14:textId="77777777" w:rsidR="000D141E" w:rsidRPr="00C579B0" w:rsidRDefault="00731ACC" w:rsidP="00C579B0">
      <w:pPr>
        <w:widowControl w:val="0"/>
        <w:autoSpaceDE w:val="0"/>
        <w:autoSpaceDN w:val="0"/>
        <w:spacing w:after="0" w:line="240" w:lineRule="auto"/>
        <w:ind w:left="590" w:right="115"/>
        <w:jc w:val="center"/>
        <w:rPr>
          <w:rFonts w:ascii="Times New Roman" w:eastAsia="Times New Roman" w:hAnsi="Times New Roman" w:cs="Times New Roman"/>
          <w:b/>
          <w:bCs/>
          <w:sz w:val="24"/>
          <w:szCs w:val="24"/>
        </w:rPr>
      </w:pPr>
      <w:proofErr w:type="spellStart"/>
      <w:r w:rsidRPr="00C579B0">
        <w:rPr>
          <w:rFonts w:ascii="Times New Roman" w:eastAsia="Times New Roman" w:hAnsi="Times New Roman" w:cs="Times New Roman"/>
          <w:b/>
          <w:bCs/>
          <w:sz w:val="24"/>
          <w:szCs w:val="24"/>
        </w:rPr>
        <w:t>T</w:t>
      </w:r>
      <w:r w:rsidR="005F01C3" w:rsidRPr="00C579B0">
        <w:rPr>
          <w:rFonts w:ascii="Times New Roman" w:eastAsia="Times New Roman" w:hAnsi="Times New Roman" w:cs="Times New Roman"/>
          <w:b/>
          <w:bCs/>
          <w:sz w:val="24"/>
          <w:szCs w:val="24"/>
        </w:rPr>
        <w:t>able</w:t>
      </w:r>
      <w:proofErr w:type="spellEnd"/>
      <w:r w:rsidR="005F01C3" w:rsidRPr="00C579B0">
        <w:rPr>
          <w:rFonts w:ascii="Times New Roman" w:eastAsia="Times New Roman" w:hAnsi="Times New Roman" w:cs="Times New Roman"/>
          <w:b/>
          <w:bCs/>
          <w:sz w:val="24"/>
          <w:szCs w:val="24"/>
        </w:rPr>
        <w:t xml:space="preserve"> </w:t>
      </w:r>
      <w:r w:rsidRPr="00C579B0">
        <w:rPr>
          <w:rFonts w:ascii="Times New Roman" w:eastAsia="Times New Roman" w:hAnsi="Times New Roman" w:cs="Times New Roman"/>
          <w:b/>
          <w:bCs/>
          <w:sz w:val="24"/>
          <w:szCs w:val="24"/>
        </w:rPr>
        <w:t>2</w:t>
      </w:r>
      <w:r w:rsidR="00655184" w:rsidRPr="00C579B0">
        <w:rPr>
          <w:rFonts w:ascii="Times New Roman" w:eastAsia="Times New Roman" w:hAnsi="Times New Roman" w:cs="Times New Roman"/>
          <w:b/>
          <w:bCs/>
          <w:sz w:val="24"/>
          <w:szCs w:val="24"/>
        </w:rPr>
        <w:t>.</w:t>
      </w:r>
    </w:p>
    <w:p w14:paraId="5EA00215" w14:textId="7EC19BC9" w:rsidR="000D141E" w:rsidRPr="00C579B0" w:rsidRDefault="000D141E" w:rsidP="00C579B0">
      <w:pPr>
        <w:widowControl w:val="0"/>
        <w:autoSpaceDE w:val="0"/>
        <w:autoSpaceDN w:val="0"/>
        <w:spacing w:after="0" w:line="240" w:lineRule="auto"/>
        <w:ind w:left="590" w:right="115"/>
        <w:jc w:val="center"/>
        <w:rPr>
          <w:rFonts w:ascii="Times New Roman" w:eastAsia="Times New Roman" w:hAnsi="Times New Roman" w:cs="Times New Roman"/>
          <w:b/>
          <w:bCs/>
          <w:sz w:val="24"/>
          <w:szCs w:val="24"/>
        </w:rPr>
      </w:pPr>
      <w:proofErr w:type="spellStart"/>
      <w:r w:rsidRPr="00C579B0">
        <w:rPr>
          <w:rFonts w:ascii="Times New Roman" w:eastAsia="Times New Roman" w:hAnsi="Times New Roman" w:cs="Times New Roman"/>
          <w:b/>
          <w:bCs/>
          <w:sz w:val="24"/>
          <w:szCs w:val="24"/>
        </w:rPr>
        <w:t>Number</w:t>
      </w:r>
      <w:proofErr w:type="spellEnd"/>
      <w:r w:rsidRPr="00C579B0">
        <w:rPr>
          <w:rFonts w:ascii="Times New Roman" w:eastAsia="Times New Roman" w:hAnsi="Times New Roman" w:cs="Times New Roman"/>
          <w:b/>
          <w:bCs/>
          <w:sz w:val="24"/>
          <w:szCs w:val="24"/>
        </w:rPr>
        <w:t xml:space="preserve"> </w:t>
      </w:r>
      <w:proofErr w:type="spellStart"/>
      <w:r w:rsidRPr="00C579B0">
        <w:rPr>
          <w:rFonts w:ascii="Times New Roman" w:eastAsia="Times New Roman" w:hAnsi="Times New Roman" w:cs="Times New Roman"/>
          <w:b/>
          <w:bCs/>
          <w:sz w:val="24"/>
          <w:szCs w:val="24"/>
        </w:rPr>
        <w:t>of</w:t>
      </w:r>
      <w:proofErr w:type="spellEnd"/>
      <w:r w:rsidRPr="00C579B0">
        <w:rPr>
          <w:rFonts w:ascii="Times New Roman" w:eastAsia="Times New Roman" w:hAnsi="Times New Roman" w:cs="Times New Roman"/>
          <w:b/>
          <w:bCs/>
          <w:sz w:val="24"/>
          <w:szCs w:val="24"/>
        </w:rPr>
        <w:t xml:space="preserve"> BUS, UUS, </w:t>
      </w:r>
      <w:proofErr w:type="spellStart"/>
      <w:r w:rsidRPr="00C579B0">
        <w:rPr>
          <w:rFonts w:ascii="Times New Roman" w:eastAsia="Times New Roman" w:hAnsi="Times New Roman" w:cs="Times New Roman"/>
          <w:b/>
          <w:bCs/>
          <w:sz w:val="24"/>
          <w:szCs w:val="24"/>
        </w:rPr>
        <w:t>and</w:t>
      </w:r>
      <w:proofErr w:type="spellEnd"/>
      <w:r w:rsidRPr="00C579B0">
        <w:rPr>
          <w:rFonts w:ascii="Times New Roman" w:eastAsia="Times New Roman" w:hAnsi="Times New Roman" w:cs="Times New Roman"/>
          <w:b/>
          <w:bCs/>
          <w:sz w:val="24"/>
          <w:szCs w:val="24"/>
        </w:rPr>
        <w:t xml:space="preserve"> BPRS in </w:t>
      </w:r>
      <w:r w:rsidR="00C579B0" w:rsidRPr="00C579B0">
        <w:rPr>
          <w:rFonts w:ascii="Times New Roman" w:eastAsia="Times New Roman" w:hAnsi="Times New Roman" w:cs="Times New Roman"/>
          <w:b/>
          <w:bCs/>
          <w:sz w:val="24"/>
          <w:szCs w:val="24"/>
        </w:rPr>
        <w:t>Indonesia.</w:t>
      </w:r>
    </w:p>
    <w:p w14:paraId="3C70B06B" w14:textId="77777777" w:rsidR="000D141E" w:rsidRDefault="000D141E" w:rsidP="00C579B0">
      <w:pPr>
        <w:widowControl w:val="0"/>
        <w:autoSpaceDE w:val="0"/>
        <w:autoSpaceDN w:val="0"/>
        <w:spacing w:after="0" w:line="240" w:lineRule="auto"/>
        <w:ind w:left="590" w:right="115"/>
        <w:rPr>
          <w:rFonts w:ascii="Times New Roman" w:eastAsia="Times New Roman" w:hAnsi="Times New Roman" w:cs="Times New Roman"/>
          <w:sz w:val="24"/>
          <w:szCs w:val="24"/>
        </w:rPr>
      </w:pPr>
    </w:p>
    <w:tbl>
      <w:tblPr>
        <w:tblStyle w:val="KisiTabel"/>
        <w:tblW w:w="8341" w:type="dxa"/>
        <w:tblInd w:w="535" w:type="dxa"/>
        <w:tblLook w:val="04A0" w:firstRow="1" w:lastRow="0" w:firstColumn="1" w:lastColumn="0" w:noHBand="0" w:noVBand="1"/>
      </w:tblPr>
      <w:tblGrid>
        <w:gridCol w:w="1509"/>
        <w:gridCol w:w="1401"/>
        <w:gridCol w:w="1401"/>
        <w:gridCol w:w="1401"/>
        <w:gridCol w:w="1401"/>
        <w:gridCol w:w="1401"/>
      </w:tblGrid>
      <w:tr w:rsidR="000D141E" w:rsidRPr="00BD3A9C" w14:paraId="4FD06AB5" w14:textId="77777777" w:rsidTr="000D141E">
        <w:trPr>
          <w:trHeight w:val="592"/>
        </w:trPr>
        <w:tc>
          <w:tcPr>
            <w:tcW w:w="1465" w:type="dxa"/>
          </w:tcPr>
          <w:p w14:paraId="17E6949D" w14:textId="77777777" w:rsidR="000D141E" w:rsidRPr="00BD3A9C" w:rsidRDefault="000D141E" w:rsidP="00C579B0">
            <w:pPr>
              <w:spacing w:after="160" w:line="360" w:lineRule="auto"/>
              <w:ind w:left="590" w:right="115"/>
              <w:rPr>
                <w:rFonts w:ascii="Times New Roman" w:hAnsi="Times New Roman" w:cs="Times New Roman"/>
                <w:sz w:val="24"/>
                <w:szCs w:val="24"/>
              </w:rPr>
            </w:pPr>
          </w:p>
        </w:tc>
        <w:tc>
          <w:tcPr>
            <w:tcW w:w="1361" w:type="dxa"/>
            <w:vAlign w:val="center"/>
          </w:tcPr>
          <w:p w14:paraId="03E0087B" w14:textId="77777777" w:rsidR="000D141E" w:rsidRPr="00BD3A9C" w:rsidRDefault="000D141E" w:rsidP="00C579B0">
            <w:pPr>
              <w:spacing w:after="160" w:line="360" w:lineRule="auto"/>
              <w:ind w:left="590" w:right="115"/>
              <w:jc w:val="center"/>
              <w:rPr>
                <w:rFonts w:ascii="Times New Roman" w:hAnsi="Times New Roman" w:cs="Times New Roman"/>
                <w:b/>
                <w:bCs/>
                <w:sz w:val="24"/>
                <w:szCs w:val="24"/>
              </w:rPr>
            </w:pPr>
            <w:r w:rsidRPr="00BD3A9C">
              <w:rPr>
                <w:rFonts w:ascii="Times New Roman" w:hAnsi="Times New Roman" w:cs="Times New Roman"/>
                <w:b/>
                <w:bCs/>
                <w:sz w:val="24"/>
                <w:szCs w:val="24"/>
              </w:rPr>
              <w:t>2019</w:t>
            </w:r>
          </w:p>
        </w:tc>
        <w:tc>
          <w:tcPr>
            <w:tcW w:w="1362" w:type="dxa"/>
            <w:vAlign w:val="center"/>
          </w:tcPr>
          <w:p w14:paraId="44B20810" w14:textId="77777777" w:rsidR="000D141E" w:rsidRPr="00BD3A9C" w:rsidRDefault="000D141E" w:rsidP="00C579B0">
            <w:pPr>
              <w:spacing w:after="160" w:line="360" w:lineRule="auto"/>
              <w:ind w:left="590" w:right="115"/>
              <w:jc w:val="center"/>
              <w:rPr>
                <w:rFonts w:ascii="Times New Roman" w:hAnsi="Times New Roman" w:cs="Times New Roman"/>
                <w:b/>
                <w:bCs/>
                <w:sz w:val="24"/>
                <w:szCs w:val="24"/>
              </w:rPr>
            </w:pPr>
            <w:r w:rsidRPr="00BD3A9C">
              <w:rPr>
                <w:rFonts w:ascii="Times New Roman" w:hAnsi="Times New Roman" w:cs="Times New Roman"/>
                <w:b/>
                <w:bCs/>
                <w:sz w:val="24"/>
                <w:szCs w:val="24"/>
              </w:rPr>
              <w:t>2020</w:t>
            </w:r>
          </w:p>
        </w:tc>
        <w:tc>
          <w:tcPr>
            <w:tcW w:w="1362" w:type="dxa"/>
            <w:vAlign w:val="center"/>
          </w:tcPr>
          <w:p w14:paraId="7CEC1C2F" w14:textId="77777777" w:rsidR="000D141E" w:rsidRPr="00BD3A9C" w:rsidRDefault="000D141E" w:rsidP="00C579B0">
            <w:pPr>
              <w:spacing w:after="160" w:line="360" w:lineRule="auto"/>
              <w:ind w:left="590" w:right="115"/>
              <w:jc w:val="center"/>
              <w:rPr>
                <w:rFonts w:ascii="Times New Roman" w:hAnsi="Times New Roman" w:cs="Times New Roman"/>
                <w:b/>
                <w:bCs/>
                <w:sz w:val="24"/>
                <w:szCs w:val="24"/>
              </w:rPr>
            </w:pPr>
            <w:r w:rsidRPr="00BD3A9C">
              <w:rPr>
                <w:rFonts w:ascii="Times New Roman" w:hAnsi="Times New Roman" w:cs="Times New Roman"/>
                <w:b/>
                <w:bCs/>
                <w:sz w:val="24"/>
                <w:szCs w:val="24"/>
              </w:rPr>
              <w:t>2021</w:t>
            </w:r>
          </w:p>
        </w:tc>
        <w:tc>
          <w:tcPr>
            <w:tcW w:w="1362" w:type="dxa"/>
            <w:vAlign w:val="center"/>
          </w:tcPr>
          <w:p w14:paraId="09023721" w14:textId="576F1614" w:rsidR="000D141E" w:rsidRPr="00BD3A9C" w:rsidRDefault="00C579B0" w:rsidP="00C579B0">
            <w:pPr>
              <w:spacing w:after="160" w:line="360" w:lineRule="auto"/>
              <w:ind w:left="590" w:right="115"/>
              <w:jc w:val="center"/>
              <w:rPr>
                <w:rFonts w:ascii="Times New Roman" w:hAnsi="Times New Roman" w:cs="Times New Roman"/>
                <w:b/>
                <w:bCs/>
                <w:sz w:val="24"/>
                <w:szCs w:val="24"/>
              </w:rPr>
            </w:pPr>
            <w:r>
              <w:rPr>
                <w:rFonts w:ascii="Times New Roman" w:hAnsi="Times New Roman" w:cs="Times New Roman"/>
                <w:b/>
                <w:bCs/>
                <w:sz w:val="24"/>
                <w:szCs w:val="24"/>
              </w:rPr>
              <w:t>2023</w:t>
            </w:r>
          </w:p>
        </w:tc>
        <w:tc>
          <w:tcPr>
            <w:tcW w:w="1429" w:type="dxa"/>
            <w:vAlign w:val="center"/>
          </w:tcPr>
          <w:p w14:paraId="3509B0CD" w14:textId="77777777" w:rsidR="000D141E" w:rsidRPr="00BD3A9C" w:rsidRDefault="000D141E" w:rsidP="00C579B0">
            <w:pPr>
              <w:spacing w:after="160" w:line="360" w:lineRule="auto"/>
              <w:ind w:left="590" w:right="115"/>
              <w:jc w:val="center"/>
              <w:rPr>
                <w:rFonts w:ascii="Times New Roman" w:hAnsi="Times New Roman" w:cs="Times New Roman"/>
                <w:b/>
                <w:bCs/>
                <w:sz w:val="24"/>
                <w:szCs w:val="24"/>
              </w:rPr>
            </w:pPr>
            <w:r w:rsidRPr="00BD3A9C">
              <w:rPr>
                <w:rFonts w:ascii="Times New Roman" w:hAnsi="Times New Roman" w:cs="Times New Roman"/>
                <w:b/>
                <w:bCs/>
                <w:sz w:val="24"/>
                <w:szCs w:val="24"/>
              </w:rPr>
              <w:t>2023</w:t>
            </w:r>
          </w:p>
        </w:tc>
      </w:tr>
      <w:tr w:rsidR="000D141E" w:rsidRPr="00BD3A9C" w14:paraId="59FAA70F" w14:textId="77777777" w:rsidTr="000D141E">
        <w:trPr>
          <w:trHeight w:val="355"/>
        </w:trPr>
        <w:tc>
          <w:tcPr>
            <w:tcW w:w="1465" w:type="dxa"/>
          </w:tcPr>
          <w:p w14:paraId="099A917A" w14:textId="77777777" w:rsidR="000D141E" w:rsidRPr="00BD3A9C" w:rsidRDefault="000D141E" w:rsidP="00C579B0">
            <w:pPr>
              <w:spacing w:after="160" w:line="360" w:lineRule="auto"/>
              <w:ind w:left="590" w:right="115"/>
              <w:rPr>
                <w:rFonts w:ascii="Times New Roman" w:hAnsi="Times New Roman" w:cs="Times New Roman"/>
                <w:sz w:val="24"/>
                <w:szCs w:val="24"/>
              </w:rPr>
            </w:pPr>
            <w:r w:rsidRPr="00BD3A9C">
              <w:rPr>
                <w:rFonts w:ascii="Times New Roman" w:hAnsi="Times New Roman" w:cs="Times New Roman"/>
                <w:sz w:val="24"/>
                <w:szCs w:val="24"/>
              </w:rPr>
              <w:t>BUS</w:t>
            </w:r>
          </w:p>
        </w:tc>
        <w:tc>
          <w:tcPr>
            <w:tcW w:w="1361" w:type="dxa"/>
            <w:vAlign w:val="center"/>
          </w:tcPr>
          <w:p w14:paraId="09CBA222" w14:textId="77777777" w:rsidR="000D141E" w:rsidRPr="00BD3A9C" w:rsidRDefault="000D141E" w:rsidP="00C579B0">
            <w:pPr>
              <w:spacing w:after="160" w:line="360" w:lineRule="auto"/>
              <w:ind w:left="590" w:right="115"/>
              <w:jc w:val="center"/>
              <w:rPr>
                <w:rFonts w:ascii="Times New Roman" w:hAnsi="Times New Roman" w:cs="Times New Roman"/>
                <w:sz w:val="24"/>
                <w:szCs w:val="24"/>
              </w:rPr>
            </w:pPr>
            <w:r w:rsidRPr="00BD3A9C">
              <w:rPr>
                <w:rFonts w:ascii="Times New Roman" w:hAnsi="Times New Roman" w:cs="Times New Roman"/>
                <w:sz w:val="24"/>
                <w:szCs w:val="24"/>
              </w:rPr>
              <w:t>14</w:t>
            </w:r>
          </w:p>
        </w:tc>
        <w:tc>
          <w:tcPr>
            <w:tcW w:w="1362" w:type="dxa"/>
            <w:vAlign w:val="center"/>
          </w:tcPr>
          <w:p w14:paraId="6417974A" w14:textId="77777777" w:rsidR="000D141E" w:rsidRPr="00BD3A9C" w:rsidRDefault="000D141E" w:rsidP="00C579B0">
            <w:pPr>
              <w:spacing w:after="160" w:line="360" w:lineRule="auto"/>
              <w:ind w:left="590" w:right="115"/>
              <w:jc w:val="center"/>
              <w:rPr>
                <w:rFonts w:ascii="Times New Roman" w:hAnsi="Times New Roman" w:cs="Times New Roman"/>
                <w:sz w:val="24"/>
                <w:szCs w:val="24"/>
              </w:rPr>
            </w:pPr>
            <w:r w:rsidRPr="00BD3A9C">
              <w:rPr>
                <w:rFonts w:ascii="Times New Roman" w:hAnsi="Times New Roman" w:cs="Times New Roman"/>
                <w:sz w:val="24"/>
                <w:szCs w:val="24"/>
              </w:rPr>
              <w:t>14</w:t>
            </w:r>
          </w:p>
        </w:tc>
        <w:tc>
          <w:tcPr>
            <w:tcW w:w="1362" w:type="dxa"/>
            <w:vAlign w:val="center"/>
          </w:tcPr>
          <w:p w14:paraId="7813E0C6" w14:textId="77777777" w:rsidR="000D141E" w:rsidRPr="00BD3A9C" w:rsidRDefault="000D141E" w:rsidP="00C579B0">
            <w:pPr>
              <w:spacing w:after="160" w:line="360" w:lineRule="auto"/>
              <w:ind w:left="590" w:right="115"/>
              <w:jc w:val="center"/>
              <w:rPr>
                <w:rFonts w:ascii="Times New Roman" w:hAnsi="Times New Roman" w:cs="Times New Roman"/>
                <w:sz w:val="24"/>
                <w:szCs w:val="24"/>
              </w:rPr>
            </w:pPr>
            <w:r w:rsidRPr="00BD3A9C">
              <w:rPr>
                <w:rFonts w:ascii="Times New Roman" w:hAnsi="Times New Roman" w:cs="Times New Roman"/>
                <w:sz w:val="24"/>
                <w:szCs w:val="24"/>
              </w:rPr>
              <w:t>12</w:t>
            </w:r>
          </w:p>
        </w:tc>
        <w:tc>
          <w:tcPr>
            <w:tcW w:w="1362" w:type="dxa"/>
            <w:vAlign w:val="center"/>
          </w:tcPr>
          <w:p w14:paraId="2DA3058A" w14:textId="77777777" w:rsidR="000D141E" w:rsidRPr="00BD3A9C" w:rsidRDefault="000D141E" w:rsidP="00C579B0">
            <w:pPr>
              <w:spacing w:after="160" w:line="360" w:lineRule="auto"/>
              <w:ind w:left="590" w:right="115"/>
              <w:jc w:val="center"/>
              <w:rPr>
                <w:rFonts w:ascii="Times New Roman" w:hAnsi="Times New Roman" w:cs="Times New Roman"/>
                <w:sz w:val="24"/>
                <w:szCs w:val="24"/>
              </w:rPr>
            </w:pPr>
            <w:r w:rsidRPr="00BD3A9C">
              <w:rPr>
                <w:rFonts w:ascii="Times New Roman" w:hAnsi="Times New Roman" w:cs="Times New Roman"/>
                <w:sz w:val="24"/>
                <w:szCs w:val="24"/>
              </w:rPr>
              <w:t>13</w:t>
            </w:r>
          </w:p>
        </w:tc>
        <w:tc>
          <w:tcPr>
            <w:tcW w:w="1429" w:type="dxa"/>
            <w:vAlign w:val="center"/>
          </w:tcPr>
          <w:p w14:paraId="6218517A" w14:textId="77777777" w:rsidR="000D141E" w:rsidRPr="00BD3A9C" w:rsidRDefault="000D141E" w:rsidP="00C579B0">
            <w:pPr>
              <w:spacing w:after="160" w:line="360" w:lineRule="auto"/>
              <w:ind w:left="590" w:right="115"/>
              <w:jc w:val="center"/>
              <w:rPr>
                <w:rFonts w:ascii="Times New Roman" w:hAnsi="Times New Roman" w:cs="Times New Roman"/>
                <w:sz w:val="24"/>
                <w:szCs w:val="24"/>
              </w:rPr>
            </w:pPr>
            <w:r w:rsidRPr="00BD3A9C">
              <w:rPr>
                <w:rFonts w:ascii="Times New Roman" w:hAnsi="Times New Roman" w:cs="Times New Roman"/>
                <w:sz w:val="24"/>
                <w:szCs w:val="24"/>
              </w:rPr>
              <w:t>13</w:t>
            </w:r>
          </w:p>
        </w:tc>
      </w:tr>
      <w:tr w:rsidR="000D141E" w:rsidRPr="00BD3A9C" w14:paraId="3F061D2F" w14:textId="77777777" w:rsidTr="000D141E">
        <w:trPr>
          <w:trHeight w:val="355"/>
        </w:trPr>
        <w:tc>
          <w:tcPr>
            <w:tcW w:w="1465" w:type="dxa"/>
          </w:tcPr>
          <w:p w14:paraId="7FE7E04F" w14:textId="77777777" w:rsidR="000D141E" w:rsidRPr="00BD3A9C" w:rsidRDefault="000D141E" w:rsidP="00C579B0">
            <w:pPr>
              <w:spacing w:after="160" w:line="360" w:lineRule="auto"/>
              <w:ind w:left="590" w:right="115"/>
              <w:rPr>
                <w:rFonts w:ascii="Times New Roman" w:hAnsi="Times New Roman" w:cs="Times New Roman"/>
                <w:sz w:val="24"/>
                <w:szCs w:val="24"/>
              </w:rPr>
            </w:pPr>
            <w:r w:rsidRPr="00BD3A9C">
              <w:rPr>
                <w:rFonts w:ascii="Times New Roman" w:hAnsi="Times New Roman" w:cs="Times New Roman"/>
                <w:sz w:val="24"/>
                <w:szCs w:val="24"/>
              </w:rPr>
              <w:t>UUS</w:t>
            </w:r>
          </w:p>
        </w:tc>
        <w:tc>
          <w:tcPr>
            <w:tcW w:w="1361" w:type="dxa"/>
            <w:vAlign w:val="center"/>
          </w:tcPr>
          <w:p w14:paraId="7D952C2F" w14:textId="77777777" w:rsidR="000D141E" w:rsidRPr="00BD3A9C" w:rsidRDefault="000D141E" w:rsidP="00C579B0">
            <w:pPr>
              <w:spacing w:after="160" w:line="360" w:lineRule="auto"/>
              <w:ind w:left="590" w:right="115"/>
              <w:jc w:val="center"/>
              <w:rPr>
                <w:rFonts w:ascii="Times New Roman" w:hAnsi="Times New Roman" w:cs="Times New Roman"/>
                <w:sz w:val="24"/>
                <w:szCs w:val="24"/>
              </w:rPr>
            </w:pPr>
            <w:r w:rsidRPr="00BD3A9C">
              <w:rPr>
                <w:rFonts w:ascii="Times New Roman" w:hAnsi="Times New Roman" w:cs="Times New Roman"/>
                <w:sz w:val="24"/>
                <w:szCs w:val="24"/>
              </w:rPr>
              <w:t>20</w:t>
            </w:r>
          </w:p>
        </w:tc>
        <w:tc>
          <w:tcPr>
            <w:tcW w:w="1362" w:type="dxa"/>
            <w:vAlign w:val="center"/>
          </w:tcPr>
          <w:p w14:paraId="5ECD0015" w14:textId="77777777" w:rsidR="000D141E" w:rsidRPr="00BD3A9C" w:rsidRDefault="000D141E" w:rsidP="00C579B0">
            <w:pPr>
              <w:spacing w:after="160" w:line="360" w:lineRule="auto"/>
              <w:ind w:left="590" w:right="115"/>
              <w:jc w:val="center"/>
              <w:rPr>
                <w:rFonts w:ascii="Times New Roman" w:hAnsi="Times New Roman" w:cs="Times New Roman"/>
                <w:sz w:val="24"/>
                <w:szCs w:val="24"/>
              </w:rPr>
            </w:pPr>
            <w:r w:rsidRPr="00BD3A9C">
              <w:rPr>
                <w:rFonts w:ascii="Times New Roman" w:hAnsi="Times New Roman" w:cs="Times New Roman"/>
                <w:sz w:val="24"/>
                <w:szCs w:val="24"/>
              </w:rPr>
              <w:t>20</w:t>
            </w:r>
          </w:p>
        </w:tc>
        <w:tc>
          <w:tcPr>
            <w:tcW w:w="1362" w:type="dxa"/>
            <w:vAlign w:val="center"/>
          </w:tcPr>
          <w:p w14:paraId="79890CF4" w14:textId="77777777" w:rsidR="000D141E" w:rsidRPr="00BD3A9C" w:rsidRDefault="000D141E" w:rsidP="00C579B0">
            <w:pPr>
              <w:spacing w:after="160" w:line="360" w:lineRule="auto"/>
              <w:ind w:left="590" w:right="115"/>
              <w:jc w:val="center"/>
              <w:rPr>
                <w:rFonts w:ascii="Times New Roman" w:hAnsi="Times New Roman" w:cs="Times New Roman"/>
                <w:sz w:val="24"/>
                <w:szCs w:val="24"/>
              </w:rPr>
            </w:pPr>
            <w:r w:rsidRPr="00BD3A9C">
              <w:rPr>
                <w:rFonts w:ascii="Times New Roman" w:hAnsi="Times New Roman" w:cs="Times New Roman"/>
                <w:sz w:val="24"/>
                <w:szCs w:val="24"/>
              </w:rPr>
              <w:t>21</w:t>
            </w:r>
          </w:p>
        </w:tc>
        <w:tc>
          <w:tcPr>
            <w:tcW w:w="1362" w:type="dxa"/>
            <w:vAlign w:val="center"/>
          </w:tcPr>
          <w:p w14:paraId="19C2D8FD" w14:textId="77777777" w:rsidR="000D141E" w:rsidRPr="00BD3A9C" w:rsidRDefault="000D141E" w:rsidP="00C579B0">
            <w:pPr>
              <w:spacing w:after="160" w:line="360" w:lineRule="auto"/>
              <w:ind w:left="590" w:right="115"/>
              <w:jc w:val="center"/>
              <w:rPr>
                <w:rFonts w:ascii="Times New Roman" w:hAnsi="Times New Roman" w:cs="Times New Roman"/>
                <w:sz w:val="24"/>
                <w:szCs w:val="24"/>
              </w:rPr>
            </w:pPr>
            <w:r w:rsidRPr="00BD3A9C">
              <w:rPr>
                <w:rFonts w:ascii="Times New Roman" w:hAnsi="Times New Roman" w:cs="Times New Roman"/>
                <w:sz w:val="24"/>
                <w:szCs w:val="24"/>
              </w:rPr>
              <w:t>20</w:t>
            </w:r>
          </w:p>
        </w:tc>
        <w:tc>
          <w:tcPr>
            <w:tcW w:w="1429" w:type="dxa"/>
            <w:vAlign w:val="center"/>
          </w:tcPr>
          <w:p w14:paraId="630B2E8F" w14:textId="77777777" w:rsidR="000D141E" w:rsidRPr="00BD3A9C" w:rsidRDefault="000D141E" w:rsidP="00C579B0">
            <w:pPr>
              <w:spacing w:after="160" w:line="360" w:lineRule="auto"/>
              <w:ind w:left="590" w:right="115"/>
              <w:jc w:val="center"/>
              <w:rPr>
                <w:rFonts w:ascii="Times New Roman" w:hAnsi="Times New Roman" w:cs="Times New Roman"/>
                <w:sz w:val="24"/>
                <w:szCs w:val="24"/>
              </w:rPr>
            </w:pPr>
            <w:r w:rsidRPr="00BD3A9C">
              <w:rPr>
                <w:rFonts w:ascii="Times New Roman" w:hAnsi="Times New Roman" w:cs="Times New Roman"/>
                <w:sz w:val="24"/>
                <w:szCs w:val="24"/>
              </w:rPr>
              <w:t>20</w:t>
            </w:r>
          </w:p>
        </w:tc>
      </w:tr>
      <w:tr w:rsidR="000D141E" w:rsidRPr="00BD3A9C" w14:paraId="78675BC1" w14:textId="77777777" w:rsidTr="000D141E">
        <w:trPr>
          <w:trHeight w:val="580"/>
        </w:trPr>
        <w:tc>
          <w:tcPr>
            <w:tcW w:w="1465" w:type="dxa"/>
          </w:tcPr>
          <w:p w14:paraId="689A69DD" w14:textId="77777777" w:rsidR="000D141E" w:rsidRPr="00BD3A9C" w:rsidRDefault="000D141E" w:rsidP="00C579B0">
            <w:pPr>
              <w:spacing w:line="360" w:lineRule="auto"/>
              <w:ind w:left="590" w:right="115"/>
              <w:rPr>
                <w:rFonts w:ascii="Times New Roman" w:hAnsi="Times New Roman" w:cs="Times New Roman"/>
                <w:sz w:val="24"/>
                <w:szCs w:val="24"/>
              </w:rPr>
            </w:pPr>
            <w:r w:rsidRPr="00BD3A9C">
              <w:rPr>
                <w:rFonts w:ascii="Times New Roman" w:hAnsi="Times New Roman" w:cs="Times New Roman"/>
                <w:sz w:val="24"/>
                <w:szCs w:val="24"/>
              </w:rPr>
              <w:t>BPRS</w:t>
            </w:r>
          </w:p>
        </w:tc>
        <w:tc>
          <w:tcPr>
            <w:tcW w:w="1361" w:type="dxa"/>
            <w:vAlign w:val="center"/>
          </w:tcPr>
          <w:p w14:paraId="06DC42AB" w14:textId="77777777" w:rsidR="000D141E" w:rsidRPr="00BD3A9C" w:rsidRDefault="000D141E" w:rsidP="00C579B0">
            <w:pPr>
              <w:spacing w:line="360" w:lineRule="auto"/>
              <w:ind w:left="590" w:right="115"/>
              <w:jc w:val="center"/>
              <w:rPr>
                <w:rFonts w:ascii="Times New Roman" w:hAnsi="Times New Roman" w:cs="Times New Roman"/>
                <w:sz w:val="24"/>
                <w:szCs w:val="24"/>
              </w:rPr>
            </w:pPr>
            <w:r w:rsidRPr="00BD3A9C">
              <w:rPr>
                <w:rFonts w:ascii="Times New Roman" w:hAnsi="Times New Roman" w:cs="Times New Roman"/>
                <w:sz w:val="24"/>
                <w:szCs w:val="24"/>
              </w:rPr>
              <w:t>164</w:t>
            </w:r>
          </w:p>
        </w:tc>
        <w:tc>
          <w:tcPr>
            <w:tcW w:w="1362" w:type="dxa"/>
            <w:vAlign w:val="center"/>
          </w:tcPr>
          <w:p w14:paraId="4AF64581" w14:textId="77777777" w:rsidR="000D141E" w:rsidRPr="00BD3A9C" w:rsidRDefault="000D141E" w:rsidP="00C579B0">
            <w:pPr>
              <w:spacing w:line="360" w:lineRule="auto"/>
              <w:ind w:left="590" w:right="115"/>
              <w:jc w:val="center"/>
              <w:rPr>
                <w:rFonts w:ascii="Times New Roman" w:hAnsi="Times New Roman" w:cs="Times New Roman"/>
                <w:sz w:val="24"/>
                <w:szCs w:val="24"/>
              </w:rPr>
            </w:pPr>
            <w:r w:rsidRPr="00BD3A9C">
              <w:rPr>
                <w:rFonts w:ascii="Times New Roman" w:hAnsi="Times New Roman" w:cs="Times New Roman"/>
                <w:sz w:val="24"/>
                <w:szCs w:val="24"/>
              </w:rPr>
              <w:t>163</w:t>
            </w:r>
          </w:p>
        </w:tc>
        <w:tc>
          <w:tcPr>
            <w:tcW w:w="1362" w:type="dxa"/>
            <w:vAlign w:val="center"/>
          </w:tcPr>
          <w:p w14:paraId="64D54638" w14:textId="77777777" w:rsidR="000D141E" w:rsidRPr="00BD3A9C" w:rsidRDefault="000D141E" w:rsidP="00C579B0">
            <w:pPr>
              <w:spacing w:line="360" w:lineRule="auto"/>
              <w:ind w:left="590" w:right="115"/>
              <w:jc w:val="center"/>
              <w:rPr>
                <w:rFonts w:ascii="Times New Roman" w:hAnsi="Times New Roman" w:cs="Times New Roman"/>
                <w:sz w:val="24"/>
                <w:szCs w:val="24"/>
              </w:rPr>
            </w:pPr>
            <w:r w:rsidRPr="00BD3A9C">
              <w:rPr>
                <w:rFonts w:ascii="Times New Roman" w:hAnsi="Times New Roman" w:cs="Times New Roman"/>
                <w:sz w:val="24"/>
                <w:szCs w:val="24"/>
              </w:rPr>
              <w:t>164</w:t>
            </w:r>
          </w:p>
        </w:tc>
        <w:tc>
          <w:tcPr>
            <w:tcW w:w="1362" w:type="dxa"/>
            <w:vAlign w:val="center"/>
          </w:tcPr>
          <w:p w14:paraId="64F3C2CF" w14:textId="77777777" w:rsidR="000D141E" w:rsidRPr="00BD3A9C" w:rsidRDefault="000D141E" w:rsidP="00C579B0">
            <w:pPr>
              <w:spacing w:line="360" w:lineRule="auto"/>
              <w:ind w:left="590" w:right="115"/>
              <w:jc w:val="center"/>
              <w:rPr>
                <w:rFonts w:ascii="Times New Roman" w:hAnsi="Times New Roman" w:cs="Times New Roman"/>
                <w:sz w:val="24"/>
                <w:szCs w:val="24"/>
              </w:rPr>
            </w:pPr>
            <w:r w:rsidRPr="00BD3A9C">
              <w:rPr>
                <w:rFonts w:ascii="Times New Roman" w:hAnsi="Times New Roman" w:cs="Times New Roman"/>
                <w:sz w:val="24"/>
                <w:szCs w:val="24"/>
              </w:rPr>
              <w:t>167</w:t>
            </w:r>
          </w:p>
        </w:tc>
        <w:tc>
          <w:tcPr>
            <w:tcW w:w="1429" w:type="dxa"/>
            <w:vAlign w:val="center"/>
          </w:tcPr>
          <w:p w14:paraId="768571B0" w14:textId="77777777" w:rsidR="000D141E" w:rsidRPr="00BD3A9C" w:rsidRDefault="000D141E" w:rsidP="00C579B0">
            <w:pPr>
              <w:spacing w:line="360" w:lineRule="auto"/>
              <w:ind w:left="590" w:right="115"/>
              <w:jc w:val="center"/>
              <w:rPr>
                <w:rFonts w:ascii="Times New Roman" w:hAnsi="Times New Roman" w:cs="Times New Roman"/>
                <w:sz w:val="24"/>
                <w:szCs w:val="24"/>
              </w:rPr>
            </w:pPr>
            <w:r w:rsidRPr="00BD3A9C">
              <w:rPr>
                <w:rFonts w:ascii="Times New Roman" w:hAnsi="Times New Roman" w:cs="Times New Roman"/>
                <w:sz w:val="24"/>
                <w:szCs w:val="24"/>
              </w:rPr>
              <w:t>169</w:t>
            </w:r>
          </w:p>
        </w:tc>
      </w:tr>
    </w:tbl>
    <w:p w14:paraId="04924F40" w14:textId="58823E22" w:rsidR="00655184" w:rsidRPr="00EE6319" w:rsidRDefault="005F01C3" w:rsidP="00C579B0">
      <w:pPr>
        <w:widowControl w:val="0"/>
        <w:autoSpaceDE w:val="0"/>
        <w:autoSpaceDN w:val="0"/>
        <w:spacing w:after="0" w:line="240" w:lineRule="auto"/>
        <w:ind w:left="590" w:right="115"/>
        <w:rPr>
          <w:rFonts w:ascii="Times New Roman" w:eastAsia="Times New Roman" w:hAnsi="Times New Roman" w:cs="Times New Roman"/>
          <w:b/>
          <w:bCs/>
          <w:sz w:val="24"/>
          <w:szCs w:val="24"/>
        </w:rPr>
      </w:pPr>
      <w:proofErr w:type="spellStart"/>
      <w:r w:rsidRPr="00EE6319">
        <w:rPr>
          <w:rFonts w:ascii="Times New Roman" w:eastAsia="Times New Roman" w:hAnsi="Times New Roman" w:cs="Times New Roman"/>
          <w:b/>
          <w:bCs/>
          <w:sz w:val="24"/>
          <w:szCs w:val="24"/>
        </w:rPr>
        <w:t>Source</w:t>
      </w:r>
      <w:proofErr w:type="spellEnd"/>
      <w:r w:rsidR="00655184" w:rsidRPr="00EE6319">
        <w:rPr>
          <w:rFonts w:ascii="Times New Roman" w:eastAsia="Times New Roman" w:hAnsi="Times New Roman" w:cs="Times New Roman"/>
          <w:b/>
          <w:bCs/>
          <w:sz w:val="24"/>
          <w:szCs w:val="24"/>
        </w:rPr>
        <w:t xml:space="preserve">: </w:t>
      </w:r>
      <w:r w:rsidR="000D141E" w:rsidRPr="00EE6319">
        <w:rPr>
          <w:rFonts w:ascii="Times New Roman" w:eastAsia="Times New Roman" w:hAnsi="Times New Roman" w:cs="Times New Roman"/>
          <w:b/>
          <w:bCs/>
          <w:sz w:val="24"/>
          <w:szCs w:val="24"/>
        </w:rPr>
        <w:t xml:space="preserve">SPS OJK </w:t>
      </w:r>
      <w:proofErr w:type="spellStart"/>
      <w:r w:rsidR="00DF2DDE" w:rsidRPr="00EE6319">
        <w:rPr>
          <w:rFonts w:ascii="Times New Roman" w:eastAsia="Times New Roman" w:hAnsi="Times New Roman" w:cs="Times New Roman"/>
          <w:b/>
          <w:bCs/>
          <w:sz w:val="24"/>
          <w:szCs w:val="24"/>
        </w:rPr>
        <w:t>February</w:t>
      </w:r>
      <w:proofErr w:type="spellEnd"/>
      <w:r w:rsidR="000D141E" w:rsidRPr="00EE6319">
        <w:rPr>
          <w:rFonts w:ascii="Times New Roman" w:eastAsia="Times New Roman" w:hAnsi="Times New Roman" w:cs="Times New Roman"/>
          <w:b/>
          <w:bCs/>
          <w:sz w:val="24"/>
          <w:szCs w:val="24"/>
        </w:rPr>
        <w:t xml:space="preserve"> 2023</w:t>
      </w:r>
      <w:r w:rsidR="00655184" w:rsidRPr="00EE6319">
        <w:rPr>
          <w:rFonts w:ascii="Times New Roman" w:eastAsia="Times New Roman" w:hAnsi="Times New Roman" w:cs="Times New Roman"/>
          <w:b/>
          <w:bCs/>
          <w:sz w:val="24"/>
          <w:szCs w:val="24"/>
        </w:rPr>
        <w:t>.</w:t>
      </w:r>
    </w:p>
    <w:p w14:paraId="04924F41" w14:textId="77777777" w:rsidR="00655184" w:rsidRPr="00731ACC" w:rsidRDefault="00655184" w:rsidP="00C579B0">
      <w:pPr>
        <w:widowControl w:val="0"/>
        <w:autoSpaceDE w:val="0"/>
        <w:autoSpaceDN w:val="0"/>
        <w:spacing w:after="0" w:line="240" w:lineRule="auto"/>
        <w:ind w:left="590" w:right="115" w:firstLine="261"/>
        <w:jc w:val="both"/>
        <w:rPr>
          <w:rFonts w:ascii="Times New Roman" w:eastAsia="Times New Roman" w:hAnsi="Times New Roman" w:cs="Times New Roman"/>
          <w:b/>
          <w:sz w:val="24"/>
          <w:szCs w:val="24"/>
        </w:rPr>
      </w:pPr>
    </w:p>
    <w:p w14:paraId="04924F43" w14:textId="3DFADEB5" w:rsidR="005F01C3" w:rsidRDefault="000D141E" w:rsidP="00C579B0">
      <w:pPr>
        <w:widowControl w:val="0"/>
        <w:autoSpaceDE w:val="0"/>
        <w:autoSpaceDN w:val="0"/>
        <w:spacing w:after="0" w:line="240" w:lineRule="auto"/>
        <w:ind w:left="590" w:right="115"/>
        <w:jc w:val="both"/>
        <w:rPr>
          <w:rFonts w:ascii="Times New Roman" w:eastAsia="Times New Roman" w:hAnsi="Times New Roman" w:cs="Times New Roman"/>
          <w:sz w:val="24"/>
          <w:szCs w:val="24"/>
          <w:lang w:val="en"/>
        </w:rPr>
      </w:pPr>
      <w:r w:rsidRPr="000D141E">
        <w:rPr>
          <w:rFonts w:ascii="Times New Roman" w:eastAsia="Times New Roman" w:hAnsi="Times New Roman" w:cs="Times New Roman"/>
          <w:sz w:val="24"/>
          <w:szCs w:val="24"/>
          <w:lang w:val="en"/>
        </w:rPr>
        <w:t xml:space="preserve">It can be seen from the table above that </w:t>
      </w:r>
      <w:proofErr w:type="spellStart"/>
      <w:r w:rsidR="00DF2DDE">
        <w:rPr>
          <w:rFonts w:ascii="Times New Roman" w:eastAsia="Times New Roman" w:hAnsi="Times New Roman" w:cs="Times New Roman"/>
          <w:sz w:val="24"/>
          <w:szCs w:val="24"/>
        </w:rPr>
        <w:t>the</w:t>
      </w:r>
      <w:proofErr w:type="spellEnd"/>
      <w:r w:rsidR="00DF2DDE">
        <w:rPr>
          <w:rFonts w:ascii="Times New Roman" w:eastAsia="Times New Roman" w:hAnsi="Times New Roman" w:cs="Times New Roman"/>
          <w:sz w:val="24"/>
          <w:szCs w:val="24"/>
        </w:rPr>
        <w:t xml:space="preserve"> </w:t>
      </w:r>
      <w:proofErr w:type="spellStart"/>
      <w:r w:rsidR="00DF2DDE">
        <w:rPr>
          <w:rFonts w:ascii="Times New Roman" w:eastAsia="Times New Roman" w:hAnsi="Times New Roman" w:cs="Times New Roman"/>
          <w:sz w:val="24"/>
          <w:szCs w:val="24"/>
        </w:rPr>
        <w:t>number</w:t>
      </w:r>
      <w:proofErr w:type="spellEnd"/>
      <w:r w:rsidR="00DF2DDE">
        <w:rPr>
          <w:rFonts w:ascii="Times New Roman" w:eastAsia="Times New Roman" w:hAnsi="Times New Roman" w:cs="Times New Roman"/>
          <w:sz w:val="24"/>
          <w:szCs w:val="24"/>
        </w:rPr>
        <w:t xml:space="preserve"> </w:t>
      </w:r>
      <w:proofErr w:type="spellStart"/>
      <w:r w:rsidR="00DF2DDE">
        <w:rPr>
          <w:rFonts w:ascii="Times New Roman" w:eastAsia="Times New Roman" w:hAnsi="Times New Roman" w:cs="Times New Roman"/>
          <w:sz w:val="24"/>
          <w:szCs w:val="24"/>
        </w:rPr>
        <w:t>of</w:t>
      </w:r>
      <w:proofErr w:type="spellEnd"/>
      <w:r w:rsidR="00DF2DDE">
        <w:rPr>
          <w:rFonts w:ascii="Times New Roman" w:eastAsia="Times New Roman" w:hAnsi="Times New Roman" w:cs="Times New Roman"/>
          <w:sz w:val="24"/>
          <w:szCs w:val="24"/>
        </w:rPr>
        <w:t xml:space="preserve"> </w:t>
      </w:r>
      <w:r w:rsidRPr="000D141E">
        <w:rPr>
          <w:rFonts w:ascii="Times New Roman" w:eastAsia="Times New Roman" w:hAnsi="Times New Roman" w:cs="Times New Roman"/>
          <w:sz w:val="24"/>
          <w:szCs w:val="24"/>
          <w:lang w:val="en"/>
        </w:rPr>
        <w:t xml:space="preserve">Islamic commercial banks </w:t>
      </w:r>
      <w:proofErr w:type="spellStart"/>
      <w:r w:rsidR="00DF2DDE">
        <w:rPr>
          <w:rFonts w:ascii="Times New Roman" w:eastAsia="Times New Roman" w:hAnsi="Times New Roman" w:cs="Times New Roman"/>
          <w:sz w:val="24"/>
          <w:szCs w:val="24"/>
        </w:rPr>
        <w:t>is</w:t>
      </w:r>
      <w:proofErr w:type="spellEnd"/>
      <w:r w:rsidRPr="000D141E">
        <w:rPr>
          <w:rFonts w:ascii="Times New Roman" w:eastAsia="Times New Roman" w:hAnsi="Times New Roman" w:cs="Times New Roman"/>
          <w:sz w:val="24"/>
          <w:szCs w:val="24"/>
          <w:lang w:val="en"/>
        </w:rPr>
        <w:t xml:space="preserve"> currently </w:t>
      </w:r>
      <w:proofErr w:type="spellStart"/>
      <w:r w:rsidR="00DF2DDE">
        <w:rPr>
          <w:rFonts w:ascii="Times New Roman" w:eastAsia="Times New Roman" w:hAnsi="Times New Roman" w:cs="Times New Roman"/>
          <w:sz w:val="24"/>
          <w:szCs w:val="24"/>
        </w:rPr>
        <w:t>increasing</w:t>
      </w:r>
      <w:proofErr w:type="spellEnd"/>
      <w:r w:rsidRPr="000D141E">
        <w:rPr>
          <w:rFonts w:ascii="Times New Roman" w:eastAsia="Times New Roman" w:hAnsi="Times New Roman" w:cs="Times New Roman"/>
          <w:sz w:val="24"/>
          <w:szCs w:val="24"/>
          <w:lang w:val="en"/>
        </w:rPr>
        <w:t xml:space="preserve">, marked by the opening of new </w:t>
      </w:r>
      <w:proofErr w:type="spellStart"/>
      <w:r w:rsidR="00DF2DDE">
        <w:rPr>
          <w:rFonts w:ascii="Times New Roman" w:eastAsia="Times New Roman" w:hAnsi="Times New Roman" w:cs="Times New Roman"/>
          <w:sz w:val="24"/>
          <w:szCs w:val="24"/>
        </w:rPr>
        <w:t>Sharia-based</w:t>
      </w:r>
      <w:proofErr w:type="spellEnd"/>
      <w:r w:rsidRPr="000D141E">
        <w:rPr>
          <w:rFonts w:ascii="Times New Roman" w:eastAsia="Times New Roman" w:hAnsi="Times New Roman" w:cs="Times New Roman"/>
          <w:sz w:val="24"/>
          <w:szCs w:val="24"/>
          <w:lang w:val="en"/>
        </w:rPr>
        <w:t xml:space="preserve"> banks. In reality, it shows that </w:t>
      </w:r>
      <w:proofErr w:type="spellStart"/>
      <w:r w:rsidR="00DF2DDE">
        <w:rPr>
          <w:rFonts w:ascii="Times New Roman" w:eastAsia="Times New Roman" w:hAnsi="Times New Roman" w:cs="Times New Roman"/>
          <w:sz w:val="24"/>
          <w:szCs w:val="24"/>
        </w:rPr>
        <w:t>many</w:t>
      </w:r>
      <w:proofErr w:type="spellEnd"/>
      <w:r w:rsidR="00DF2DDE">
        <w:rPr>
          <w:rFonts w:ascii="Times New Roman" w:eastAsia="Times New Roman" w:hAnsi="Times New Roman" w:cs="Times New Roman"/>
          <w:sz w:val="24"/>
          <w:szCs w:val="24"/>
        </w:rPr>
        <w:t xml:space="preserve"> </w:t>
      </w:r>
      <w:r w:rsidR="00DF2DDE">
        <w:rPr>
          <w:rFonts w:ascii="Times New Roman" w:eastAsia="Times New Roman" w:hAnsi="Times New Roman" w:cs="Times New Roman"/>
          <w:sz w:val="24"/>
          <w:szCs w:val="24"/>
        </w:rPr>
        <w:lastRenderedPageBreak/>
        <w:t xml:space="preserve">human </w:t>
      </w:r>
      <w:proofErr w:type="spellStart"/>
      <w:r w:rsidR="00DF2DDE">
        <w:rPr>
          <w:rFonts w:ascii="Times New Roman" w:eastAsia="Times New Roman" w:hAnsi="Times New Roman" w:cs="Times New Roman"/>
          <w:sz w:val="24"/>
          <w:szCs w:val="24"/>
        </w:rPr>
        <w:t>resources</w:t>
      </w:r>
      <w:proofErr w:type="spellEnd"/>
      <w:r w:rsidR="00DF2DDE">
        <w:rPr>
          <w:rFonts w:ascii="Times New Roman" w:eastAsia="Times New Roman" w:hAnsi="Times New Roman" w:cs="Times New Roman"/>
          <w:sz w:val="24"/>
          <w:szCs w:val="24"/>
        </w:rPr>
        <w:t xml:space="preserve"> are </w:t>
      </w:r>
      <w:proofErr w:type="spellStart"/>
      <w:r w:rsidR="00DF2DDE">
        <w:rPr>
          <w:rFonts w:ascii="Times New Roman" w:eastAsia="Times New Roman" w:hAnsi="Times New Roman" w:cs="Times New Roman"/>
          <w:sz w:val="24"/>
          <w:szCs w:val="24"/>
        </w:rPr>
        <w:t>still</w:t>
      </w:r>
      <w:proofErr w:type="spellEnd"/>
      <w:r w:rsidRPr="000D141E">
        <w:rPr>
          <w:rFonts w:ascii="Times New Roman" w:eastAsia="Times New Roman" w:hAnsi="Times New Roman" w:cs="Times New Roman"/>
          <w:sz w:val="24"/>
          <w:szCs w:val="24"/>
          <w:lang w:val="en"/>
        </w:rPr>
        <w:t xml:space="preserve"> involved in Islamic institutions </w:t>
      </w:r>
      <w:proofErr w:type="spellStart"/>
      <w:r w:rsidR="00DF2DDE">
        <w:rPr>
          <w:rFonts w:ascii="Times New Roman" w:eastAsia="Times New Roman" w:hAnsi="Times New Roman" w:cs="Times New Roman"/>
          <w:sz w:val="24"/>
          <w:szCs w:val="24"/>
        </w:rPr>
        <w:t>that</w:t>
      </w:r>
      <w:proofErr w:type="spellEnd"/>
      <w:r w:rsidRPr="000D141E">
        <w:rPr>
          <w:rFonts w:ascii="Times New Roman" w:eastAsia="Times New Roman" w:hAnsi="Times New Roman" w:cs="Times New Roman"/>
          <w:sz w:val="24"/>
          <w:szCs w:val="24"/>
          <w:lang w:val="en"/>
        </w:rPr>
        <w:t xml:space="preserve"> do not have the academic and practical experience to support their work. Based on data from Bank Indonesia, around 90% of the workforce in Islamic banking does not have an educational background in banking or Islamic economics.</w:t>
      </w:r>
    </w:p>
    <w:p w14:paraId="7C7A7F0D" w14:textId="77777777" w:rsidR="00C579B0" w:rsidRDefault="00C579B0" w:rsidP="00C579B0">
      <w:pPr>
        <w:widowControl w:val="0"/>
        <w:autoSpaceDE w:val="0"/>
        <w:autoSpaceDN w:val="0"/>
        <w:spacing w:after="0" w:line="240" w:lineRule="auto"/>
        <w:ind w:left="590" w:right="115"/>
        <w:jc w:val="both"/>
        <w:rPr>
          <w:rFonts w:ascii="Times New Roman" w:eastAsia="Times New Roman" w:hAnsi="Times New Roman" w:cs="Times New Roman"/>
          <w:sz w:val="24"/>
          <w:szCs w:val="24"/>
          <w:lang w:val="en"/>
        </w:rPr>
      </w:pPr>
    </w:p>
    <w:p w14:paraId="14CE5306" w14:textId="77777777" w:rsidR="00C579B0" w:rsidRPr="005F01C3" w:rsidRDefault="00C579B0" w:rsidP="00C579B0">
      <w:pPr>
        <w:widowControl w:val="0"/>
        <w:autoSpaceDE w:val="0"/>
        <w:autoSpaceDN w:val="0"/>
        <w:spacing w:after="0" w:line="240" w:lineRule="auto"/>
        <w:ind w:left="590" w:right="115"/>
        <w:jc w:val="both"/>
        <w:rPr>
          <w:rFonts w:ascii="Times New Roman" w:eastAsia="Times New Roman" w:hAnsi="Times New Roman" w:cs="Times New Roman"/>
          <w:sz w:val="24"/>
          <w:szCs w:val="24"/>
        </w:rPr>
      </w:pPr>
    </w:p>
    <w:p w14:paraId="04924F44" w14:textId="77777777" w:rsidR="005F01C3" w:rsidRPr="005F01C3" w:rsidRDefault="005F01C3" w:rsidP="00C579B0">
      <w:pPr>
        <w:pStyle w:val="TeksIsi"/>
        <w:spacing w:after="0" w:line="240" w:lineRule="auto"/>
        <w:ind w:left="590" w:right="115"/>
        <w:rPr>
          <w:rFonts w:ascii="Times New Roman" w:eastAsia="Times New Roman" w:hAnsi="Times New Roman" w:cs="Times New Roman"/>
          <w:b/>
          <w:sz w:val="24"/>
          <w:szCs w:val="24"/>
        </w:rPr>
      </w:pPr>
      <w:r w:rsidRPr="005F01C3">
        <w:rPr>
          <w:rFonts w:ascii="Times New Roman" w:eastAsia="Times New Roman" w:hAnsi="Times New Roman" w:cs="Times New Roman"/>
          <w:b/>
          <w:sz w:val="24"/>
          <w:szCs w:val="24"/>
        </w:rPr>
        <w:t>RESEARCH PURPOSES</w:t>
      </w:r>
    </w:p>
    <w:p w14:paraId="04924F46" w14:textId="037D97F0" w:rsidR="005F01C3" w:rsidRDefault="005F01C3" w:rsidP="00C579B0">
      <w:pPr>
        <w:pStyle w:val="TeksIsi"/>
        <w:spacing w:after="0" w:line="240" w:lineRule="auto"/>
        <w:ind w:left="590" w:right="115"/>
        <w:jc w:val="both"/>
        <w:rPr>
          <w:rFonts w:ascii="Times New Roman" w:eastAsia="Times New Roman" w:hAnsi="Times New Roman" w:cs="Times New Roman"/>
          <w:sz w:val="24"/>
          <w:szCs w:val="24"/>
        </w:rPr>
      </w:pPr>
      <w:proofErr w:type="spellStart"/>
      <w:r w:rsidRPr="005F01C3">
        <w:rPr>
          <w:rFonts w:ascii="Times New Roman" w:eastAsia="Times New Roman" w:hAnsi="Times New Roman" w:cs="Times New Roman"/>
          <w:sz w:val="24"/>
          <w:szCs w:val="24"/>
        </w:rPr>
        <w:t>This</w:t>
      </w:r>
      <w:proofErr w:type="spellEnd"/>
      <w:r w:rsidRPr="005F01C3">
        <w:rPr>
          <w:rFonts w:ascii="Times New Roman" w:eastAsia="Times New Roman" w:hAnsi="Times New Roman" w:cs="Times New Roman"/>
          <w:sz w:val="24"/>
          <w:szCs w:val="24"/>
        </w:rPr>
        <w:t xml:space="preserve"> study </w:t>
      </w:r>
      <w:proofErr w:type="spellStart"/>
      <w:r w:rsidRPr="005F01C3">
        <w:rPr>
          <w:rFonts w:ascii="Times New Roman" w:eastAsia="Times New Roman" w:hAnsi="Times New Roman" w:cs="Times New Roman"/>
          <w:sz w:val="24"/>
          <w:szCs w:val="24"/>
        </w:rPr>
        <w:t>aims</w:t>
      </w:r>
      <w:proofErr w:type="spellEnd"/>
      <w:r w:rsidRPr="005F01C3">
        <w:rPr>
          <w:rFonts w:ascii="Times New Roman" w:eastAsia="Times New Roman" w:hAnsi="Times New Roman" w:cs="Times New Roman"/>
          <w:sz w:val="24"/>
          <w:szCs w:val="24"/>
        </w:rPr>
        <w:t xml:space="preserve"> </w:t>
      </w:r>
      <w:proofErr w:type="spellStart"/>
      <w:r w:rsidRPr="005F01C3">
        <w:rPr>
          <w:rFonts w:ascii="Times New Roman" w:eastAsia="Times New Roman" w:hAnsi="Times New Roman" w:cs="Times New Roman"/>
          <w:sz w:val="24"/>
          <w:szCs w:val="24"/>
        </w:rPr>
        <w:t>to</w:t>
      </w:r>
      <w:proofErr w:type="spellEnd"/>
      <w:r w:rsidRPr="005F01C3">
        <w:rPr>
          <w:rFonts w:ascii="Times New Roman" w:eastAsia="Times New Roman" w:hAnsi="Times New Roman" w:cs="Times New Roman"/>
          <w:sz w:val="24"/>
          <w:szCs w:val="24"/>
        </w:rPr>
        <w:t xml:space="preserve"> </w:t>
      </w:r>
      <w:proofErr w:type="spellStart"/>
      <w:r w:rsidR="00DF2DDE">
        <w:rPr>
          <w:rFonts w:ascii="Times New Roman" w:eastAsia="Times New Roman" w:hAnsi="Times New Roman" w:cs="Times New Roman"/>
          <w:sz w:val="24"/>
          <w:szCs w:val="24"/>
        </w:rPr>
        <w:t>analyse</w:t>
      </w:r>
      <w:proofErr w:type="spellEnd"/>
      <w:r w:rsidRPr="005F01C3">
        <w:rPr>
          <w:rFonts w:ascii="Times New Roman" w:eastAsia="Times New Roman" w:hAnsi="Times New Roman" w:cs="Times New Roman"/>
          <w:sz w:val="24"/>
          <w:szCs w:val="24"/>
        </w:rPr>
        <w:t xml:space="preserve"> </w:t>
      </w:r>
      <w:proofErr w:type="spellStart"/>
      <w:r w:rsidRPr="005F01C3">
        <w:rPr>
          <w:rFonts w:ascii="Times New Roman" w:eastAsia="Times New Roman" w:hAnsi="Times New Roman" w:cs="Times New Roman"/>
          <w:sz w:val="24"/>
          <w:szCs w:val="24"/>
        </w:rPr>
        <w:t>and</w:t>
      </w:r>
      <w:proofErr w:type="spellEnd"/>
      <w:r w:rsidRPr="005F01C3">
        <w:rPr>
          <w:rFonts w:ascii="Times New Roman" w:eastAsia="Times New Roman" w:hAnsi="Times New Roman" w:cs="Times New Roman"/>
          <w:sz w:val="24"/>
          <w:szCs w:val="24"/>
        </w:rPr>
        <w:t xml:space="preserve"> </w:t>
      </w:r>
      <w:proofErr w:type="spellStart"/>
      <w:r w:rsidRPr="005F01C3">
        <w:rPr>
          <w:rFonts w:ascii="Times New Roman" w:eastAsia="Times New Roman" w:hAnsi="Times New Roman" w:cs="Times New Roman"/>
          <w:sz w:val="24"/>
          <w:szCs w:val="24"/>
        </w:rPr>
        <w:t>obtain</w:t>
      </w:r>
      <w:proofErr w:type="spellEnd"/>
      <w:r w:rsidRPr="005F01C3">
        <w:rPr>
          <w:rFonts w:ascii="Times New Roman" w:eastAsia="Times New Roman" w:hAnsi="Times New Roman" w:cs="Times New Roman"/>
          <w:sz w:val="24"/>
          <w:szCs w:val="24"/>
        </w:rPr>
        <w:t xml:space="preserve"> </w:t>
      </w:r>
      <w:proofErr w:type="spellStart"/>
      <w:r w:rsidRPr="005F01C3">
        <w:rPr>
          <w:rFonts w:ascii="Times New Roman" w:eastAsia="Times New Roman" w:hAnsi="Times New Roman" w:cs="Times New Roman"/>
          <w:sz w:val="24"/>
          <w:szCs w:val="24"/>
        </w:rPr>
        <w:t>empirical</w:t>
      </w:r>
      <w:proofErr w:type="spellEnd"/>
      <w:r w:rsidRPr="005F01C3">
        <w:rPr>
          <w:rFonts w:ascii="Times New Roman" w:eastAsia="Times New Roman" w:hAnsi="Times New Roman" w:cs="Times New Roman"/>
          <w:sz w:val="24"/>
          <w:szCs w:val="24"/>
        </w:rPr>
        <w:t xml:space="preserve"> </w:t>
      </w:r>
      <w:proofErr w:type="spellStart"/>
      <w:r w:rsidRPr="005F01C3">
        <w:rPr>
          <w:rFonts w:ascii="Times New Roman" w:eastAsia="Times New Roman" w:hAnsi="Times New Roman" w:cs="Times New Roman"/>
          <w:sz w:val="24"/>
          <w:szCs w:val="24"/>
        </w:rPr>
        <w:t>evidence</w:t>
      </w:r>
      <w:proofErr w:type="spellEnd"/>
      <w:r w:rsidRPr="005F01C3">
        <w:rPr>
          <w:rFonts w:ascii="Times New Roman" w:eastAsia="Times New Roman" w:hAnsi="Times New Roman" w:cs="Times New Roman"/>
          <w:sz w:val="24"/>
          <w:szCs w:val="24"/>
        </w:rPr>
        <w:t xml:space="preserve"> </w:t>
      </w:r>
      <w:proofErr w:type="spellStart"/>
      <w:r w:rsidRPr="005F01C3">
        <w:rPr>
          <w:rFonts w:ascii="Times New Roman" w:eastAsia="Times New Roman" w:hAnsi="Times New Roman" w:cs="Times New Roman"/>
          <w:sz w:val="24"/>
          <w:szCs w:val="24"/>
        </w:rPr>
        <w:t>regarding</w:t>
      </w:r>
      <w:proofErr w:type="spellEnd"/>
      <w:r w:rsidRPr="005F01C3">
        <w:rPr>
          <w:rFonts w:ascii="Times New Roman" w:eastAsia="Times New Roman" w:hAnsi="Times New Roman" w:cs="Times New Roman"/>
          <w:sz w:val="24"/>
          <w:szCs w:val="24"/>
        </w:rPr>
        <w:t xml:space="preserve"> </w:t>
      </w:r>
      <w:proofErr w:type="spellStart"/>
      <w:r w:rsidRPr="005F01C3">
        <w:rPr>
          <w:rFonts w:ascii="Times New Roman" w:eastAsia="Times New Roman" w:hAnsi="Times New Roman" w:cs="Times New Roman"/>
          <w:sz w:val="24"/>
          <w:szCs w:val="24"/>
        </w:rPr>
        <w:t>the</w:t>
      </w:r>
      <w:proofErr w:type="spellEnd"/>
      <w:r w:rsidRPr="005F01C3">
        <w:rPr>
          <w:rFonts w:ascii="Times New Roman" w:eastAsia="Times New Roman" w:hAnsi="Times New Roman" w:cs="Times New Roman"/>
          <w:sz w:val="24"/>
          <w:szCs w:val="24"/>
        </w:rPr>
        <w:t xml:space="preserve"> </w:t>
      </w:r>
      <w:proofErr w:type="spellStart"/>
      <w:r w:rsidRPr="005F01C3">
        <w:rPr>
          <w:rFonts w:ascii="Times New Roman" w:eastAsia="Times New Roman" w:hAnsi="Times New Roman" w:cs="Times New Roman"/>
          <w:sz w:val="24"/>
          <w:szCs w:val="24"/>
        </w:rPr>
        <w:t>direction</w:t>
      </w:r>
      <w:proofErr w:type="spellEnd"/>
      <w:r w:rsidRPr="005F01C3">
        <w:rPr>
          <w:rFonts w:ascii="Times New Roman" w:eastAsia="Times New Roman" w:hAnsi="Times New Roman" w:cs="Times New Roman"/>
          <w:sz w:val="24"/>
          <w:szCs w:val="24"/>
        </w:rPr>
        <w:t xml:space="preserve"> </w:t>
      </w:r>
      <w:proofErr w:type="spellStart"/>
      <w:r w:rsidRPr="005F01C3">
        <w:rPr>
          <w:rFonts w:ascii="Times New Roman" w:eastAsia="Times New Roman" w:hAnsi="Times New Roman" w:cs="Times New Roman"/>
          <w:sz w:val="24"/>
          <w:szCs w:val="24"/>
        </w:rPr>
        <w:t>and</w:t>
      </w:r>
      <w:proofErr w:type="spellEnd"/>
      <w:r w:rsidRPr="005F01C3">
        <w:rPr>
          <w:rFonts w:ascii="Times New Roman" w:eastAsia="Times New Roman" w:hAnsi="Times New Roman" w:cs="Times New Roman"/>
          <w:sz w:val="24"/>
          <w:szCs w:val="24"/>
        </w:rPr>
        <w:t xml:space="preserve"> </w:t>
      </w:r>
      <w:proofErr w:type="spellStart"/>
      <w:r w:rsidRPr="005F01C3">
        <w:rPr>
          <w:rFonts w:ascii="Times New Roman" w:eastAsia="Times New Roman" w:hAnsi="Times New Roman" w:cs="Times New Roman"/>
          <w:sz w:val="24"/>
          <w:szCs w:val="24"/>
        </w:rPr>
        <w:t>significance</w:t>
      </w:r>
      <w:proofErr w:type="spellEnd"/>
      <w:r w:rsidRPr="005F01C3">
        <w:rPr>
          <w:rFonts w:ascii="Times New Roman" w:eastAsia="Times New Roman" w:hAnsi="Times New Roman" w:cs="Times New Roman"/>
          <w:sz w:val="24"/>
          <w:szCs w:val="24"/>
        </w:rPr>
        <w:t xml:space="preserve"> </w:t>
      </w:r>
      <w:proofErr w:type="spellStart"/>
      <w:r w:rsidRPr="005F01C3">
        <w:rPr>
          <w:rFonts w:ascii="Times New Roman" w:eastAsia="Times New Roman" w:hAnsi="Times New Roman" w:cs="Times New Roman"/>
          <w:sz w:val="24"/>
          <w:szCs w:val="24"/>
        </w:rPr>
        <w:t>of</w:t>
      </w:r>
      <w:proofErr w:type="spellEnd"/>
      <w:r w:rsidRPr="005F01C3">
        <w:rPr>
          <w:rFonts w:ascii="Times New Roman" w:eastAsia="Times New Roman" w:hAnsi="Times New Roman" w:cs="Times New Roman"/>
          <w:sz w:val="24"/>
          <w:szCs w:val="24"/>
        </w:rPr>
        <w:t xml:space="preserve"> </w:t>
      </w:r>
      <w:proofErr w:type="spellStart"/>
      <w:r w:rsidRPr="005F01C3">
        <w:rPr>
          <w:rFonts w:ascii="Times New Roman" w:eastAsia="Times New Roman" w:hAnsi="Times New Roman" w:cs="Times New Roman"/>
          <w:sz w:val="24"/>
          <w:szCs w:val="24"/>
        </w:rPr>
        <w:t>the</w:t>
      </w:r>
      <w:proofErr w:type="spellEnd"/>
      <w:r w:rsidRPr="005F01C3">
        <w:rPr>
          <w:rFonts w:ascii="Times New Roman" w:eastAsia="Times New Roman" w:hAnsi="Times New Roman" w:cs="Times New Roman"/>
          <w:sz w:val="24"/>
          <w:szCs w:val="24"/>
        </w:rPr>
        <w:t xml:space="preserve"> </w:t>
      </w:r>
      <w:proofErr w:type="spellStart"/>
      <w:r w:rsidRPr="005F01C3">
        <w:rPr>
          <w:rFonts w:ascii="Times New Roman" w:eastAsia="Times New Roman" w:hAnsi="Times New Roman" w:cs="Times New Roman"/>
          <w:sz w:val="24"/>
          <w:szCs w:val="24"/>
        </w:rPr>
        <w:t>influence</w:t>
      </w:r>
      <w:proofErr w:type="spellEnd"/>
      <w:r w:rsidRPr="005F01C3">
        <w:rPr>
          <w:rFonts w:ascii="Times New Roman" w:eastAsia="Times New Roman" w:hAnsi="Times New Roman" w:cs="Times New Roman"/>
          <w:sz w:val="24"/>
          <w:szCs w:val="24"/>
        </w:rPr>
        <w:t xml:space="preserve"> </w:t>
      </w:r>
      <w:proofErr w:type="spellStart"/>
      <w:r w:rsidRPr="005F01C3">
        <w:rPr>
          <w:rFonts w:ascii="Times New Roman" w:eastAsia="Times New Roman" w:hAnsi="Times New Roman" w:cs="Times New Roman"/>
          <w:sz w:val="24"/>
          <w:szCs w:val="24"/>
        </w:rPr>
        <w:t>of</w:t>
      </w:r>
      <w:proofErr w:type="spellEnd"/>
      <w:r w:rsidRPr="005F01C3">
        <w:rPr>
          <w:rFonts w:ascii="Times New Roman" w:eastAsia="Times New Roman" w:hAnsi="Times New Roman" w:cs="Times New Roman"/>
          <w:sz w:val="24"/>
          <w:szCs w:val="24"/>
        </w:rPr>
        <w:t xml:space="preserve"> </w:t>
      </w:r>
      <w:r w:rsidR="00D745C7" w:rsidRPr="000A409E">
        <w:rPr>
          <w:rFonts w:ascii="Times New Roman" w:eastAsia="Times New Roman" w:hAnsi="Times New Roman" w:cs="Times New Roman"/>
          <w:sz w:val="24"/>
          <w:szCs w:val="24"/>
          <w:lang w:val="en"/>
        </w:rPr>
        <w:t>Islamic banking knowledge, social values, religiosity, and perceptions</w:t>
      </w:r>
      <w:r w:rsidRPr="005F01C3">
        <w:rPr>
          <w:rFonts w:ascii="Times New Roman" w:eastAsia="Times New Roman" w:hAnsi="Times New Roman" w:cs="Times New Roman"/>
          <w:sz w:val="24"/>
          <w:szCs w:val="24"/>
        </w:rPr>
        <w:t xml:space="preserve"> </w:t>
      </w:r>
      <w:proofErr w:type="spellStart"/>
      <w:r w:rsidRPr="005F01C3">
        <w:rPr>
          <w:rFonts w:ascii="Times New Roman" w:eastAsia="Times New Roman" w:hAnsi="Times New Roman" w:cs="Times New Roman"/>
          <w:sz w:val="24"/>
          <w:szCs w:val="24"/>
        </w:rPr>
        <w:t>simultaneously</w:t>
      </w:r>
      <w:proofErr w:type="spellEnd"/>
      <w:r w:rsidRPr="005F01C3">
        <w:rPr>
          <w:rFonts w:ascii="Times New Roman" w:eastAsia="Times New Roman" w:hAnsi="Times New Roman" w:cs="Times New Roman"/>
          <w:sz w:val="24"/>
          <w:szCs w:val="24"/>
        </w:rPr>
        <w:t xml:space="preserve"> </w:t>
      </w:r>
      <w:proofErr w:type="spellStart"/>
      <w:r w:rsidRPr="005F01C3">
        <w:rPr>
          <w:rFonts w:ascii="Times New Roman" w:eastAsia="Times New Roman" w:hAnsi="Times New Roman" w:cs="Times New Roman"/>
          <w:sz w:val="24"/>
          <w:szCs w:val="24"/>
        </w:rPr>
        <w:t>or</w:t>
      </w:r>
      <w:proofErr w:type="spellEnd"/>
      <w:r w:rsidRPr="005F01C3">
        <w:rPr>
          <w:rFonts w:ascii="Times New Roman" w:eastAsia="Times New Roman" w:hAnsi="Times New Roman" w:cs="Times New Roman"/>
          <w:sz w:val="24"/>
          <w:szCs w:val="24"/>
        </w:rPr>
        <w:t xml:space="preserve"> </w:t>
      </w:r>
      <w:proofErr w:type="spellStart"/>
      <w:r w:rsidRPr="005F01C3">
        <w:rPr>
          <w:rFonts w:ascii="Times New Roman" w:eastAsia="Times New Roman" w:hAnsi="Times New Roman" w:cs="Times New Roman"/>
          <w:sz w:val="24"/>
          <w:szCs w:val="24"/>
        </w:rPr>
        <w:t>partially</w:t>
      </w:r>
      <w:proofErr w:type="spellEnd"/>
      <w:r w:rsidRPr="005F01C3">
        <w:rPr>
          <w:rFonts w:ascii="Times New Roman" w:eastAsia="Times New Roman" w:hAnsi="Times New Roman" w:cs="Times New Roman"/>
          <w:sz w:val="24"/>
          <w:szCs w:val="24"/>
        </w:rPr>
        <w:t xml:space="preserve"> </w:t>
      </w:r>
      <w:proofErr w:type="spellStart"/>
      <w:r w:rsidRPr="005F01C3">
        <w:rPr>
          <w:rFonts w:ascii="Times New Roman" w:eastAsia="Times New Roman" w:hAnsi="Times New Roman" w:cs="Times New Roman"/>
          <w:sz w:val="24"/>
          <w:szCs w:val="24"/>
        </w:rPr>
        <w:t>on</w:t>
      </w:r>
      <w:proofErr w:type="spellEnd"/>
      <w:r w:rsidRPr="005F01C3">
        <w:rPr>
          <w:rFonts w:ascii="Times New Roman" w:eastAsia="Times New Roman" w:hAnsi="Times New Roman" w:cs="Times New Roman"/>
          <w:sz w:val="24"/>
          <w:szCs w:val="24"/>
        </w:rPr>
        <w:t xml:space="preserve"> </w:t>
      </w:r>
      <w:proofErr w:type="spellStart"/>
      <w:r w:rsidR="00DF2DDE">
        <w:rPr>
          <w:rFonts w:ascii="Times New Roman" w:eastAsia="Times New Roman" w:hAnsi="Times New Roman" w:cs="Times New Roman"/>
          <w:sz w:val="24"/>
          <w:szCs w:val="24"/>
        </w:rPr>
        <w:t>the</w:t>
      </w:r>
      <w:proofErr w:type="spellEnd"/>
      <w:r w:rsidR="00DF2DDE">
        <w:rPr>
          <w:rFonts w:ascii="Times New Roman" w:eastAsia="Times New Roman" w:hAnsi="Times New Roman" w:cs="Times New Roman"/>
          <w:sz w:val="24"/>
          <w:szCs w:val="24"/>
        </w:rPr>
        <w:t xml:space="preserve"> </w:t>
      </w:r>
      <w:r w:rsidR="00D745C7" w:rsidRPr="000A409E">
        <w:rPr>
          <w:rFonts w:ascii="Times New Roman" w:eastAsia="Times New Roman" w:hAnsi="Times New Roman" w:cs="Times New Roman"/>
          <w:sz w:val="24"/>
          <w:szCs w:val="24"/>
          <w:lang w:val="en"/>
        </w:rPr>
        <w:t>career interest of students of the Semarang City Islamic Banking Study Program in Islamic Banking</w:t>
      </w:r>
      <w:r w:rsidR="00D745C7">
        <w:rPr>
          <w:rFonts w:ascii="Times New Roman" w:eastAsia="Times New Roman" w:hAnsi="Times New Roman" w:cs="Times New Roman"/>
          <w:sz w:val="24"/>
          <w:szCs w:val="24"/>
        </w:rPr>
        <w:t>.</w:t>
      </w:r>
    </w:p>
    <w:p w14:paraId="351B0273" w14:textId="77777777" w:rsidR="00D745C7" w:rsidRPr="00D745C7" w:rsidRDefault="00D745C7" w:rsidP="00C579B0">
      <w:pPr>
        <w:pStyle w:val="TeksIsi"/>
        <w:spacing w:after="0" w:line="240" w:lineRule="auto"/>
        <w:ind w:left="590" w:right="115"/>
        <w:jc w:val="both"/>
        <w:rPr>
          <w:rFonts w:ascii="Times New Roman" w:hAnsi="Times New Roman" w:cs="Times New Roman"/>
          <w:bCs/>
          <w:sz w:val="24"/>
          <w:szCs w:val="24"/>
        </w:rPr>
      </w:pPr>
    </w:p>
    <w:p w14:paraId="04924F47" w14:textId="77777777" w:rsidR="005F01C3" w:rsidRPr="005F01C3" w:rsidRDefault="005F01C3" w:rsidP="002F0AF0">
      <w:pPr>
        <w:widowControl w:val="0"/>
        <w:autoSpaceDE w:val="0"/>
        <w:autoSpaceDN w:val="0"/>
        <w:spacing w:after="0" w:line="240" w:lineRule="auto"/>
        <w:ind w:left="874" w:right="115" w:hanging="284"/>
        <w:jc w:val="both"/>
        <w:rPr>
          <w:rFonts w:ascii="Times New Roman" w:hAnsi="Times New Roman" w:cs="Times New Roman"/>
          <w:b/>
          <w:bCs/>
          <w:sz w:val="24"/>
          <w:szCs w:val="24"/>
        </w:rPr>
      </w:pPr>
      <w:r w:rsidRPr="005F01C3">
        <w:rPr>
          <w:rFonts w:ascii="Times New Roman" w:hAnsi="Times New Roman" w:cs="Times New Roman"/>
          <w:b/>
          <w:bCs/>
          <w:sz w:val="24"/>
          <w:szCs w:val="24"/>
        </w:rPr>
        <w:t>LITERATURE REVIEW</w:t>
      </w:r>
    </w:p>
    <w:p w14:paraId="04924F48" w14:textId="4478D696" w:rsidR="005F01C3" w:rsidRPr="001153E2" w:rsidRDefault="00D745C7" w:rsidP="00C579B0">
      <w:pPr>
        <w:pStyle w:val="DaftarParagraf"/>
        <w:widowControl w:val="0"/>
        <w:numPr>
          <w:ilvl w:val="0"/>
          <w:numId w:val="9"/>
        </w:numPr>
        <w:autoSpaceDE w:val="0"/>
        <w:autoSpaceDN w:val="0"/>
        <w:spacing w:after="0" w:line="240" w:lineRule="auto"/>
        <w:ind w:left="874" w:right="115" w:hanging="284"/>
        <w:jc w:val="both"/>
        <w:rPr>
          <w:rFonts w:ascii="Times New Roman" w:hAnsi="Times New Roman" w:cs="Times New Roman"/>
          <w:bCs/>
          <w:sz w:val="24"/>
          <w:szCs w:val="24"/>
        </w:rPr>
      </w:pPr>
      <w:proofErr w:type="spellStart"/>
      <w:r>
        <w:rPr>
          <w:rFonts w:ascii="Times New Roman" w:hAnsi="Times New Roman" w:cs="Times New Roman"/>
          <w:bCs/>
          <w:sz w:val="24"/>
          <w:szCs w:val="24"/>
        </w:rPr>
        <w:t>Career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Interest</w:t>
      </w:r>
      <w:proofErr w:type="spellEnd"/>
    </w:p>
    <w:p w14:paraId="04924F4C" w14:textId="58CEBF30" w:rsidR="00960D5F" w:rsidRPr="00D745C7" w:rsidRDefault="00A54DE7" w:rsidP="00C579B0">
      <w:pPr>
        <w:widowControl w:val="0"/>
        <w:autoSpaceDE w:val="0"/>
        <w:autoSpaceDN w:val="0"/>
        <w:spacing w:after="0" w:line="240" w:lineRule="auto"/>
        <w:ind w:left="590" w:right="115"/>
        <w:jc w:val="both"/>
        <w:rPr>
          <w:rFonts w:ascii="Times New Roman" w:hAnsi="Times New Roman" w:cs="Times New Roman"/>
          <w:bCs/>
          <w:sz w:val="24"/>
          <w:szCs w:val="24"/>
        </w:rPr>
      </w:pPr>
      <w:proofErr w:type="spellStart"/>
      <w:r w:rsidRPr="00A54DE7">
        <w:rPr>
          <w:rFonts w:ascii="Times New Roman" w:hAnsi="Times New Roman" w:cs="Times New Roman"/>
          <w:bCs/>
          <w:sz w:val="24"/>
          <w:szCs w:val="24"/>
        </w:rPr>
        <w:t>According</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to</w:t>
      </w:r>
      <w:proofErr w:type="spellEnd"/>
      <w:r w:rsidRPr="00A54DE7">
        <w:rPr>
          <w:rFonts w:ascii="Times New Roman" w:hAnsi="Times New Roman" w:cs="Times New Roman"/>
          <w:bCs/>
          <w:sz w:val="24"/>
          <w:szCs w:val="24"/>
        </w:rPr>
        <w:t xml:space="preserve"> Djamaludin </w:t>
      </w:r>
      <w:proofErr w:type="spellStart"/>
      <w:r w:rsidRPr="00A54DE7">
        <w:rPr>
          <w:rFonts w:ascii="Times New Roman" w:hAnsi="Times New Roman" w:cs="Times New Roman"/>
          <w:bCs/>
          <w:sz w:val="24"/>
          <w:szCs w:val="24"/>
        </w:rPr>
        <w:t>Ancok</w:t>
      </w:r>
      <w:proofErr w:type="spellEnd"/>
      <w:r w:rsidRPr="00A54DE7">
        <w:rPr>
          <w:rFonts w:ascii="Times New Roman" w:hAnsi="Times New Roman" w:cs="Times New Roman"/>
          <w:bCs/>
          <w:sz w:val="24"/>
          <w:szCs w:val="24"/>
        </w:rPr>
        <w:t xml:space="preserve"> (1987: 13)</w:t>
      </w:r>
      <w:r w:rsidR="00DF2DDE">
        <w:rPr>
          <w:rFonts w:ascii="Times New Roman" w:hAnsi="Times New Roman" w:cs="Times New Roman"/>
          <w:bCs/>
          <w:sz w:val="24"/>
          <w:szCs w:val="24"/>
        </w:rPr>
        <w:t>,</w:t>
      </w:r>
      <w:r w:rsidRPr="00A54DE7">
        <w:rPr>
          <w:rFonts w:ascii="Times New Roman" w:hAnsi="Times New Roman" w:cs="Times New Roman"/>
          <w:bCs/>
          <w:sz w:val="24"/>
          <w:szCs w:val="24"/>
        </w:rPr>
        <w:t xml:space="preserve"> a </w:t>
      </w:r>
      <w:proofErr w:type="spellStart"/>
      <w:r w:rsidRPr="00A54DE7">
        <w:rPr>
          <w:rFonts w:ascii="Times New Roman" w:hAnsi="Times New Roman" w:cs="Times New Roman"/>
          <w:bCs/>
          <w:sz w:val="24"/>
          <w:szCs w:val="24"/>
        </w:rPr>
        <w:t>person's</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interest</w:t>
      </w:r>
      <w:proofErr w:type="spellEnd"/>
      <w:r w:rsidRPr="00A54DE7">
        <w:rPr>
          <w:rFonts w:ascii="Times New Roman" w:hAnsi="Times New Roman" w:cs="Times New Roman"/>
          <w:bCs/>
          <w:sz w:val="24"/>
          <w:szCs w:val="24"/>
        </w:rPr>
        <w:t xml:space="preserve"> in </w:t>
      </w:r>
      <w:proofErr w:type="spellStart"/>
      <w:r w:rsidRPr="00A54DE7">
        <w:rPr>
          <w:rFonts w:ascii="Times New Roman" w:hAnsi="Times New Roman" w:cs="Times New Roman"/>
          <w:bCs/>
          <w:sz w:val="24"/>
          <w:szCs w:val="24"/>
        </w:rPr>
        <w:t>choosing</w:t>
      </w:r>
      <w:proofErr w:type="spellEnd"/>
      <w:r w:rsidRPr="00A54DE7">
        <w:rPr>
          <w:rFonts w:ascii="Times New Roman" w:hAnsi="Times New Roman" w:cs="Times New Roman"/>
          <w:bCs/>
          <w:sz w:val="24"/>
          <w:szCs w:val="24"/>
        </w:rPr>
        <w:t xml:space="preserve"> a </w:t>
      </w:r>
      <w:proofErr w:type="spellStart"/>
      <w:r w:rsidRPr="00A54DE7">
        <w:rPr>
          <w:rFonts w:ascii="Times New Roman" w:hAnsi="Times New Roman" w:cs="Times New Roman"/>
          <w:bCs/>
          <w:sz w:val="24"/>
          <w:szCs w:val="24"/>
        </w:rPr>
        <w:t>type</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of</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work</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is</w:t>
      </w:r>
      <w:proofErr w:type="spellEnd"/>
      <w:r w:rsidRPr="00A54DE7">
        <w:rPr>
          <w:rFonts w:ascii="Times New Roman" w:hAnsi="Times New Roman" w:cs="Times New Roman"/>
          <w:bCs/>
          <w:sz w:val="24"/>
          <w:szCs w:val="24"/>
        </w:rPr>
        <w:t xml:space="preserve"> </w:t>
      </w:r>
      <w:proofErr w:type="spellStart"/>
      <w:r w:rsidR="00DF2DDE">
        <w:rPr>
          <w:rFonts w:ascii="Times New Roman" w:hAnsi="Times New Roman" w:cs="Times New Roman"/>
          <w:bCs/>
          <w:sz w:val="24"/>
          <w:szCs w:val="24"/>
        </w:rPr>
        <w:t>essential</w:t>
      </w:r>
      <w:proofErr w:type="spellEnd"/>
      <w:r w:rsidR="00DF2DDE">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for</w:t>
      </w:r>
      <w:proofErr w:type="spellEnd"/>
      <w:r w:rsidRPr="00A54DE7">
        <w:rPr>
          <w:rFonts w:ascii="Times New Roman" w:hAnsi="Times New Roman" w:cs="Times New Roman"/>
          <w:bCs/>
          <w:sz w:val="24"/>
          <w:szCs w:val="24"/>
        </w:rPr>
        <w:t xml:space="preserve"> a </w:t>
      </w:r>
      <w:proofErr w:type="spellStart"/>
      <w:r w:rsidRPr="00A54DE7">
        <w:rPr>
          <w:rFonts w:ascii="Times New Roman" w:hAnsi="Times New Roman" w:cs="Times New Roman"/>
          <w:bCs/>
          <w:sz w:val="24"/>
          <w:szCs w:val="24"/>
        </w:rPr>
        <w:t>person's</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success</w:t>
      </w:r>
      <w:proofErr w:type="spellEnd"/>
      <w:r w:rsidRPr="00A54DE7">
        <w:rPr>
          <w:rFonts w:ascii="Times New Roman" w:hAnsi="Times New Roman" w:cs="Times New Roman"/>
          <w:bCs/>
          <w:sz w:val="24"/>
          <w:szCs w:val="24"/>
        </w:rPr>
        <w:t xml:space="preserve"> in </w:t>
      </w:r>
      <w:proofErr w:type="spellStart"/>
      <w:r w:rsidRPr="00A54DE7">
        <w:rPr>
          <w:rFonts w:ascii="Times New Roman" w:hAnsi="Times New Roman" w:cs="Times New Roman"/>
          <w:bCs/>
          <w:sz w:val="24"/>
          <w:szCs w:val="24"/>
        </w:rPr>
        <w:t>their</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work</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Interest</w:t>
      </w:r>
      <w:proofErr w:type="spellEnd"/>
      <w:r w:rsidRPr="00A54DE7">
        <w:rPr>
          <w:rFonts w:ascii="Times New Roman" w:hAnsi="Times New Roman" w:cs="Times New Roman"/>
          <w:bCs/>
          <w:sz w:val="24"/>
          <w:szCs w:val="24"/>
        </w:rPr>
        <w:t xml:space="preserve"> in a </w:t>
      </w:r>
      <w:proofErr w:type="spellStart"/>
      <w:r w:rsidRPr="00A54DE7">
        <w:rPr>
          <w:rFonts w:ascii="Times New Roman" w:hAnsi="Times New Roman" w:cs="Times New Roman"/>
          <w:bCs/>
          <w:sz w:val="24"/>
          <w:szCs w:val="24"/>
        </w:rPr>
        <w:t>job</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career</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can</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give</w:t>
      </w:r>
      <w:proofErr w:type="spellEnd"/>
      <w:r w:rsidRPr="00A54DE7">
        <w:rPr>
          <w:rFonts w:ascii="Times New Roman" w:hAnsi="Times New Roman" w:cs="Times New Roman"/>
          <w:bCs/>
          <w:sz w:val="24"/>
          <w:szCs w:val="24"/>
        </w:rPr>
        <w:t xml:space="preserve"> a </w:t>
      </w:r>
      <w:proofErr w:type="spellStart"/>
      <w:r w:rsidRPr="00A54DE7">
        <w:rPr>
          <w:rFonts w:ascii="Times New Roman" w:hAnsi="Times New Roman" w:cs="Times New Roman"/>
          <w:bCs/>
          <w:sz w:val="24"/>
          <w:szCs w:val="24"/>
        </w:rPr>
        <w:t>feeling</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of</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pleasure</w:t>
      </w:r>
      <w:proofErr w:type="spellEnd"/>
      <w:r w:rsidRPr="00A54DE7">
        <w:rPr>
          <w:rFonts w:ascii="Times New Roman" w:hAnsi="Times New Roman" w:cs="Times New Roman"/>
          <w:bCs/>
          <w:sz w:val="24"/>
          <w:szCs w:val="24"/>
        </w:rPr>
        <w:t xml:space="preserve">, </w:t>
      </w:r>
      <w:proofErr w:type="spellStart"/>
      <w:r w:rsidR="00DF2DDE">
        <w:rPr>
          <w:rFonts w:ascii="Times New Roman" w:hAnsi="Times New Roman" w:cs="Times New Roman"/>
          <w:bCs/>
          <w:sz w:val="24"/>
          <w:szCs w:val="24"/>
        </w:rPr>
        <w:t>attraction</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and</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strong</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attachment</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to</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all</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activities</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caused</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and</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will</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try</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to</w:t>
      </w:r>
      <w:proofErr w:type="spellEnd"/>
      <w:r w:rsidRPr="00A54DE7">
        <w:rPr>
          <w:rFonts w:ascii="Times New Roman" w:hAnsi="Times New Roman" w:cs="Times New Roman"/>
          <w:bCs/>
          <w:sz w:val="24"/>
          <w:szCs w:val="24"/>
        </w:rPr>
        <w:t xml:space="preserve"> </w:t>
      </w:r>
      <w:proofErr w:type="spellStart"/>
      <w:r w:rsidR="00DF2DDE">
        <w:rPr>
          <w:rFonts w:ascii="Times New Roman" w:hAnsi="Times New Roman" w:cs="Times New Roman"/>
          <w:bCs/>
          <w:sz w:val="24"/>
          <w:szCs w:val="24"/>
        </w:rPr>
        <w:t>realise</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the</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job</w:t>
      </w:r>
      <w:proofErr w:type="spellEnd"/>
      <w:r w:rsidR="005F01C3" w:rsidRPr="005F01C3">
        <w:rPr>
          <w:rFonts w:ascii="Times New Roman" w:hAnsi="Times New Roman" w:cs="Times New Roman"/>
          <w:bCs/>
          <w:sz w:val="24"/>
          <w:szCs w:val="24"/>
        </w:rPr>
        <w:t xml:space="preserve">. </w:t>
      </w:r>
      <w:proofErr w:type="spellStart"/>
      <w:r w:rsidR="005F01C3" w:rsidRPr="005F01C3">
        <w:rPr>
          <w:rFonts w:ascii="Times New Roman" w:hAnsi="Times New Roman" w:cs="Times New Roman"/>
          <w:bCs/>
          <w:sz w:val="24"/>
          <w:szCs w:val="24"/>
        </w:rPr>
        <w:t>Some</w:t>
      </w:r>
      <w:proofErr w:type="spellEnd"/>
      <w:r w:rsidR="005F01C3" w:rsidRPr="005F01C3">
        <w:rPr>
          <w:rFonts w:ascii="Times New Roman" w:hAnsi="Times New Roman" w:cs="Times New Roman"/>
          <w:bCs/>
          <w:sz w:val="24"/>
          <w:szCs w:val="24"/>
        </w:rPr>
        <w:t xml:space="preserve"> </w:t>
      </w:r>
      <w:proofErr w:type="spellStart"/>
      <w:r w:rsidR="005F01C3" w:rsidRPr="005F01C3">
        <w:rPr>
          <w:rFonts w:ascii="Times New Roman" w:hAnsi="Times New Roman" w:cs="Times New Roman"/>
          <w:bCs/>
          <w:sz w:val="24"/>
          <w:szCs w:val="24"/>
        </w:rPr>
        <w:t>indicators</w:t>
      </w:r>
      <w:proofErr w:type="spellEnd"/>
      <w:r w:rsidR="005F01C3" w:rsidRPr="005F01C3">
        <w:rPr>
          <w:rFonts w:ascii="Times New Roman" w:hAnsi="Times New Roman" w:cs="Times New Roman"/>
          <w:bCs/>
          <w:sz w:val="24"/>
          <w:szCs w:val="24"/>
        </w:rPr>
        <w:t xml:space="preserve"> </w:t>
      </w:r>
      <w:proofErr w:type="spellStart"/>
      <w:r w:rsidR="005F01C3" w:rsidRPr="005F01C3">
        <w:rPr>
          <w:rFonts w:ascii="Times New Roman" w:hAnsi="Times New Roman" w:cs="Times New Roman"/>
          <w:bCs/>
          <w:sz w:val="24"/>
          <w:szCs w:val="24"/>
        </w:rPr>
        <w:t>used</w:t>
      </w:r>
      <w:proofErr w:type="spellEnd"/>
      <w:r w:rsidR="005F01C3" w:rsidRPr="005F01C3">
        <w:rPr>
          <w:rFonts w:ascii="Times New Roman" w:hAnsi="Times New Roman" w:cs="Times New Roman"/>
          <w:bCs/>
          <w:sz w:val="24"/>
          <w:szCs w:val="24"/>
        </w:rPr>
        <w:t xml:space="preserve"> in </w:t>
      </w:r>
      <w:proofErr w:type="spellStart"/>
      <w:r w:rsidR="005F01C3" w:rsidRPr="005F01C3">
        <w:rPr>
          <w:rFonts w:ascii="Times New Roman" w:hAnsi="Times New Roman" w:cs="Times New Roman"/>
          <w:bCs/>
          <w:sz w:val="24"/>
          <w:szCs w:val="24"/>
        </w:rPr>
        <w:t>measuring</w:t>
      </w:r>
      <w:proofErr w:type="spellEnd"/>
      <w:r w:rsidR="005F01C3" w:rsidRPr="005F01C3">
        <w:rPr>
          <w:rFonts w:ascii="Times New Roman" w:hAnsi="Times New Roman" w:cs="Times New Roman"/>
          <w:bCs/>
          <w:sz w:val="24"/>
          <w:szCs w:val="24"/>
        </w:rPr>
        <w:t xml:space="preserve"> </w:t>
      </w:r>
      <w:proofErr w:type="spellStart"/>
      <w:r w:rsidR="005F01C3" w:rsidRPr="005F01C3">
        <w:rPr>
          <w:rFonts w:ascii="Times New Roman" w:hAnsi="Times New Roman" w:cs="Times New Roman"/>
          <w:bCs/>
          <w:sz w:val="24"/>
          <w:szCs w:val="24"/>
        </w:rPr>
        <w:t>employee</w:t>
      </w:r>
      <w:proofErr w:type="spellEnd"/>
      <w:r w:rsidR="005F01C3" w:rsidRPr="005F01C3">
        <w:rPr>
          <w:rFonts w:ascii="Times New Roman" w:hAnsi="Times New Roman" w:cs="Times New Roman"/>
          <w:bCs/>
          <w:sz w:val="24"/>
          <w:szCs w:val="24"/>
        </w:rPr>
        <w:t xml:space="preserve"> </w:t>
      </w:r>
      <w:proofErr w:type="spellStart"/>
      <w:r w:rsidR="005F01C3" w:rsidRPr="005F01C3">
        <w:rPr>
          <w:rFonts w:ascii="Times New Roman" w:hAnsi="Times New Roman" w:cs="Times New Roman"/>
          <w:bCs/>
          <w:sz w:val="24"/>
          <w:szCs w:val="24"/>
        </w:rPr>
        <w:t>performance</w:t>
      </w:r>
      <w:proofErr w:type="spellEnd"/>
      <w:r w:rsidR="005F01C3" w:rsidRPr="005F01C3">
        <w:rPr>
          <w:rFonts w:ascii="Times New Roman" w:hAnsi="Times New Roman" w:cs="Times New Roman"/>
          <w:bCs/>
          <w:sz w:val="24"/>
          <w:szCs w:val="24"/>
        </w:rPr>
        <w:t xml:space="preserve"> </w:t>
      </w:r>
      <w:proofErr w:type="spellStart"/>
      <w:r w:rsidR="005F01C3" w:rsidRPr="005F01C3">
        <w:rPr>
          <w:rFonts w:ascii="Times New Roman" w:hAnsi="Times New Roman" w:cs="Times New Roman"/>
          <w:bCs/>
          <w:sz w:val="24"/>
          <w:szCs w:val="24"/>
        </w:rPr>
        <w:t>variables</w:t>
      </w:r>
      <w:proofErr w:type="spellEnd"/>
      <w:r w:rsidR="005F01C3" w:rsidRPr="005F01C3">
        <w:rPr>
          <w:rFonts w:ascii="Times New Roman" w:hAnsi="Times New Roman" w:cs="Times New Roman"/>
          <w:bCs/>
          <w:sz w:val="24"/>
          <w:szCs w:val="24"/>
        </w:rPr>
        <w:t xml:space="preserve"> </w:t>
      </w:r>
      <w:proofErr w:type="spellStart"/>
      <w:r w:rsidR="005F01C3" w:rsidRPr="005F01C3">
        <w:rPr>
          <w:rFonts w:ascii="Times New Roman" w:hAnsi="Times New Roman" w:cs="Times New Roman"/>
          <w:bCs/>
          <w:sz w:val="24"/>
          <w:szCs w:val="24"/>
        </w:rPr>
        <w:t>refer</w:t>
      </w:r>
      <w:proofErr w:type="spellEnd"/>
      <w:r w:rsidR="005F01C3" w:rsidRPr="005F01C3">
        <w:rPr>
          <w:rFonts w:ascii="Times New Roman" w:hAnsi="Times New Roman" w:cs="Times New Roman"/>
          <w:bCs/>
          <w:sz w:val="24"/>
          <w:szCs w:val="24"/>
        </w:rPr>
        <w:t xml:space="preserve"> </w:t>
      </w:r>
      <w:proofErr w:type="spellStart"/>
      <w:r w:rsidR="005F01C3" w:rsidRPr="005F01C3">
        <w:rPr>
          <w:rFonts w:ascii="Times New Roman" w:hAnsi="Times New Roman" w:cs="Times New Roman"/>
          <w:bCs/>
          <w:sz w:val="24"/>
          <w:szCs w:val="24"/>
        </w:rPr>
        <w:t>to</w:t>
      </w:r>
      <w:proofErr w:type="spellEnd"/>
      <w:r w:rsidR="005F01C3" w:rsidRPr="005F01C3">
        <w:rPr>
          <w:rFonts w:ascii="Times New Roman" w:hAnsi="Times New Roman" w:cs="Times New Roman"/>
          <w:bCs/>
          <w:sz w:val="24"/>
          <w:szCs w:val="24"/>
        </w:rPr>
        <w:t xml:space="preserve"> </w:t>
      </w:r>
      <w:proofErr w:type="spellStart"/>
      <w:r w:rsidR="005F01C3" w:rsidRPr="005F01C3">
        <w:rPr>
          <w:rFonts w:ascii="Times New Roman" w:hAnsi="Times New Roman" w:cs="Times New Roman"/>
          <w:bCs/>
          <w:sz w:val="24"/>
          <w:szCs w:val="24"/>
        </w:rPr>
        <w:t>S</w:t>
      </w:r>
      <w:r w:rsidR="00FD32F8">
        <w:rPr>
          <w:rFonts w:ascii="Times New Roman" w:hAnsi="Times New Roman" w:cs="Times New Roman"/>
          <w:bCs/>
          <w:sz w:val="24"/>
          <w:szCs w:val="24"/>
        </w:rPr>
        <w:t>lameto</w:t>
      </w:r>
      <w:r w:rsidR="005F01C3" w:rsidRPr="005F01C3">
        <w:rPr>
          <w:rFonts w:ascii="Times New Roman" w:hAnsi="Times New Roman" w:cs="Times New Roman"/>
          <w:bCs/>
          <w:sz w:val="24"/>
          <w:szCs w:val="24"/>
        </w:rPr>
        <w:t>'s</w:t>
      </w:r>
      <w:proofErr w:type="spellEnd"/>
      <w:r w:rsidR="005F01C3" w:rsidRPr="005F01C3">
        <w:rPr>
          <w:rFonts w:ascii="Times New Roman" w:hAnsi="Times New Roman" w:cs="Times New Roman"/>
          <w:bCs/>
          <w:sz w:val="24"/>
          <w:szCs w:val="24"/>
        </w:rPr>
        <w:t xml:space="preserve"> </w:t>
      </w:r>
      <w:proofErr w:type="spellStart"/>
      <w:r w:rsidR="005F01C3" w:rsidRPr="005F01C3">
        <w:rPr>
          <w:rFonts w:ascii="Times New Roman" w:hAnsi="Times New Roman" w:cs="Times New Roman"/>
          <w:bCs/>
          <w:sz w:val="24"/>
          <w:szCs w:val="24"/>
        </w:rPr>
        <w:t>research</w:t>
      </w:r>
      <w:proofErr w:type="spellEnd"/>
      <w:r w:rsidR="005F01C3" w:rsidRPr="005F01C3">
        <w:rPr>
          <w:rFonts w:ascii="Times New Roman" w:hAnsi="Times New Roman" w:cs="Times New Roman"/>
          <w:bCs/>
          <w:sz w:val="24"/>
          <w:szCs w:val="24"/>
        </w:rPr>
        <w:t xml:space="preserve"> (201</w:t>
      </w:r>
      <w:r w:rsidR="00FD32F8">
        <w:rPr>
          <w:rFonts w:ascii="Times New Roman" w:hAnsi="Times New Roman" w:cs="Times New Roman"/>
          <w:bCs/>
          <w:sz w:val="24"/>
          <w:szCs w:val="24"/>
        </w:rPr>
        <w:t>0</w:t>
      </w:r>
      <w:r w:rsidR="005F01C3" w:rsidRPr="005F01C3">
        <w:rPr>
          <w:rFonts w:ascii="Times New Roman" w:hAnsi="Times New Roman" w:cs="Times New Roman"/>
          <w:bCs/>
          <w:sz w:val="24"/>
          <w:szCs w:val="24"/>
        </w:rPr>
        <w:t xml:space="preserve">: </w:t>
      </w:r>
      <w:r w:rsidR="00FD32F8">
        <w:rPr>
          <w:rFonts w:ascii="Times New Roman" w:hAnsi="Times New Roman" w:cs="Times New Roman"/>
          <w:bCs/>
          <w:sz w:val="24"/>
          <w:szCs w:val="24"/>
        </w:rPr>
        <w:t>182</w:t>
      </w:r>
      <w:r w:rsidR="005F01C3" w:rsidRPr="005F01C3">
        <w:rPr>
          <w:rFonts w:ascii="Times New Roman" w:hAnsi="Times New Roman" w:cs="Times New Roman"/>
          <w:bCs/>
          <w:sz w:val="24"/>
          <w:szCs w:val="24"/>
        </w:rPr>
        <w:t xml:space="preserve">), </w:t>
      </w:r>
      <w:proofErr w:type="spellStart"/>
      <w:r w:rsidR="005F01C3" w:rsidRPr="005F01C3">
        <w:rPr>
          <w:rFonts w:ascii="Times New Roman" w:hAnsi="Times New Roman" w:cs="Times New Roman"/>
          <w:bCs/>
          <w:sz w:val="24"/>
          <w:szCs w:val="24"/>
        </w:rPr>
        <w:t>namely</w:t>
      </w:r>
      <w:proofErr w:type="spellEnd"/>
      <w:r w:rsidR="005F01C3" w:rsidRPr="005F01C3">
        <w:rPr>
          <w:rFonts w:ascii="Times New Roman" w:hAnsi="Times New Roman" w:cs="Times New Roman"/>
          <w:bCs/>
          <w:sz w:val="24"/>
          <w:szCs w:val="24"/>
        </w:rPr>
        <w:t xml:space="preserve"> </w:t>
      </w:r>
      <w:proofErr w:type="spellStart"/>
      <w:r w:rsidR="00AD1FFB">
        <w:rPr>
          <w:rFonts w:ascii="Times New Roman" w:hAnsi="Times New Roman" w:cs="Times New Roman"/>
          <w:bCs/>
          <w:sz w:val="24"/>
          <w:szCs w:val="24"/>
        </w:rPr>
        <w:t>a</w:t>
      </w:r>
      <w:r w:rsidR="00FD32F8">
        <w:rPr>
          <w:rFonts w:ascii="Times New Roman" w:hAnsi="Times New Roman" w:cs="Times New Roman"/>
          <w:bCs/>
          <w:sz w:val="24"/>
          <w:szCs w:val="24"/>
        </w:rPr>
        <w:t>ttention</w:t>
      </w:r>
      <w:proofErr w:type="spellEnd"/>
      <w:r w:rsidR="00FD32F8">
        <w:rPr>
          <w:rFonts w:ascii="Times New Roman" w:hAnsi="Times New Roman" w:cs="Times New Roman"/>
          <w:bCs/>
          <w:sz w:val="24"/>
          <w:szCs w:val="24"/>
        </w:rPr>
        <w:t xml:space="preserve">, </w:t>
      </w:r>
      <w:proofErr w:type="spellStart"/>
      <w:r w:rsidR="00FD32F8">
        <w:rPr>
          <w:rFonts w:ascii="Times New Roman" w:hAnsi="Times New Roman" w:cs="Times New Roman"/>
          <w:bCs/>
          <w:sz w:val="24"/>
          <w:szCs w:val="24"/>
        </w:rPr>
        <w:t>motive</w:t>
      </w:r>
      <w:proofErr w:type="spellEnd"/>
      <w:r w:rsidR="00FD32F8">
        <w:rPr>
          <w:rFonts w:ascii="Times New Roman" w:hAnsi="Times New Roman" w:cs="Times New Roman"/>
          <w:bCs/>
          <w:sz w:val="24"/>
          <w:szCs w:val="24"/>
        </w:rPr>
        <w:t xml:space="preserve">, </w:t>
      </w:r>
      <w:proofErr w:type="spellStart"/>
      <w:r w:rsidR="00FD32F8">
        <w:rPr>
          <w:rFonts w:ascii="Times New Roman" w:hAnsi="Times New Roman" w:cs="Times New Roman"/>
          <w:bCs/>
          <w:sz w:val="24"/>
          <w:szCs w:val="24"/>
        </w:rPr>
        <w:t>and</w:t>
      </w:r>
      <w:proofErr w:type="spellEnd"/>
      <w:r w:rsidR="00FD32F8">
        <w:rPr>
          <w:rFonts w:ascii="Times New Roman" w:hAnsi="Times New Roman" w:cs="Times New Roman"/>
          <w:bCs/>
          <w:sz w:val="24"/>
          <w:szCs w:val="24"/>
        </w:rPr>
        <w:t xml:space="preserve"> </w:t>
      </w:r>
      <w:proofErr w:type="spellStart"/>
      <w:r w:rsidR="00FD32F8">
        <w:rPr>
          <w:rFonts w:ascii="Times New Roman" w:hAnsi="Times New Roman" w:cs="Times New Roman"/>
          <w:bCs/>
          <w:sz w:val="24"/>
          <w:szCs w:val="24"/>
        </w:rPr>
        <w:t>interest</w:t>
      </w:r>
      <w:proofErr w:type="spellEnd"/>
      <w:r w:rsidR="005F01C3" w:rsidRPr="005F01C3">
        <w:rPr>
          <w:rFonts w:ascii="Times New Roman" w:hAnsi="Times New Roman" w:cs="Times New Roman"/>
          <w:bCs/>
          <w:sz w:val="24"/>
          <w:szCs w:val="24"/>
        </w:rPr>
        <w:t>.</w:t>
      </w:r>
    </w:p>
    <w:p w14:paraId="04924F4D" w14:textId="7F6EFC14" w:rsidR="001153E2" w:rsidRPr="001153E2" w:rsidRDefault="00D745C7" w:rsidP="00C579B0">
      <w:pPr>
        <w:pStyle w:val="TeksIsi"/>
        <w:numPr>
          <w:ilvl w:val="0"/>
          <w:numId w:val="9"/>
        </w:numPr>
        <w:spacing w:after="0" w:line="240" w:lineRule="auto"/>
        <w:ind w:left="950"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Islamic </w:t>
      </w:r>
      <w:proofErr w:type="spellStart"/>
      <w:r>
        <w:rPr>
          <w:rFonts w:ascii="Times New Roman" w:eastAsia="Times New Roman" w:hAnsi="Times New Roman" w:cs="Times New Roman"/>
          <w:sz w:val="24"/>
          <w:szCs w:val="24"/>
        </w:rPr>
        <w:t>Banking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Knowledge</w:t>
      </w:r>
      <w:proofErr w:type="spellEnd"/>
    </w:p>
    <w:p w14:paraId="04924F4E" w14:textId="5F874112" w:rsidR="00EB329A" w:rsidRPr="00731ACC" w:rsidRDefault="00A54DE7" w:rsidP="00C579B0">
      <w:pPr>
        <w:pStyle w:val="TeksIsi"/>
        <w:spacing w:after="0" w:line="240" w:lineRule="auto"/>
        <w:ind w:left="590" w:right="115"/>
        <w:jc w:val="both"/>
        <w:rPr>
          <w:rFonts w:ascii="Times New Roman" w:eastAsia="Times New Roman" w:hAnsi="Times New Roman" w:cs="Times New Roman"/>
          <w:sz w:val="24"/>
          <w:szCs w:val="24"/>
        </w:rPr>
      </w:pPr>
      <w:r w:rsidRPr="00A54DE7">
        <w:rPr>
          <w:rFonts w:ascii="Times New Roman" w:eastAsia="Times New Roman" w:hAnsi="Times New Roman" w:cs="Times New Roman"/>
          <w:sz w:val="24"/>
          <w:szCs w:val="24"/>
        </w:rPr>
        <w:t xml:space="preserve">The </w:t>
      </w:r>
      <w:proofErr w:type="spellStart"/>
      <w:r w:rsidRPr="00A54DE7">
        <w:rPr>
          <w:rFonts w:ascii="Times New Roman" w:eastAsia="Times New Roman" w:hAnsi="Times New Roman" w:cs="Times New Roman"/>
          <w:sz w:val="24"/>
          <w:szCs w:val="24"/>
        </w:rPr>
        <w:t>ability</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to</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produce</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knowledge</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can</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be</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generated</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from</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the</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detection</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process</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of</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the</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observed</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object</w:t>
      </w:r>
      <w:proofErr w:type="spellEnd"/>
      <w:r w:rsidR="00DF2DDE">
        <w:rPr>
          <w:rFonts w:ascii="Times New Roman" w:eastAsia="Times New Roman" w:hAnsi="Times New Roman" w:cs="Times New Roman"/>
          <w:sz w:val="24"/>
          <w:szCs w:val="24"/>
        </w:rPr>
        <w:t xml:space="preserve">; </w:t>
      </w:r>
      <w:proofErr w:type="spellStart"/>
      <w:r w:rsidR="00DF2DDE">
        <w:rPr>
          <w:rFonts w:ascii="Times New Roman" w:eastAsia="Times New Roman" w:hAnsi="Times New Roman" w:cs="Times New Roman"/>
          <w:sz w:val="24"/>
          <w:szCs w:val="24"/>
        </w:rPr>
        <w:t>if</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we</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have</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high</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knowledge</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we</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can</w:t>
      </w:r>
      <w:proofErr w:type="spellEnd"/>
      <w:r w:rsidRPr="00A54DE7">
        <w:rPr>
          <w:rFonts w:ascii="Times New Roman" w:eastAsia="Times New Roman" w:hAnsi="Times New Roman" w:cs="Times New Roman"/>
          <w:sz w:val="24"/>
          <w:szCs w:val="24"/>
        </w:rPr>
        <w:t xml:space="preserve"> say </w:t>
      </w:r>
      <w:proofErr w:type="spellStart"/>
      <w:r w:rsidRPr="00A54DE7">
        <w:rPr>
          <w:rFonts w:ascii="Times New Roman" w:eastAsia="Times New Roman" w:hAnsi="Times New Roman" w:cs="Times New Roman"/>
          <w:sz w:val="24"/>
          <w:szCs w:val="24"/>
        </w:rPr>
        <w:t>that</w:t>
      </w:r>
      <w:proofErr w:type="spellEnd"/>
      <w:r w:rsidRPr="00A54DE7">
        <w:rPr>
          <w:rFonts w:ascii="Times New Roman" w:eastAsia="Times New Roman" w:hAnsi="Times New Roman" w:cs="Times New Roman"/>
          <w:sz w:val="24"/>
          <w:szCs w:val="24"/>
        </w:rPr>
        <w:t xml:space="preserve"> he </w:t>
      </w:r>
      <w:proofErr w:type="spellStart"/>
      <w:r w:rsidRPr="00A54DE7">
        <w:rPr>
          <w:rFonts w:ascii="Times New Roman" w:eastAsia="Times New Roman" w:hAnsi="Times New Roman" w:cs="Times New Roman"/>
          <w:sz w:val="24"/>
          <w:szCs w:val="24"/>
        </w:rPr>
        <w:t>is</w:t>
      </w:r>
      <w:proofErr w:type="spellEnd"/>
      <w:r w:rsidRPr="00A54DE7">
        <w:rPr>
          <w:rFonts w:ascii="Times New Roman" w:eastAsia="Times New Roman" w:hAnsi="Times New Roman" w:cs="Times New Roman"/>
          <w:sz w:val="24"/>
          <w:szCs w:val="24"/>
        </w:rPr>
        <w:t xml:space="preserve"> a human </w:t>
      </w:r>
      <w:proofErr w:type="spellStart"/>
      <w:r w:rsidRPr="00A54DE7">
        <w:rPr>
          <w:rFonts w:ascii="Times New Roman" w:eastAsia="Times New Roman" w:hAnsi="Times New Roman" w:cs="Times New Roman"/>
          <w:sz w:val="24"/>
          <w:szCs w:val="24"/>
        </w:rPr>
        <w:t>being</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who</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will</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get</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such</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results</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Understanding</w:t>
      </w:r>
      <w:proofErr w:type="spellEnd"/>
      <w:r w:rsidRPr="00A54DE7">
        <w:rPr>
          <w:rFonts w:ascii="Times New Roman" w:eastAsia="Times New Roman" w:hAnsi="Times New Roman" w:cs="Times New Roman"/>
          <w:sz w:val="24"/>
          <w:szCs w:val="24"/>
        </w:rPr>
        <w:t xml:space="preserve"> </w:t>
      </w:r>
      <w:proofErr w:type="spellStart"/>
      <w:r w:rsidR="00DF2DDE" w:rsidRPr="00DF2DDE">
        <w:rPr>
          <w:rFonts w:ascii="Times New Roman" w:eastAsia="Times New Roman" w:hAnsi="Times New Roman" w:cs="Times New Roman"/>
          <w:sz w:val="24"/>
          <w:szCs w:val="24"/>
        </w:rPr>
        <w:t>knowledge</w:t>
      </w:r>
      <w:proofErr w:type="spellEnd"/>
      <w:r w:rsidR="00DF2DDE" w:rsidRPr="00DF2DDE">
        <w:rPr>
          <w:rFonts w:ascii="Times New Roman" w:eastAsia="Times New Roman" w:hAnsi="Times New Roman" w:cs="Times New Roman"/>
          <w:sz w:val="24"/>
          <w:szCs w:val="24"/>
        </w:rPr>
        <w:t xml:space="preserve"> </w:t>
      </w:r>
      <w:proofErr w:type="spellStart"/>
      <w:r w:rsidR="00DF2DDE" w:rsidRPr="00DF2DDE">
        <w:rPr>
          <w:rFonts w:ascii="Times New Roman" w:eastAsia="Times New Roman" w:hAnsi="Times New Roman" w:cs="Times New Roman"/>
          <w:sz w:val="24"/>
          <w:szCs w:val="24"/>
        </w:rPr>
        <w:t>will</w:t>
      </w:r>
      <w:proofErr w:type="spellEnd"/>
      <w:r w:rsidR="00DF2DDE" w:rsidRPr="00DF2DDE">
        <w:rPr>
          <w:rFonts w:ascii="Times New Roman" w:eastAsia="Times New Roman" w:hAnsi="Times New Roman" w:cs="Times New Roman"/>
          <w:sz w:val="24"/>
          <w:szCs w:val="24"/>
        </w:rPr>
        <w:t xml:space="preserve"> </w:t>
      </w:r>
      <w:proofErr w:type="spellStart"/>
      <w:r w:rsidR="00DF2DDE" w:rsidRPr="00DF2DDE">
        <w:rPr>
          <w:rFonts w:ascii="Times New Roman" w:eastAsia="Times New Roman" w:hAnsi="Times New Roman" w:cs="Times New Roman"/>
          <w:sz w:val="24"/>
          <w:szCs w:val="24"/>
        </w:rPr>
        <w:t>also</w:t>
      </w:r>
      <w:proofErr w:type="spellEnd"/>
      <w:r w:rsidR="00DF2DDE" w:rsidRPr="00DF2DDE">
        <w:rPr>
          <w:rFonts w:ascii="Times New Roman" w:eastAsia="Times New Roman" w:hAnsi="Times New Roman" w:cs="Times New Roman"/>
          <w:sz w:val="24"/>
          <w:szCs w:val="24"/>
        </w:rPr>
        <w:t xml:space="preserve"> </w:t>
      </w:r>
      <w:proofErr w:type="spellStart"/>
      <w:r w:rsidR="00DF2DDE" w:rsidRPr="00DF2DDE">
        <w:rPr>
          <w:rFonts w:ascii="Times New Roman" w:eastAsia="Times New Roman" w:hAnsi="Times New Roman" w:cs="Times New Roman"/>
          <w:sz w:val="24"/>
          <w:szCs w:val="24"/>
        </w:rPr>
        <w:t>determine</w:t>
      </w:r>
      <w:proofErr w:type="spellEnd"/>
      <w:r w:rsidR="00DF2DDE" w:rsidRPr="00DF2DDE">
        <w:rPr>
          <w:rFonts w:ascii="Times New Roman" w:eastAsia="Times New Roman" w:hAnsi="Times New Roman" w:cs="Times New Roman"/>
          <w:sz w:val="24"/>
          <w:szCs w:val="24"/>
        </w:rPr>
        <w:t xml:space="preserve"> human </w:t>
      </w:r>
      <w:proofErr w:type="spellStart"/>
      <w:r w:rsidR="00DF2DDE" w:rsidRPr="00DF2DDE">
        <w:rPr>
          <w:rFonts w:ascii="Times New Roman" w:eastAsia="Times New Roman" w:hAnsi="Times New Roman" w:cs="Times New Roman"/>
          <w:sz w:val="24"/>
          <w:szCs w:val="24"/>
        </w:rPr>
        <w:t>actions</w:t>
      </w:r>
      <w:proofErr w:type="spellEnd"/>
      <w:r w:rsidRPr="00A54DE7">
        <w:rPr>
          <w:rFonts w:ascii="Times New Roman" w:eastAsia="Times New Roman" w:hAnsi="Times New Roman" w:cs="Times New Roman"/>
          <w:sz w:val="24"/>
          <w:szCs w:val="24"/>
        </w:rPr>
        <w:t xml:space="preserve"> (Irma </w:t>
      </w:r>
      <w:r w:rsidR="00DF2DDE">
        <w:rPr>
          <w:rFonts w:ascii="Times New Roman" w:eastAsia="Times New Roman" w:hAnsi="Times New Roman" w:cs="Times New Roman"/>
          <w:sz w:val="24"/>
          <w:szCs w:val="24"/>
        </w:rPr>
        <w:t>&amp;</w:t>
      </w:r>
      <w:r w:rsidRPr="00A54DE7">
        <w:rPr>
          <w:rFonts w:ascii="Times New Roman" w:eastAsia="Times New Roman" w:hAnsi="Times New Roman" w:cs="Times New Roman"/>
          <w:sz w:val="24"/>
          <w:szCs w:val="24"/>
        </w:rPr>
        <w:t xml:space="preserve"> Luqman, </w:t>
      </w:r>
      <w:r w:rsidR="00C579B0">
        <w:rPr>
          <w:rFonts w:ascii="Times New Roman" w:eastAsia="Times New Roman" w:hAnsi="Times New Roman" w:cs="Times New Roman"/>
          <w:sz w:val="24"/>
          <w:szCs w:val="24"/>
        </w:rPr>
        <w:t>2023</w:t>
      </w:r>
      <w:r w:rsidRPr="00A54DE7">
        <w:rPr>
          <w:rFonts w:ascii="Times New Roman" w:eastAsia="Times New Roman" w:hAnsi="Times New Roman" w:cs="Times New Roman"/>
          <w:sz w:val="24"/>
          <w:szCs w:val="24"/>
        </w:rPr>
        <w:t>).</w:t>
      </w:r>
      <w:r w:rsidR="001153E2" w:rsidRPr="001153E2">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Several</w:t>
      </w:r>
      <w:proofErr w:type="spellEnd"/>
      <w:r w:rsidR="001153E2" w:rsidRPr="001153E2">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indicators</w:t>
      </w:r>
      <w:proofErr w:type="spellEnd"/>
      <w:r w:rsidR="001153E2" w:rsidRPr="001153E2">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used</w:t>
      </w:r>
      <w:proofErr w:type="spellEnd"/>
      <w:r w:rsidR="001153E2" w:rsidRPr="001153E2">
        <w:rPr>
          <w:rFonts w:ascii="Times New Roman" w:eastAsia="Times New Roman" w:hAnsi="Times New Roman" w:cs="Times New Roman"/>
          <w:sz w:val="24"/>
          <w:szCs w:val="24"/>
        </w:rPr>
        <w:t xml:space="preserve"> in </w:t>
      </w:r>
      <w:proofErr w:type="spellStart"/>
      <w:r w:rsidR="001153E2" w:rsidRPr="001153E2">
        <w:rPr>
          <w:rFonts w:ascii="Times New Roman" w:eastAsia="Times New Roman" w:hAnsi="Times New Roman" w:cs="Times New Roman"/>
          <w:sz w:val="24"/>
          <w:szCs w:val="24"/>
        </w:rPr>
        <w:t>measuring</w:t>
      </w:r>
      <w:proofErr w:type="spellEnd"/>
      <w:r w:rsidR="001153E2" w:rsidRPr="001153E2">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compensation</w:t>
      </w:r>
      <w:proofErr w:type="spellEnd"/>
      <w:r w:rsidR="001153E2" w:rsidRPr="001153E2">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variables</w:t>
      </w:r>
      <w:proofErr w:type="spellEnd"/>
      <w:r w:rsidR="001153E2" w:rsidRPr="001153E2">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refer</w:t>
      </w:r>
      <w:proofErr w:type="spellEnd"/>
      <w:r w:rsidR="001153E2" w:rsidRPr="001153E2">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to</w:t>
      </w:r>
      <w:proofErr w:type="spellEnd"/>
      <w:r w:rsidR="001153E2" w:rsidRPr="001153E2">
        <w:rPr>
          <w:rFonts w:ascii="Times New Roman" w:eastAsia="Times New Roman" w:hAnsi="Times New Roman" w:cs="Times New Roman"/>
          <w:sz w:val="24"/>
          <w:szCs w:val="24"/>
        </w:rPr>
        <w:t xml:space="preserve"> </w:t>
      </w:r>
      <w:r w:rsidR="00FD32F8">
        <w:rPr>
          <w:rFonts w:ascii="Times New Roman" w:eastAsia="Times New Roman" w:hAnsi="Times New Roman" w:cs="Times New Roman"/>
          <w:sz w:val="24"/>
          <w:szCs w:val="24"/>
        </w:rPr>
        <w:t xml:space="preserve">Tyas </w:t>
      </w:r>
      <w:proofErr w:type="spellStart"/>
      <w:r w:rsidR="00FD32F8">
        <w:rPr>
          <w:rFonts w:ascii="Times New Roman" w:eastAsia="Times New Roman" w:hAnsi="Times New Roman" w:cs="Times New Roman"/>
          <w:sz w:val="24"/>
          <w:szCs w:val="24"/>
        </w:rPr>
        <w:t>and</w:t>
      </w:r>
      <w:proofErr w:type="spellEnd"/>
      <w:r w:rsidR="00FD32F8">
        <w:rPr>
          <w:rFonts w:ascii="Times New Roman" w:eastAsia="Times New Roman" w:hAnsi="Times New Roman" w:cs="Times New Roman"/>
          <w:sz w:val="24"/>
          <w:szCs w:val="24"/>
        </w:rPr>
        <w:t xml:space="preserve"> </w:t>
      </w:r>
      <w:proofErr w:type="spellStart"/>
      <w:r w:rsidR="00FD32F8">
        <w:rPr>
          <w:rFonts w:ascii="Times New Roman" w:eastAsia="Times New Roman" w:hAnsi="Times New Roman" w:cs="Times New Roman"/>
          <w:sz w:val="24"/>
          <w:szCs w:val="24"/>
        </w:rPr>
        <w:t>Rizky</w:t>
      </w:r>
      <w:r w:rsidR="001153E2" w:rsidRPr="001153E2">
        <w:rPr>
          <w:rFonts w:ascii="Times New Roman" w:eastAsia="Times New Roman" w:hAnsi="Times New Roman" w:cs="Times New Roman"/>
          <w:sz w:val="24"/>
          <w:szCs w:val="24"/>
        </w:rPr>
        <w:t>'s</w:t>
      </w:r>
      <w:proofErr w:type="spellEnd"/>
      <w:r w:rsidR="001153E2" w:rsidRPr="001153E2">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research</w:t>
      </w:r>
      <w:proofErr w:type="spellEnd"/>
      <w:r w:rsidR="001153E2" w:rsidRPr="001153E2">
        <w:rPr>
          <w:rFonts w:ascii="Times New Roman" w:eastAsia="Times New Roman" w:hAnsi="Times New Roman" w:cs="Times New Roman"/>
          <w:sz w:val="24"/>
          <w:szCs w:val="24"/>
        </w:rPr>
        <w:t xml:space="preserve"> (20</w:t>
      </w:r>
      <w:r w:rsidR="00FD32F8">
        <w:rPr>
          <w:rFonts w:ascii="Times New Roman" w:eastAsia="Times New Roman" w:hAnsi="Times New Roman" w:cs="Times New Roman"/>
          <w:sz w:val="24"/>
          <w:szCs w:val="24"/>
        </w:rPr>
        <w:t>17</w:t>
      </w:r>
      <w:r w:rsidR="001153E2" w:rsidRPr="001153E2">
        <w:rPr>
          <w:rFonts w:ascii="Times New Roman" w:eastAsia="Times New Roman" w:hAnsi="Times New Roman" w:cs="Times New Roman"/>
          <w:sz w:val="24"/>
          <w:szCs w:val="24"/>
        </w:rPr>
        <w:t>)</w:t>
      </w:r>
      <w:r w:rsidR="00DF2DDE" w:rsidRPr="00DF2DDE">
        <w:rPr>
          <w:rFonts w:ascii="Times New Roman" w:eastAsia="Times New Roman" w:hAnsi="Times New Roman" w:cs="Times New Roman"/>
          <w:sz w:val="24"/>
          <w:szCs w:val="24"/>
        </w:rPr>
        <w:t xml:space="preserve">: </w:t>
      </w:r>
      <w:proofErr w:type="spellStart"/>
      <w:r w:rsidR="00DF2DDE" w:rsidRPr="00DF2DDE">
        <w:rPr>
          <w:rFonts w:ascii="Times New Roman" w:eastAsia="Times New Roman" w:hAnsi="Times New Roman" w:cs="Times New Roman"/>
          <w:sz w:val="24"/>
          <w:szCs w:val="24"/>
        </w:rPr>
        <w:t>knowledge</w:t>
      </w:r>
      <w:proofErr w:type="spellEnd"/>
      <w:r w:rsidR="00DF2DDE" w:rsidRPr="00DF2DDE">
        <w:rPr>
          <w:rFonts w:ascii="Times New Roman" w:eastAsia="Times New Roman" w:hAnsi="Times New Roman" w:cs="Times New Roman"/>
          <w:sz w:val="24"/>
          <w:szCs w:val="24"/>
        </w:rPr>
        <w:t xml:space="preserve"> level, </w:t>
      </w:r>
      <w:proofErr w:type="spellStart"/>
      <w:r w:rsidR="00DF2DDE">
        <w:rPr>
          <w:rFonts w:ascii="Times New Roman" w:eastAsia="Times New Roman" w:hAnsi="Times New Roman" w:cs="Times New Roman"/>
          <w:sz w:val="24"/>
          <w:szCs w:val="24"/>
        </w:rPr>
        <w:t>comprehension</w:t>
      </w:r>
      <w:proofErr w:type="spellEnd"/>
      <w:r w:rsidR="00DF2DDE" w:rsidRPr="00DF2DDE">
        <w:rPr>
          <w:rFonts w:ascii="Times New Roman" w:eastAsia="Times New Roman" w:hAnsi="Times New Roman" w:cs="Times New Roman"/>
          <w:sz w:val="24"/>
          <w:szCs w:val="24"/>
        </w:rPr>
        <w:t xml:space="preserve"> level, </w:t>
      </w:r>
      <w:proofErr w:type="spellStart"/>
      <w:r w:rsidR="00DF2DDE" w:rsidRPr="00DF2DDE">
        <w:rPr>
          <w:rFonts w:ascii="Times New Roman" w:eastAsia="Times New Roman" w:hAnsi="Times New Roman" w:cs="Times New Roman"/>
          <w:sz w:val="24"/>
          <w:szCs w:val="24"/>
        </w:rPr>
        <w:t>application</w:t>
      </w:r>
      <w:proofErr w:type="spellEnd"/>
      <w:r w:rsidR="00DF2DDE" w:rsidRPr="00DF2DDE">
        <w:rPr>
          <w:rFonts w:ascii="Times New Roman" w:eastAsia="Times New Roman" w:hAnsi="Times New Roman" w:cs="Times New Roman"/>
          <w:sz w:val="24"/>
          <w:szCs w:val="24"/>
        </w:rPr>
        <w:t xml:space="preserve"> level, </w:t>
      </w:r>
      <w:proofErr w:type="spellStart"/>
      <w:r w:rsidR="00DF2DDE" w:rsidRPr="00DF2DDE">
        <w:rPr>
          <w:rFonts w:ascii="Times New Roman" w:eastAsia="Times New Roman" w:hAnsi="Times New Roman" w:cs="Times New Roman"/>
          <w:sz w:val="24"/>
          <w:szCs w:val="24"/>
        </w:rPr>
        <w:t>and</w:t>
      </w:r>
      <w:proofErr w:type="spellEnd"/>
      <w:r w:rsidR="00DF2DDE" w:rsidRPr="00DF2DDE">
        <w:rPr>
          <w:rFonts w:ascii="Times New Roman" w:eastAsia="Times New Roman" w:hAnsi="Times New Roman" w:cs="Times New Roman"/>
          <w:sz w:val="24"/>
          <w:szCs w:val="24"/>
        </w:rPr>
        <w:t xml:space="preserve"> </w:t>
      </w:r>
      <w:proofErr w:type="spellStart"/>
      <w:r w:rsidR="00DF2DDE">
        <w:rPr>
          <w:rFonts w:ascii="Times New Roman" w:eastAsia="Times New Roman" w:hAnsi="Times New Roman" w:cs="Times New Roman"/>
          <w:sz w:val="24"/>
          <w:szCs w:val="24"/>
        </w:rPr>
        <w:t>synthetic</w:t>
      </w:r>
      <w:proofErr w:type="spellEnd"/>
      <w:r w:rsidR="00FD32F8">
        <w:rPr>
          <w:rFonts w:ascii="Times New Roman" w:eastAsia="Times New Roman" w:hAnsi="Times New Roman" w:cs="Times New Roman"/>
          <w:sz w:val="24"/>
          <w:szCs w:val="24"/>
        </w:rPr>
        <w:t xml:space="preserve"> level</w:t>
      </w:r>
      <w:r w:rsidR="001153E2" w:rsidRPr="001153E2">
        <w:rPr>
          <w:rFonts w:ascii="Times New Roman" w:eastAsia="Times New Roman" w:hAnsi="Times New Roman" w:cs="Times New Roman"/>
          <w:sz w:val="24"/>
          <w:szCs w:val="24"/>
        </w:rPr>
        <w:t>.</w:t>
      </w:r>
    </w:p>
    <w:p w14:paraId="04924F4F" w14:textId="752E5D74" w:rsidR="001153E2" w:rsidRPr="001153E2" w:rsidRDefault="00D745C7" w:rsidP="00C579B0">
      <w:pPr>
        <w:pStyle w:val="TeksIsi"/>
        <w:numPr>
          <w:ilvl w:val="0"/>
          <w:numId w:val="9"/>
        </w:numPr>
        <w:spacing w:after="0" w:line="240" w:lineRule="auto"/>
        <w:ind w:left="873" w:right="115" w:hanging="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Values</w:t>
      </w:r>
      <w:proofErr w:type="spellEnd"/>
    </w:p>
    <w:p w14:paraId="04924F50" w14:textId="5A62DF19" w:rsidR="00214540" w:rsidRPr="00731ACC" w:rsidRDefault="00A54DE7" w:rsidP="00C579B0">
      <w:pPr>
        <w:pStyle w:val="TeksIsi"/>
        <w:spacing w:after="0" w:line="240" w:lineRule="auto"/>
        <w:ind w:left="590" w:right="115"/>
        <w:jc w:val="both"/>
        <w:rPr>
          <w:rFonts w:ascii="Times New Roman" w:eastAsia="Times New Roman" w:hAnsi="Times New Roman" w:cs="Times New Roman"/>
          <w:sz w:val="24"/>
          <w:szCs w:val="24"/>
        </w:rPr>
      </w:pPr>
      <w:proofErr w:type="spellStart"/>
      <w:r w:rsidRPr="00A54DE7">
        <w:rPr>
          <w:rFonts w:ascii="Times New Roman" w:eastAsia="Times New Roman" w:hAnsi="Times New Roman" w:cs="Times New Roman"/>
          <w:sz w:val="24"/>
          <w:szCs w:val="24"/>
        </w:rPr>
        <w:t>Social</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value</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is</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valuable</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and</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related</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to</w:t>
      </w:r>
      <w:proofErr w:type="spellEnd"/>
      <w:r w:rsidRPr="00A54DE7">
        <w:rPr>
          <w:rFonts w:ascii="Times New Roman" w:eastAsia="Times New Roman" w:hAnsi="Times New Roman" w:cs="Times New Roman"/>
          <w:sz w:val="24"/>
          <w:szCs w:val="24"/>
        </w:rPr>
        <w:t xml:space="preserve"> human </w:t>
      </w:r>
      <w:proofErr w:type="spellStart"/>
      <w:r w:rsidRPr="00A54DE7">
        <w:rPr>
          <w:rFonts w:ascii="Times New Roman" w:eastAsia="Times New Roman" w:hAnsi="Times New Roman" w:cs="Times New Roman"/>
          <w:sz w:val="24"/>
          <w:szCs w:val="24"/>
        </w:rPr>
        <w:t>relations</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also</w:t>
      </w:r>
      <w:proofErr w:type="spellEnd"/>
      <w:r w:rsidRPr="00A54DE7">
        <w:rPr>
          <w:rFonts w:ascii="Times New Roman" w:eastAsia="Times New Roman" w:hAnsi="Times New Roman" w:cs="Times New Roman"/>
          <w:sz w:val="24"/>
          <w:szCs w:val="24"/>
        </w:rPr>
        <w:t xml:space="preserve"> </w:t>
      </w:r>
      <w:proofErr w:type="spellStart"/>
      <w:r w:rsidR="00DF2DDE">
        <w:rPr>
          <w:rFonts w:ascii="Times New Roman" w:eastAsia="Times New Roman" w:hAnsi="Times New Roman" w:cs="Times New Roman"/>
          <w:sz w:val="24"/>
          <w:szCs w:val="24"/>
        </w:rPr>
        <w:t>emphasises</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the</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noble</w:t>
      </w:r>
      <w:proofErr w:type="spellEnd"/>
      <w:r w:rsidRPr="00A54DE7">
        <w:rPr>
          <w:rFonts w:ascii="Times New Roman" w:eastAsia="Times New Roman" w:hAnsi="Times New Roman" w:cs="Times New Roman"/>
          <w:sz w:val="24"/>
          <w:szCs w:val="24"/>
        </w:rPr>
        <w:t xml:space="preserve"> human </w:t>
      </w:r>
      <w:proofErr w:type="spellStart"/>
      <w:r w:rsidRPr="00A54DE7">
        <w:rPr>
          <w:rFonts w:ascii="Times New Roman" w:eastAsia="Times New Roman" w:hAnsi="Times New Roman" w:cs="Times New Roman"/>
          <w:sz w:val="24"/>
          <w:szCs w:val="24"/>
        </w:rPr>
        <w:t>aspect</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and</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shows</w:t>
      </w:r>
      <w:proofErr w:type="spellEnd"/>
      <w:r w:rsidRPr="00A54DE7">
        <w:rPr>
          <w:rFonts w:ascii="Times New Roman" w:eastAsia="Times New Roman" w:hAnsi="Times New Roman" w:cs="Times New Roman"/>
          <w:sz w:val="24"/>
          <w:szCs w:val="24"/>
        </w:rPr>
        <w:t xml:space="preserve"> </w:t>
      </w:r>
      <w:proofErr w:type="spellStart"/>
      <w:r w:rsidR="00DF2DDE">
        <w:rPr>
          <w:rFonts w:ascii="Times New Roman" w:eastAsia="Times New Roman" w:hAnsi="Times New Roman" w:cs="Times New Roman"/>
          <w:sz w:val="24"/>
          <w:szCs w:val="24"/>
        </w:rPr>
        <w:t>behaviour</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that</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is</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willing</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to</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sacrifice</w:t>
      </w:r>
      <w:proofErr w:type="spellEnd"/>
      <w:r w:rsidRPr="00A54DE7">
        <w:rPr>
          <w:rFonts w:ascii="Times New Roman" w:eastAsia="Times New Roman" w:hAnsi="Times New Roman" w:cs="Times New Roman"/>
          <w:sz w:val="24"/>
          <w:szCs w:val="24"/>
        </w:rPr>
        <w:t xml:space="preserve"> (Umar, 2015).</w:t>
      </w:r>
      <w:r>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Several</w:t>
      </w:r>
      <w:proofErr w:type="spellEnd"/>
      <w:r w:rsidR="001153E2" w:rsidRPr="001153E2">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indicators</w:t>
      </w:r>
      <w:proofErr w:type="spellEnd"/>
      <w:r w:rsidR="001153E2" w:rsidRPr="001153E2">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used</w:t>
      </w:r>
      <w:proofErr w:type="spellEnd"/>
      <w:r w:rsidR="001153E2" w:rsidRPr="001153E2">
        <w:rPr>
          <w:rFonts w:ascii="Times New Roman" w:eastAsia="Times New Roman" w:hAnsi="Times New Roman" w:cs="Times New Roman"/>
          <w:sz w:val="24"/>
          <w:szCs w:val="24"/>
        </w:rPr>
        <w:t xml:space="preserve"> in </w:t>
      </w:r>
      <w:proofErr w:type="spellStart"/>
      <w:r w:rsidR="001153E2" w:rsidRPr="001153E2">
        <w:rPr>
          <w:rFonts w:ascii="Times New Roman" w:eastAsia="Times New Roman" w:hAnsi="Times New Roman" w:cs="Times New Roman"/>
          <w:sz w:val="24"/>
          <w:szCs w:val="24"/>
        </w:rPr>
        <w:t>measuring</w:t>
      </w:r>
      <w:proofErr w:type="spellEnd"/>
      <w:r w:rsidR="001153E2" w:rsidRPr="001153E2">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work</w:t>
      </w:r>
      <w:proofErr w:type="spellEnd"/>
      <w:r w:rsidR="001153E2" w:rsidRPr="001153E2">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environment</w:t>
      </w:r>
      <w:proofErr w:type="spellEnd"/>
      <w:r w:rsidR="001153E2" w:rsidRPr="001153E2">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variables</w:t>
      </w:r>
      <w:proofErr w:type="spellEnd"/>
      <w:r w:rsidR="001153E2" w:rsidRPr="001153E2">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refer</w:t>
      </w:r>
      <w:proofErr w:type="spellEnd"/>
      <w:r w:rsidR="001153E2" w:rsidRPr="001153E2">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to</w:t>
      </w:r>
      <w:proofErr w:type="spellEnd"/>
      <w:r w:rsidR="001153E2" w:rsidRPr="001153E2">
        <w:rPr>
          <w:rFonts w:ascii="Times New Roman" w:eastAsia="Times New Roman" w:hAnsi="Times New Roman" w:cs="Times New Roman"/>
          <w:sz w:val="24"/>
          <w:szCs w:val="24"/>
        </w:rPr>
        <w:t xml:space="preserve"> </w:t>
      </w:r>
      <w:r w:rsidR="00FD32F8">
        <w:rPr>
          <w:rFonts w:ascii="Times New Roman" w:eastAsia="Times New Roman" w:hAnsi="Times New Roman" w:cs="Times New Roman"/>
          <w:sz w:val="24"/>
          <w:szCs w:val="24"/>
        </w:rPr>
        <w:t xml:space="preserve">Ambari </w:t>
      </w:r>
      <w:proofErr w:type="spellStart"/>
      <w:r w:rsidR="00FD32F8">
        <w:rPr>
          <w:rFonts w:ascii="Times New Roman" w:eastAsia="Times New Roman" w:hAnsi="Times New Roman" w:cs="Times New Roman"/>
          <w:sz w:val="24"/>
          <w:szCs w:val="24"/>
        </w:rPr>
        <w:t>and</w:t>
      </w:r>
      <w:proofErr w:type="spellEnd"/>
      <w:r w:rsidR="00FD32F8">
        <w:rPr>
          <w:rFonts w:ascii="Times New Roman" w:eastAsia="Times New Roman" w:hAnsi="Times New Roman" w:cs="Times New Roman"/>
          <w:sz w:val="24"/>
          <w:szCs w:val="24"/>
        </w:rPr>
        <w:t xml:space="preserve"> </w:t>
      </w:r>
      <w:proofErr w:type="spellStart"/>
      <w:r w:rsidR="00FD32F8">
        <w:rPr>
          <w:rFonts w:ascii="Times New Roman" w:eastAsia="Times New Roman" w:hAnsi="Times New Roman" w:cs="Times New Roman"/>
          <w:sz w:val="24"/>
          <w:szCs w:val="24"/>
        </w:rPr>
        <w:t>Ramanta</w:t>
      </w:r>
      <w:r w:rsidR="001153E2" w:rsidRPr="001153E2">
        <w:rPr>
          <w:rFonts w:ascii="Times New Roman" w:eastAsia="Times New Roman" w:hAnsi="Times New Roman" w:cs="Times New Roman"/>
          <w:sz w:val="24"/>
          <w:szCs w:val="24"/>
        </w:rPr>
        <w:t>'s</w:t>
      </w:r>
      <w:proofErr w:type="spellEnd"/>
      <w:r w:rsidR="001153E2" w:rsidRPr="001153E2">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research</w:t>
      </w:r>
      <w:proofErr w:type="spellEnd"/>
      <w:r w:rsidR="001153E2" w:rsidRPr="001153E2">
        <w:rPr>
          <w:rFonts w:ascii="Times New Roman" w:eastAsia="Times New Roman" w:hAnsi="Times New Roman" w:cs="Times New Roman"/>
          <w:sz w:val="24"/>
          <w:szCs w:val="24"/>
        </w:rPr>
        <w:t xml:space="preserve"> (201</w:t>
      </w:r>
      <w:r w:rsidR="00FD32F8">
        <w:rPr>
          <w:rFonts w:ascii="Times New Roman" w:eastAsia="Times New Roman" w:hAnsi="Times New Roman" w:cs="Times New Roman"/>
          <w:sz w:val="24"/>
          <w:szCs w:val="24"/>
        </w:rPr>
        <w:t>7</w:t>
      </w:r>
      <w:r w:rsidR="001153E2" w:rsidRPr="001153E2">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namely</w:t>
      </w:r>
      <w:proofErr w:type="spellEnd"/>
      <w:r w:rsidR="00DF2DDE">
        <w:rPr>
          <w:rFonts w:ascii="Times New Roman" w:eastAsia="Times New Roman" w:hAnsi="Times New Roman" w:cs="Times New Roman"/>
          <w:sz w:val="24"/>
          <w:szCs w:val="24"/>
        </w:rPr>
        <w:t xml:space="preserve">, </w:t>
      </w:r>
      <w:proofErr w:type="spellStart"/>
      <w:r w:rsidR="00DF2DDE">
        <w:rPr>
          <w:rFonts w:ascii="Times New Roman" w:eastAsia="Times New Roman" w:hAnsi="Times New Roman" w:cs="Times New Roman"/>
          <w:sz w:val="24"/>
          <w:szCs w:val="24"/>
        </w:rPr>
        <w:t>the</w:t>
      </w:r>
      <w:proofErr w:type="spellEnd"/>
      <w:r w:rsidR="001153E2" w:rsidRPr="001153E2">
        <w:rPr>
          <w:rFonts w:ascii="Times New Roman" w:eastAsia="Times New Roman" w:hAnsi="Times New Roman" w:cs="Times New Roman"/>
          <w:sz w:val="24"/>
          <w:szCs w:val="24"/>
        </w:rPr>
        <w:t xml:space="preserve"> </w:t>
      </w:r>
      <w:proofErr w:type="spellStart"/>
      <w:r w:rsidR="00FD32F8">
        <w:rPr>
          <w:rFonts w:ascii="Times New Roman" w:eastAsia="Times New Roman" w:hAnsi="Times New Roman" w:cs="Times New Roman"/>
          <w:sz w:val="24"/>
          <w:szCs w:val="24"/>
        </w:rPr>
        <w:t>opportunity</w:t>
      </w:r>
      <w:proofErr w:type="spellEnd"/>
      <w:r w:rsidR="00FD32F8">
        <w:rPr>
          <w:rFonts w:ascii="Times New Roman" w:eastAsia="Times New Roman" w:hAnsi="Times New Roman" w:cs="Times New Roman"/>
          <w:sz w:val="24"/>
          <w:szCs w:val="24"/>
        </w:rPr>
        <w:t xml:space="preserve"> </w:t>
      </w:r>
      <w:proofErr w:type="spellStart"/>
      <w:r w:rsidR="00FD32F8">
        <w:rPr>
          <w:rFonts w:ascii="Times New Roman" w:eastAsia="Times New Roman" w:hAnsi="Times New Roman" w:cs="Times New Roman"/>
          <w:sz w:val="24"/>
          <w:szCs w:val="24"/>
        </w:rPr>
        <w:t>to</w:t>
      </w:r>
      <w:proofErr w:type="spellEnd"/>
      <w:r w:rsidR="00FD32F8">
        <w:rPr>
          <w:rFonts w:ascii="Times New Roman" w:eastAsia="Times New Roman" w:hAnsi="Times New Roman" w:cs="Times New Roman"/>
          <w:sz w:val="24"/>
          <w:szCs w:val="24"/>
        </w:rPr>
        <w:t xml:space="preserve"> </w:t>
      </w:r>
      <w:proofErr w:type="spellStart"/>
      <w:r w:rsidR="00FD32F8">
        <w:rPr>
          <w:rFonts w:ascii="Times New Roman" w:eastAsia="Times New Roman" w:hAnsi="Times New Roman" w:cs="Times New Roman"/>
          <w:sz w:val="24"/>
          <w:szCs w:val="24"/>
        </w:rPr>
        <w:t>interact</w:t>
      </w:r>
      <w:proofErr w:type="spellEnd"/>
      <w:r w:rsidR="00FD32F8">
        <w:rPr>
          <w:rFonts w:ascii="Times New Roman" w:eastAsia="Times New Roman" w:hAnsi="Times New Roman" w:cs="Times New Roman"/>
          <w:sz w:val="24"/>
          <w:szCs w:val="24"/>
        </w:rPr>
        <w:t xml:space="preserve"> </w:t>
      </w:r>
      <w:proofErr w:type="spellStart"/>
      <w:r w:rsidR="00FD32F8">
        <w:rPr>
          <w:rFonts w:ascii="Times New Roman" w:eastAsia="Times New Roman" w:hAnsi="Times New Roman" w:cs="Times New Roman"/>
          <w:sz w:val="24"/>
          <w:szCs w:val="24"/>
        </w:rPr>
        <w:t>with</w:t>
      </w:r>
      <w:proofErr w:type="spellEnd"/>
      <w:r w:rsidR="00FD32F8">
        <w:rPr>
          <w:rFonts w:ascii="Times New Roman" w:eastAsia="Times New Roman" w:hAnsi="Times New Roman" w:cs="Times New Roman"/>
          <w:sz w:val="24"/>
          <w:szCs w:val="24"/>
        </w:rPr>
        <w:t xml:space="preserve"> </w:t>
      </w:r>
      <w:proofErr w:type="spellStart"/>
      <w:r w:rsidR="00FD32F8">
        <w:rPr>
          <w:rFonts w:ascii="Times New Roman" w:eastAsia="Times New Roman" w:hAnsi="Times New Roman" w:cs="Times New Roman"/>
          <w:sz w:val="24"/>
          <w:szCs w:val="24"/>
        </w:rPr>
        <w:t>others</w:t>
      </w:r>
      <w:proofErr w:type="spellEnd"/>
      <w:r w:rsidR="00FD32F8">
        <w:rPr>
          <w:rFonts w:ascii="Times New Roman" w:eastAsia="Times New Roman" w:hAnsi="Times New Roman" w:cs="Times New Roman"/>
          <w:sz w:val="24"/>
          <w:szCs w:val="24"/>
        </w:rPr>
        <w:t xml:space="preserve">, </w:t>
      </w:r>
      <w:proofErr w:type="spellStart"/>
      <w:r w:rsidR="00DF2DDE">
        <w:rPr>
          <w:rFonts w:ascii="Times New Roman" w:eastAsia="Times New Roman" w:hAnsi="Times New Roman" w:cs="Times New Roman"/>
          <w:sz w:val="24"/>
          <w:szCs w:val="24"/>
        </w:rPr>
        <w:t>the</w:t>
      </w:r>
      <w:proofErr w:type="spellEnd"/>
      <w:r w:rsidR="00DF2DDE">
        <w:rPr>
          <w:rFonts w:ascii="Times New Roman" w:eastAsia="Times New Roman" w:hAnsi="Times New Roman" w:cs="Times New Roman"/>
          <w:sz w:val="24"/>
          <w:szCs w:val="24"/>
        </w:rPr>
        <w:t xml:space="preserve"> </w:t>
      </w:r>
      <w:proofErr w:type="spellStart"/>
      <w:r w:rsidR="00FD32F8">
        <w:rPr>
          <w:rFonts w:ascii="Times New Roman" w:eastAsia="Times New Roman" w:hAnsi="Times New Roman" w:cs="Times New Roman"/>
          <w:sz w:val="24"/>
          <w:szCs w:val="24"/>
        </w:rPr>
        <w:t>opportunity</w:t>
      </w:r>
      <w:proofErr w:type="spellEnd"/>
      <w:r w:rsidR="00FD32F8">
        <w:rPr>
          <w:rFonts w:ascii="Times New Roman" w:eastAsia="Times New Roman" w:hAnsi="Times New Roman" w:cs="Times New Roman"/>
          <w:sz w:val="24"/>
          <w:szCs w:val="24"/>
        </w:rPr>
        <w:t xml:space="preserve"> </w:t>
      </w:r>
      <w:proofErr w:type="spellStart"/>
      <w:r w:rsidR="00FD32F8">
        <w:rPr>
          <w:rFonts w:ascii="Times New Roman" w:eastAsia="Times New Roman" w:hAnsi="Times New Roman" w:cs="Times New Roman"/>
          <w:sz w:val="24"/>
          <w:szCs w:val="24"/>
        </w:rPr>
        <w:t>to</w:t>
      </w:r>
      <w:proofErr w:type="spellEnd"/>
      <w:r w:rsidR="00FD32F8">
        <w:rPr>
          <w:rFonts w:ascii="Times New Roman" w:eastAsia="Times New Roman" w:hAnsi="Times New Roman" w:cs="Times New Roman"/>
          <w:sz w:val="24"/>
          <w:szCs w:val="24"/>
        </w:rPr>
        <w:t xml:space="preserve"> </w:t>
      </w:r>
      <w:proofErr w:type="spellStart"/>
      <w:r w:rsidR="00FD32F8">
        <w:rPr>
          <w:rFonts w:ascii="Times New Roman" w:eastAsia="Times New Roman" w:hAnsi="Times New Roman" w:cs="Times New Roman"/>
          <w:sz w:val="24"/>
          <w:szCs w:val="24"/>
        </w:rPr>
        <w:t>pursue</w:t>
      </w:r>
      <w:proofErr w:type="spellEnd"/>
      <w:r w:rsidR="00FD32F8">
        <w:rPr>
          <w:rFonts w:ascii="Times New Roman" w:eastAsia="Times New Roman" w:hAnsi="Times New Roman" w:cs="Times New Roman"/>
          <w:sz w:val="24"/>
          <w:szCs w:val="24"/>
        </w:rPr>
        <w:t xml:space="preserve"> </w:t>
      </w:r>
      <w:proofErr w:type="spellStart"/>
      <w:r w:rsidR="00FD32F8">
        <w:rPr>
          <w:rFonts w:ascii="Times New Roman" w:eastAsia="Times New Roman" w:hAnsi="Times New Roman" w:cs="Times New Roman"/>
          <w:sz w:val="24"/>
          <w:szCs w:val="24"/>
        </w:rPr>
        <w:t>hobbies</w:t>
      </w:r>
      <w:proofErr w:type="spellEnd"/>
      <w:r w:rsidR="00FD32F8">
        <w:rPr>
          <w:rFonts w:ascii="Times New Roman" w:eastAsia="Times New Roman" w:hAnsi="Times New Roman" w:cs="Times New Roman"/>
          <w:sz w:val="24"/>
          <w:szCs w:val="24"/>
        </w:rPr>
        <w:t xml:space="preserve">, </w:t>
      </w:r>
      <w:proofErr w:type="spellStart"/>
      <w:r w:rsidR="00DF2DDE">
        <w:rPr>
          <w:rFonts w:ascii="Times New Roman" w:eastAsia="Times New Roman" w:hAnsi="Times New Roman" w:cs="Times New Roman"/>
          <w:sz w:val="24"/>
          <w:szCs w:val="24"/>
        </w:rPr>
        <w:t>prestige</w:t>
      </w:r>
      <w:proofErr w:type="spellEnd"/>
      <w:r w:rsidR="00FD32F8">
        <w:rPr>
          <w:rFonts w:ascii="Times New Roman" w:eastAsia="Times New Roman" w:hAnsi="Times New Roman" w:cs="Times New Roman"/>
          <w:sz w:val="24"/>
          <w:szCs w:val="24"/>
        </w:rPr>
        <w:t xml:space="preserve">, </w:t>
      </w:r>
      <w:proofErr w:type="spellStart"/>
      <w:r w:rsidR="00DF2DDE">
        <w:rPr>
          <w:rFonts w:ascii="Times New Roman" w:eastAsia="Times New Roman" w:hAnsi="Times New Roman" w:cs="Times New Roman"/>
          <w:sz w:val="24"/>
          <w:szCs w:val="24"/>
        </w:rPr>
        <w:t>and</w:t>
      </w:r>
      <w:proofErr w:type="spellEnd"/>
      <w:r w:rsidR="00DF2DDE">
        <w:rPr>
          <w:rFonts w:ascii="Times New Roman" w:eastAsia="Times New Roman" w:hAnsi="Times New Roman" w:cs="Times New Roman"/>
          <w:sz w:val="24"/>
          <w:szCs w:val="24"/>
        </w:rPr>
        <w:t xml:space="preserve"> </w:t>
      </w:r>
      <w:proofErr w:type="spellStart"/>
      <w:r w:rsidR="00DF2DDE">
        <w:rPr>
          <w:rFonts w:ascii="Times New Roman" w:eastAsia="Times New Roman" w:hAnsi="Times New Roman" w:cs="Times New Roman"/>
          <w:sz w:val="24"/>
          <w:szCs w:val="24"/>
        </w:rPr>
        <w:t>the</w:t>
      </w:r>
      <w:proofErr w:type="spellEnd"/>
      <w:r w:rsidR="00DF2DDE">
        <w:rPr>
          <w:rFonts w:ascii="Times New Roman" w:eastAsia="Times New Roman" w:hAnsi="Times New Roman" w:cs="Times New Roman"/>
          <w:sz w:val="24"/>
          <w:szCs w:val="24"/>
        </w:rPr>
        <w:t xml:space="preserve"> </w:t>
      </w:r>
      <w:proofErr w:type="spellStart"/>
      <w:r w:rsidR="00FD32F8">
        <w:rPr>
          <w:rFonts w:ascii="Times New Roman" w:eastAsia="Times New Roman" w:hAnsi="Times New Roman" w:cs="Times New Roman"/>
          <w:sz w:val="24"/>
          <w:szCs w:val="24"/>
        </w:rPr>
        <w:t>opportunity</w:t>
      </w:r>
      <w:proofErr w:type="spellEnd"/>
      <w:r w:rsidR="00FD32F8">
        <w:rPr>
          <w:rFonts w:ascii="Times New Roman" w:eastAsia="Times New Roman" w:hAnsi="Times New Roman" w:cs="Times New Roman"/>
          <w:sz w:val="24"/>
          <w:szCs w:val="24"/>
        </w:rPr>
        <w:t xml:space="preserve"> </w:t>
      </w:r>
      <w:proofErr w:type="spellStart"/>
      <w:r w:rsidR="00FD32F8">
        <w:rPr>
          <w:rFonts w:ascii="Times New Roman" w:eastAsia="Times New Roman" w:hAnsi="Times New Roman" w:cs="Times New Roman"/>
          <w:sz w:val="24"/>
          <w:szCs w:val="24"/>
        </w:rPr>
        <w:t>to</w:t>
      </w:r>
      <w:proofErr w:type="spellEnd"/>
      <w:r w:rsidR="00FD32F8">
        <w:rPr>
          <w:rFonts w:ascii="Times New Roman" w:eastAsia="Times New Roman" w:hAnsi="Times New Roman" w:cs="Times New Roman"/>
          <w:sz w:val="24"/>
          <w:szCs w:val="24"/>
        </w:rPr>
        <w:t xml:space="preserve"> </w:t>
      </w:r>
      <w:proofErr w:type="spellStart"/>
      <w:r w:rsidR="00FD32F8">
        <w:rPr>
          <w:rFonts w:ascii="Times New Roman" w:eastAsia="Times New Roman" w:hAnsi="Times New Roman" w:cs="Times New Roman"/>
          <w:sz w:val="24"/>
          <w:szCs w:val="24"/>
        </w:rPr>
        <w:t>work</w:t>
      </w:r>
      <w:proofErr w:type="spellEnd"/>
      <w:r w:rsidR="00FD32F8">
        <w:rPr>
          <w:rFonts w:ascii="Times New Roman" w:eastAsia="Times New Roman" w:hAnsi="Times New Roman" w:cs="Times New Roman"/>
          <w:sz w:val="24"/>
          <w:szCs w:val="24"/>
        </w:rPr>
        <w:t xml:space="preserve"> </w:t>
      </w:r>
      <w:proofErr w:type="spellStart"/>
      <w:r w:rsidR="00FD32F8">
        <w:rPr>
          <w:rFonts w:ascii="Times New Roman" w:eastAsia="Times New Roman" w:hAnsi="Times New Roman" w:cs="Times New Roman"/>
          <w:sz w:val="24"/>
          <w:szCs w:val="24"/>
        </w:rPr>
        <w:t>with</w:t>
      </w:r>
      <w:proofErr w:type="spellEnd"/>
      <w:r w:rsidR="00FD32F8">
        <w:rPr>
          <w:rFonts w:ascii="Times New Roman" w:eastAsia="Times New Roman" w:hAnsi="Times New Roman" w:cs="Times New Roman"/>
          <w:sz w:val="24"/>
          <w:szCs w:val="24"/>
        </w:rPr>
        <w:t xml:space="preserve"> </w:t>
      </w:r>
      <w:proofErr w:type="spellStart"/>
      <w:r w:rsidR="00FD32F8">
        <w:rPr>
          <w:rFonts w:ascii="Times New Roman" w:eastAsia="Times New Roman" w:hAnsi="Times New Roman" w:cs="Times New Roman"/>
          <w:sz w:val="24"/>
          <w:szCs w:val="24"/>
        </w:rPr>
        <w:t>experts</w:t>
      </w:r>
      <w:proofErr w:type="spellEnd"/>
      <w:r w:rsidR="00FD32F8">
        <w:rPr>
          <w:rFonts w:ascii="Times New Roman" w:eastAsia="Times New Roman" w:hAnsi="Times New Roman" w:cs="Times New Roman"/>
          <w:sz w:val="24"/>
          <w:szCs w:val="24"/>
        </w:rPr>
        <w:t xml:space="preserve"> in </w:t>
      </w:r>
      <w:proofErr w:type="spellStart"/>
      <w:r w:rsidR="00FD32F8">
        <w:rPr>
          <w:rFonts w:ascii="Times New Roman" w:eastAsia="Times New Roman" w:hAnsi="Times New Roman" w:cs="Times New Roman"/>
          <w:sz w:val="24"/>
          <w:szCs w:val="24"/>
        </w:rPr>
        <w:t>other</w:t>
      </w:r>
      <w:proofErr w:type="spellEnd"/>
      <w:r w:rsidR="00FD32F8">
        <w:rPr>
          <w:rFonts w:ascii="Times New Roman" w:eastAsia="Times New Roman" w:hAnsi="Times New Roman" w:cs="Times New Roman"/>
          <w:sz w:val="24"/>
          <w:szCs w:val="24"/>
        </w:rPr>
        <w:t xml:space="preserve"> </w:t>
      </w:r>
      <w:proofErr w:type="spellStart"/>
      <w:r w:rsidR="00FD32F8">
        <w:rPr>
          <w:rFonts w:ascii="Times New Roman" w:eastAsia="Times New Roman" w:hAnsi="Times New Roman" w:cs="Times New Roman"/>
          <w:sz w:val="24"/>
          <w:szCs w:val="24"/>
        </w:rPr>
        <w:t>fields</w:t>
      </w:r>
      <w:proofErr w:type="spellEnd"/>
      <w:r w:rsidR="001153E2" w:rsidRPr="001153E2">
        <w:rPr>
          <w:rFonts w:ascii="Times New Roman" w:eastAsia="Times New Roman" w:hAnsi="Times New Roman" w:cs="Times New Roman"/>
          <w:sz w:val="24"/>
          <w:szCs w:val="24"/>
        </w:rPr>
        <w:t>.</w:t>
      </w:r>
    </w:p>
    <w:p w14:paraId="04924F51" w14:textId="4F387214" w:rsidR="001153E2" w:rsidRPr="001153E2" w:rsidRDefault="00D745C7" w:rsidP="00C579B0">
      <w:pPr>
        <w:pStyle w:val="TeksIsi"/>
        <w:numPr>
          <w:ilvl w:val="0"/>
          <w:numId w:val="9"/>
        </w:numPr>
        <w:spacing w:after="0" w:line="240" w:lineRule="auto"/>
        <w:ind w:left="873" w:right="115" w:hanging="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Religiosity</w:t>
      </w:r>
      <w:proofErr w:type="spellEnd"/>
    </w:p>
    <w:p w14:paraId="04924F52" w14:textId="084BB6C8" w:rsidR="00875B2A" w:rsidRPr="00731ACC" w:rsidRDefault="002F0AF0" w:rsidP="00C579B0">
      <w:pPr>
        <w:pStyle w:val="TeksIsi"/>
        <w:spacing w:after="0" w:line="240" w:lineRule="auto"/>
        <w:ind w:left="590" w:right="115"/>
        <w:jc w:val="both"/>
        <w:rPr>
          <w:rFonts w:ascii="Times New Roman" w:eastAsia="Times New Roman" w:hAnsi="Times New Roman" w:cs="Times New Roman"/>
          <w:sz w:val="24"/>
          <w:szCs w:val="24"/>
        </w:rPr>
      </w:pPr>
      <w:proofErr w:type="spellStart"/>
      <w:r w:rsidRPr="00A54DE7">
        <w:rPr>
          <w:rFonts w:ascii="Times New Roman" w:hAnsi="Times New Roman" w:cs="Times New Roman"/>
          <w:bCs/>
          <w:sz w:val="24"/>
          <w:szCs w:val="24"/>
        </w:rPr>
        <w:t>According</w:t>
      </w:r>
      <w:proofErr w:type="spellEnd"/>
      <w:r w:rsidRPr="00A54DE7">
        <w:rPr>
          <w:rFonts w:ascii="Times New Roman" w:hAnsi="Times New Roman" w:cs="Times New Roman"/>
          <w:bCs/>
          <w:sz w:val="24"/>
          <w:szCs w:val="24"/>
        </w:rPr>
        <w:t xml:space="preserve"> </w:t>
      </w:r>
      <w:proofErr w:type="spellStart"/>
      <w:r w:rsidRPr="00A54DE7">
        <w:rPr>
          <w:rFonts w:ascii="Times New Roman" w:hAnsi="Times New Roman" w:cs="Times New Roman"/>
          <w:bCs/>
          <w:sz w:val="24"/>
          <w:szCs w:val="24"/>
        </w:rPr>
        <w:t>to</w:t>
      </w:r>
      <w:proofErr w:type="spellEnd"/>
      <w:r w:rsidRPr="00A54DE7">
        <w:rPr>
          <w:rFonts w:ascii="Times New Roman" w:hAnsi="Times New Roman" w:cs="Times New Roman"/>
          <w:bCs/>
          <w:sz w:val="24"/>
          <w:szCs w:val="24"/>
        </w:rPr>
        <w:t xml:space="preserve"> Djamaludin </w:t>
      </w:r>
      <w:proofErr w:type="spellStart"/>
      <w:r w:rsidRPr="00A54DE7">
        <w:rPr>
          <w:rFonts w:ascii="Times New Roman" w:hAnsi="Times New Roman" w:cs="Times New Roman"/>
          <w:bCs/>
          <w:sz w:val="24"/>
          <w:szCs w:val="24"/>
        </w:rPr>
        <w:t>Ancok</w:t>
      </w:r>
      <w:proofErr w:type="spellEnd"/>
      <w:r w:rsidRPr="00A54DE7">
        <w:rPr>
          <w:rFonts w:ascii="Times New Roman" w:hAnsi="Times New Roman" w:cs="Times New Roman"/>
          <w:bCs/>
          <w:sz w:val="24"/>
          <w:szCs w:val="24"/>
        </w:rPr>
        <w:t xml:space="preserve"> (1987: 13)</w:t>
      </w:r>
      <w:r w:rsidR="00A54DE7" w:rsidRPr="00A54DE7">
        <w:rPr>
          <w:rFonts w:ascii="Times New Roman" w:eastAsia="Times New Roman" w:hAnsi="Times New Roman" w:cs="Times New Roman"/>
          <w:sz w:val="24"/>
          <w:szCs w:val="24"/>
        </w:rPr>
        <w:t xml:space="preserve"> </w:t>
      </w:r>
      <w:proofErr w:type="spellStart"/>
      <w:r w:rsidRPr="002F0AF0">
        <w:rPr>
          <w:rFonts w:ascii="Times New Roman" w:eastAsia="Times New Roman" w:hAnsi="Times New Roman" w:cs="Times New Roman"/>
          <w:sz w:val="24"/>
          <w:szCs w:val="24"/>
        </w:rPr>
        <w:t>religiosity</w:t>
      </w:r>
      <w:proofErr w:type="spellEnd"/>
      <w:r w:rsidRPr="002F0AF0">
        <w:rPr>
          <w:rFonts w:ascii="Times New Roman" w:eastAsia="Times New Roman" w:hAnsi="Times New Roman" w:cs="Times New Roman"/>
          <w:sz w:val="24"/>
          <w:szCs w:val="24"/>
        </w:rPr>
        <w:t xml:space="preserve"> </w:t>
      </w:r>
      <w:proofErr w:type="spellStart"/>
      <w:r w:rsidRPr="002F0AF0">
        <w:rPr>
          <w:rFonts w:ascii="Times New Roman" w:eastAsia="Times New Roman" w:hAnsi="Times New Roman" w:cs="Times New Roman"/>
          <w:sz w:val="24"/>
          <w:szCs w:val="24"/>
        </w:rPr>
        <w:t>is</w:t>
      </w:r>
      <w:proofErr w:type="spellEnd"/>
      <w:r w:rsidRPr="002F0AF0">
        <w:rPr>
          <w:rFonts w:ascii="Times New Roman" w:eastAsia="Times New Roman" w:hAnsi="Times New Roman" w:cs="Times New Roman"/>
          <w:sz w:val="24"/>
          <w:szCs w:val="24"/>
        </w:rPr>
        <w:t xml:space="preserve"> </w:t>
      </w:r>
      <w:proofErr w:type="spellStart"/>
      <w:r w:rsidRPr="002F0AF0">
        <w:rPr>
          <w:rFonts w:ascii="Times New Roman" w:eastAsia="Times New Roman" w:hAnsi="Times New Roman" w:cs="Times New Roman"/>
          <w:sz w:val="24"/>
          <w:szCs w:val="24"/>
        </w:rPr>
        <w:t>how</w:t>
      </w:r>
      <w:proofErr w:type="spellEnd"/>
      <w:r w:rsidRPr="002F0AF0">
        <w:rPr>
          <w:rFonts w:ascii="Times New Roman" w:eastAsia="Times New Roman" w:hAnsi="Times New Roman" w:cs="Times New Roman"/>
          <w:sz w:val="24"/>
          <w:szCs w:val="24"/>
        </w:rPr>
        <w:t xml:space="preserve"> </w:t>
      </w:r>
      <w:proofErr w:type="spellStart"/>
      <w:r w:rsidRPr="002F0AF0">
        <w:rPr>
          <w:rFonts w:ascii="Times New Roman" w:eastAsia="Times New Roman" w:hAnsi="Times New Roman" w:cs="Times New Roman"/>
          <w:sz w:val="24"/>
          <w:szCs w:val="24"/>
        </w:rPr>
        <w:t>far</w:t>
      </w:r>
      <w:proofErr w:type="spellEnd"/>
      <w:r w:rsidRPr="002F0AF0">
        <w:rPr>
          <w:rFonts w:ascii="Times New Roman" w:eastAsia="Times New Roman" w:hAnsi="Times New Roman" w:cs="Times New Roman"/>
          <w:sz w:val="24"/>
          <w:szCs w:val="24"/>
        </w:rPr>
        <w:t xml:space="preserve"> </w:t>
      </w:r>
      <w:proofErr w:type="spellStart"/>
      <w:r w:rsidRPr="002F0AF0">
        <w:rPr>
          <w:rFonts w:ascii="Times New Roman" w:eastAsia="Times New Roman" w:hAnsi="Times New Roman" w:cs="Times New Roman"/>
          <w:sz w:val="24"/>
          <w:szCs w:val="24"/>
        </w:rPr>
        <w:t>knowledge</w:t>
      </w:r>
      <w:proofErr w:type="spellEnd"/>
      <w:r w:rsidRPr="002F0AF0">
        <w:rPr>
          <w:rFonts w:ascii="Times New Roman" w:eastAsia="Times New Roman" w:hAnsi="Times New Roman" w:cs="Times New Roman"/>
          <w:sz w:val="24"/>
          <w:szCs w:val="24"/>
        </w:rPr>
        <w:t xml:space="preserve">, </w:t>
      </w:r>
      <w:proofErr w:type="spellStart"/>
      <w:r w:rsidRPr="002F0AF0">
        <w:rPr>
          <w:rFonts w:ascii="Times New Roman" w:eastAsia="Times New Roman" w:hAnsi="Times New Roman" w:cs="Times New Roman"/>
          <w:sz w:val="24"/>
          <w:szCs w:val="24"/>
        </w:rPr>
        <w:t>how</w:t>
      </w:r>
      <w:proofErr w:type="spellEnd"/>
      <w:r w:rsidRPr="002F0AF0">
        <w:rPr>
          <w:rFonts w:ascii="Times New Roman" w:eastAsia="Times New Roman" w:hAnsi="Times New Roman" w:cs="Times New Roman"/>
          <w:sz w:val="24"/>
          <w:szCs w:val="24"/>
        </w:rPr>
        <w:t xml:space="preserve"> </w:t>
      </w:r>
      <w:proofErr w:type="spellStart"/>
      <w:r w:rsidRPr="002F0AF0">
        <w:rPr>
          <w:rFonts w:ascii="Times New Roman" w:eastAsia="Times New Roman" w:hAnsi="Times New Roman" w:cs="Times New Roman"/>
          <w:sz w:val="24"/>
          <w:szCs w:val="24"/>
        </w:rPr>
        <w:t>firm</w:t>
      </w:r>
      <w:proofErr w:type="spellEnd"/>
      <w:r w:rsidRPr="002F0AF0">
        <w:rPr>
          <w:rFonts w:ascii="Times New Roman" w:eastAsia="Times New Roman" w:hAnsi="Times New Roman" w:cs="Times New Roman"/>
          <w:sz w:val="24"/>
          <w:szCs w:val="24"/>
        </w:rPr>
        <w:t xml:space="preserve"> </w:t>
      </w:r>
      <w:proofErr w:type="spellStart"/>
      <w:r w:rsidRPr="002F0AF0">
        <w:rPr>
          <w:rFonts w:ascii="Times New Roman" w:eastAsia="Times New Roman" w:hAnsi="Times New Roman" w:cs="Times New Roman"/>
          <w:sz w:val="24"/>
          <w:szCs w:val="24"/>
        </w:rPr>
        <w:t>beliefs</w:t>
      </w:r>
      <w:proofErr w:type="spellEnd"/>
      <w:r w:rsidRPr="002F0AF0">
        <w:rPr>
          <w:rFonts w:ascii="Times New Roman" w:eastAsia="Times New Roman" w:hAnsi="Times New Roman" w:cs="Times New Roman"/>
          <w:sz w:val="24"/>
          <w:szCs w:val="24"/>
        </w:rPr>
        <w:t xml:space="preserve">, </w:t>
      </w:r>
      <w:proofErr w:type="spellStart"/>
      <w:r w:rsidRPr="002F0AF0">
        <w:rPr>
          <w:rFonts w:ascii="Times New Roman" w:eastAsia="Times New Roman" w:hAnsi="Times New Roman" w:cs="Times New Roman"/>
          <w:sz w:val="24"/>
          <w:szCs w:val="24"/>
        </w:rPr>
        <w:t>how</w:t>
      </w:r>
      <w:proofErr w:type="spellEnd"/>
      <w:r w:rsidRPr="002F0AF0">
        <w:rPr>
          <w:rFonts w:ascii="Times New Roman" w:eastAsia="Times New Roman" w:hAnsi="Times New Roman" w:cs="Times New Roman"/>
          <w:sz w:val="24"/>
          <w:szCs w:val="24"/>
        </w:rPr>
        <w:t xml:space="preserve"> </w:t>
      </w:r>
      <w:proofErr w:type="spellStart"/>
      <w:r w:rsidRPr="002F0AF0">
        <w:rPr>
          <w:rFonts w:ascii="Times New Roman" w:eastAsia="Times New Roman" w:hAnsi="Times New Roman" w:cs="Times New Roman"/>
          <w:sz w:val="24"/>
          <w:szCs w:val="24"/>
        </w:rPr>
        <w:t>diligent</w:t>
      </w:r>
      <w:proofErr w:type="spellEnd"/>
      <w:r w:rsidRPr="002F0AF0">
        <w:rPr>
          <w:rFonts w:ascii="Times New Roman" w:eastAsia="Times New Roman" w:hAnsi="Times New Roman" w:cs="Times New Roman"/>
          <w:sz w:val="24"/>
          <w:szCs w:val="24"/>
        </w:rPr>
        <w:t xml:space="preserve"> </w:t>
      </w:r>
      <w:proofErr w:type="spellStart"/>
      <w:r w:rsidRPr="002F0AF0">
        <w:rPr>
          <w:rFonts w:ascii="Times New Roman" w:eastAsia="Times New Roman" w:hAnsi="Times New Roman" w:cs="Times New Roman"/>
          <w:sz w:val="24"/>
          <w:szCs w:val="24"/>
        </w:rPr>
        <w:t>the</w:t>
      </w:r>
      <w:proofErr w:type="spellEnd"/>
      <w:r w:rsidRPr="002F0AF0">
        <w:rPr>
          <w:rFonts w:ascii="Times New Roman" w:eastAsia="Times New Roman" w:hAnsi="Times New Roman" w:cs="Times New Roman"/>
          <w:sz w:val="24"/>
          <w:szCs w:val="24"/>
        </w:rPr>
        <w:t xml:space="preserve"> </w:t>
      </w:r>
      <w:proofErr w:type="spellStart"/>
      <w:r w:rsidRPr="002F0AF0">
        <w:rPr>
          <w:rFonts w:ascii="Times New Roman" w:eastAsia="Times New Roman" w:hAnsi="Times New Roman" w:cs="Times New Roman"/>
          <w:sz w:val="24"/>
          <w:szCs w:val="24"/>
        </w:rPr>
        <w:t>implementation</w:t>
      </w:r>
      <w:proofErr w:type="spellEnd"/>
      <w:r w:rsidRPr="002F0AF0">
        <w:rPr>
          <w:rFonts w:ascii="Times New Roman" w:eastAsia="Times New Roman" w:hAnsi="Times New Roman" w:cs="Times New Roman"/>
          <w:sz w:val="24"/>
          <w:szCs w:val="24"/>
        </w:rPr>
        <w:t xml:space="preserve"> </w:t>
      </w:r>
      <w:proofErr w:type="spellStart"/>
      <w:r w:rsidRPr="002F0AF0">
        <w:rPr>
          <w:rFonts w:ascii="Times New Roman" w:eastAsia="Times New Roman" w:hAnsi="Times New Roman" w:cs="Times New Roman"/>
          <w:sz w:val="24"/>
          <w:szCs w:val="24"/>
        </w:rPr>
        <w:t>of</w:t>
      </w:r>
      <w:proofErr w:type="spellEnd"/>
      <w:r w:rsidRPr="002F0AF0">
        <w:rPr>
          <w:rFonts w:ascii="Times New Roman" w:eastAsia="Times New Roman" w:hAnsi="Times New Roman" w:cs="Times New Roman"/>
          <w:sz w:val="24"/>
          <w:szCs w:val="24"/>
        </w:rPr>
        <w:t xml:space="preserve"> </w:t>
      </w:r>
      <w:proofErr w:type="spellStart"/>
      <w:r w:rsidRPr="002F0AF0">
        <w:rPr>
          <w:rFonts w:ascii="Times New Roman" w:eastAsia="Times New Roman" w:hAnsi="Times New Roman" w:cs="Times New Roman"/>
          <w:sz w:val="24"/>
          <w:szCs w:val="24"/>
        </w:rPr>
        <w:t>worship</w:t>
      </w:r>
      <w:proofErr w:type="spellEnd"/>
      <w:r w:rsidRPr="002F0AF0">
        <w:rPr>
          <w:rFonts w:ascii="Times New Roman" w:eastAsia="Times New Roman" w:hAnsi="Times New Roman" w:cs="Times New Roman"/>
          <w:sz w:val="24"/>
          <w:szCs w:val="24"/>
        </w:rPr>
        <w:t xml:space="preserve"> </w:t>
      </w:r>
      <w:proofErr w:type="spellStart"/>
      <w:r w:rsidRPr="002F0AF0">
        <w:rPr>
          <w:rFonts w:ascii="Times New Roman" w:eastAsia="Times New Roman" w:hAnsi="Times New Roman" w:cs="Times New Roman"/>
          <w:sz w:val="24"/>
          <w:szCs w:val="24"/>
        </w:rPr>
        <w:t>and</w:t>
      </w:r>
      <w:proofErr w:type="spellEnd"/>
      <w:r w:rsidRPr="002F0AF0">
        <w:rPr>
          <w:rFonts w:ascii="Times New Roman" w:eastAsia="Times New Roman" w:hAnsi="Times New Roman" w:cs="Times New Roman"/>
          <w:sz w:val="24"/>
          <w:szCs w:val="24"/>
        </w:rPr>
        <w:t xml:space="preserve"> </w:t>
      </w:r>
      <w:proofErr w:type="spellStart"/>
      <w:r w:rsidRPr="002F0AF0">
        <w:rPr>
          <w:rFonts w:ascii="Times New Roman" w:eastAsia="Times New Roman" w:hAnsi="Times New Roman" w:cs="Times New Roman"/>
          <w:sz w:val="24"/>
          <w:szCs w:val="24"/>
        </w:rPr>
        <w:t>how</w:t>
      </w:r>
      <w:proofErr w:type="spellEnd"/>
      <w:r w:rsidRPr="002F0AF0">
        <w:rPr>
          <w:rFonts w:ascii="Times New Roman" w:eastAsia="Times New Roman" w:hAnsi="Times New Roman" w:cs="Times New Roman"/>
          <w:sz w:val="24"/>
          <w:szCs w:val="24"/>
        </w:rPr>
        <w:t xml:space="preserve"> </w:t>
      </w:r>
      <w:proofErr w:type="spellStart"/>
      <w:r w:rsidRPr="002F0AF0">
        <w:rPr>
          <w:rFonts w:ascii="Times New Roman" w:eastAsia="Times New Roman" w:hAnsi="Times New Roman" w:cs="Times New Roman"/>
          <w:sz w:val="24"/>
          <w:szCs w:val="24"/>
        </w:rPr>
        <w:t>deep</w:t>
      </w:r>
      <w:proofErr w:type="spellEnd"/>
      <w:r w:rsidRPr="002F0AF0">
        <w:rPr>
          <w:rFonts w:ascii="Times New Roman" w:eastAsia="Times New Roman" w:hAnsi="Times New Roman" w:cs="Times New Roman"/>
          <w:sz w:val="24"/>
          <w:szCs w:val="24"/>
        </w:rPr>
        <w:t xml:space="preserve"> </w:t>
      </w:r>
      <w:proofErr w:type="spellStart"/>
      <w:r w:rsidRPr="002F0AF0">
        <w:rPr>
          <w:rFonts w:ascii="Times New Roman" w:eastAsia="Times New Roman" w:hAnsi="Times New Roman" w:cs="Times New Roman"/>
          <w:sz w:val="24"/>
          <w:szCs w:val="24"/>
        </w:rPr>
        <w:t>the</w:t>
      </w:r>
      <w:proofErr w:type="spellEnd"/>
      <w:r w:rsidRPr="002F0AF0">
        <w:rPr>
          <w:rFonts w:ascii="Times New Roman" w:eastAsia="Times New Roman" w:hAnsi="Times New Roman" w:cs="Times New Roman"/>
          <w:sz w:val="24"/>
          <w:szCs w:val="24"/>
        </w:rPr>
        <w:t xml:space="preserve"> </w:t>
      </w:r>
      <w:proofErr w:type="spellStart"/>
      <w:r w:rsidRPr="002F0AF0">
        <w:rPr>
          <w:rFonts w:ascii="Times New Roman" w:eastAsia="Times New Roman" w:hAnsi="Times New Roman" w:cs="Times New Roman"/>
          <w:sz w:val="24"/>
          <w:szCs w:val="24"/>
        </w:rPr>
        <w:t>appreciation</w:t>
      </w:r>
      <w:proofErr w:type="spellEnd"/>
      <w:r w:rsidRPr="002F0AF0">
        <w:rPr>
          <w:rFonts w:ascii="Times New Roman" w:eastAsia="Times New Roman" w:hAnsi="Times New Roman" w:cs="Times New Roman"/>
          <w:sz w:val="24"/>
          <w:szCs w:val="24"/>
        </w:rPr>
        <w:t xml:space="preserve"> </w:t>
      </w:r>
      <w:proofErr w:type="spellStart"/>
      <w:r w:rsidRPr="002F0AF0">
        <w:rPr>
          <w:rFonts w:ascii="Times New Roman" w:eastAsia="Times New Roman" w:hAnsi="Times New Roman" w:cs="Times New Roman"/>
          <w:sz w:val="24"/>
          <w:szCs w:val="24"/>
        </w:rPr>
        <w:t>of</w:t>
      </w:r>
      <w:proofErr w:type="spellEnd"/>
      <w:r w:rsidRPr="002F0AF0">
        <w:rPr>
          <w:rFonts w:ascii="Times New Roman" w:eastAsia="Times New Roman" w:hAnsi="Times New Roman" w:cs="Times New Roman"/>
          <w:sz w:val="24"/>
          <w:szCs w:val="24"/>
        </w:rPr>
        <w:t xml:space="preserve"> </w:t>
      </w:r>
      <w:proofErr w:type="spellStart"/>
      <w:r w:rsidRPr="002F0AF0">
        <w:rPr>
          <w:rFonts w:ascii="Times New Roman" w:eastAsia="Times New Roman" w:hAnsi="Times New Roman" w:cs="Times New Roman"/>
          <w:sz w:val="24"/>
          <w:szCs w:val="24"/>
        </w:rPr>
        <w:t>religion</w:t>
      </w:r>
      <w:proofErr w:type="spellEnd"/>
      <w:r w:rsidRPr="002F0AF0">
        <w:rPr>
          <w:rFonts w:ascii="Times New Roman" w:eastAsia="Times New Roman" w:hAnsi="Times New Roman" w:cs="Times New Roman"/>
          <w:sz w:val="24"/>
          <w:szCs w:val="24"/>
        </w:rPr>
        <w:t xml:space="preserve"> </w:t>
      </w:r>
      <w:proofErr w:type="spellStart"/>
      <w:r w:rsidRPr="002F0AF0">
        <w:rPr>
          <w:rFonts w:ascii="Times New Roman" w:eastAsia="Times New Roman" w:hAnsi="Times New Roman" w:cs="Times New Roman"/>
          <w:sz w:val="24"/>
          <w:szCs w:val="24"/>
        </w:rPr>
        <w:t>that</w:t>
      </w:r>
      <w:proofErr w:type="spellEnd"/>
      <w:r w:rsidRPr="002F0AF0">
        <w:rPr>
          <w:rFonts w:ascii="Times New Roman" w:eastAsia="Times New Roman" w:hAnsi="Times New Roman" w:cs="Times New Roman"/>
          <w:sz w:val="24"/>
          <w:szCs w:val="24"/>
        </w:rPr>
        <w:t xml:space="preserve"> a person </w:t>
      </w:r>
      <w:proofErr w:type="spellStart"/>
      <w:r w:rsidRPr="002F0AF0">
        <w:rPr>
          <w:rFonts w:ascii="Times New Roman" w:eastAsia="Times New Roman" w:hAnsi="Times New Roman" w:cs="Times New Roman"/>
          <w:sz w:val="24"/>
          <w:szCs w:val="24"/>
        </w:rPr>
        <w:t>adheres</w:t>
      </w:r>
      <w:proofErr w:type="spellEnd"/>
      <w:r w:rsidRPr="002F0AF0">
        <w:rPr>
          <w:rFonts w:ascii="Times New Roman" w:eastAsia="Times New Roman" w:hAnsi="Times New Roman" w:cs="Times New Roman"/>
          <w:sz w:val="24"/>
          <w:szCs w:val="24"/>
        </w:rPr>
        <w:t xml:space="preserve"> </w:t>
      </w:r>
      <w:proofErr w:type="spellStart"/>
      <w:r w:rsidRPr="002F0AF0">
        <w:rPr>
          <w:rFonts w:ascii="Times New Roman" w:eastAsia="Times New Roman" w:hAnsi="Times New Roman" w:cs="Times New Roman"/>
          <w:sz w:val="24"/>
          <w:szCs w:val="24"/>
        </w:rPr>
        <w:t>to</w:t>
      </w:r>
      <w:proofErr w:type="spellEnd"/>
      <w:r w:rsidR="001153E2" w:rsidRPr="001153E2">
        <w:rPr>
          <w:rFonts w:ascii="Times New Roman" w:eastAsia="Times New Roman" w:hAnsi="Times New Roman" w:cs="Times New Roman"/>
          <w:sz w:val="24"/>
          <w:szCs w:val="24"/>
        </w:rPr>
        <w:t>.</w:t>
      </w:r>
    </w:p>
    <w:p w14:paraId="04924F53" w14:textId="6DDC3EA3" w:rsidR="001153E2" w:rsidRPr="001153E2" w:rsidRDefault="00DF2DDE" w:rsidP="00C579B0">
      <w:pPr>
        <w:pStyle w:val="TeksIsi"/>
        <w:numPr>
          <w:ilvl w:val="0"/>
          <w:numId w:val="9"/>
        </w:numPr>
        <w:spacing w:after="0" w:line="240" w:lineRule="auto"/>
        <w:ind w:left="873" w:right="115" w:hanging="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Perceptions</w:t>
      </w:r>
      <w:proofErr w:type="spellEnd"/>
    </w:p>
    <w:p w14:paraId="04924F54" w14:textId="24CCBA3A" w:rsidR="001153E2" w:rsidRPr="0043000C" w:rsidRDefault="00A54DE7" w:rsidP="00C579B0">
      <w:pPr>
        <w:pStyle w:val="TeksIsi"/>
        <w:spacing w:after="0" w:line="240" w:lineRule="auto"/>
        <w:ind w:left="590" w:right="115"/>
        <w:jc w:val="both"/>
        <w:rPr>
          <w:rFonts w:ascii="Times New Roman" w:eastAsia="Times New Roman" w:hAnsi="Times New Roman" w:cs="Times New Roman"/>
          <w:sz w:val="24"/>
          <w:szCs w:val="24"/>
        </w:rPr>
      </w:pPr>
      <w:r w:rsidRPr="00A54DE7">
        <w:rPr>
          <w:rFonts w:ascii="Times New Roman" w:eastAsia="Times New Roman" w:hAnsi="Times New Roman" w:cs="Times New Roman"/>
          <w:sz w:val="24"/>
          <w:szCs w:val="24"/>
        </w:rPr>
        <w:t xml:space="preserve">Rakhmat (2007: 51) </w:t>
      </w:r>
      <w:proofErr w:type="spellStart"/>
      <w:r w:rsidRPr="00A54DE7">
        <w:rPr>
          <w:rFonts w:ascii="Times New Roman" w:eastAsia="Times New Roman" w:hAnsi="Times New Roman" w:cs="Times New Roman"/>
          <w:sz w:val="24"/>
          <w:szCs w:val="24"/>
        </w:rPr>
        <w:t>states</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that</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perception</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is</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an</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observation</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of</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objects</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events</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or</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relationships</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obtained</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by</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inferring</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information</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and</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interpreting</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messages</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Perception</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also</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affects</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students</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who</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want</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to</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have</w:t>
      </w:r>
      <w:proofErr w:type="spellEnd"/>
      <w:r w:rsidRPr="00A54DE7">
        <w:rPr>
          <w:rFonts w:ascii="Times New Roman" w:eastAsia="Times New Roman" w:hAnsi="Times New Roman" w:cs="Times New Roman"/>
          <w:sz w:val="24"/>
          <w:szCs w:val="24"/>
        </w:rPr>
        <w:t xml:space="preserve"> a </w:t>
      </w:r>
      <w:proofErr w:type="spellStart"/>
      <w:r w:rsidRPr="00A54DE7">
        <w:rPr>
          <w:rFonts w:ascii="Times New Roman" w:eastAsia="Times New Roman" w:hAnsi="Times New Roman" w:cs="Times New Roman"/>
          <w:sz w:val="24"/>
          <w:szCs w:val="24"/>
        </w:rPr>
        <w:t>career</w:t>
      </w:r>
      <w:proofErr w:type="spellEnd"/>
      <w:r w:rsidRPr="00A54DE7">
        <w:rPr>
          <w:rFonts w:ascii="Times New Roman" w:eastAsia="Times New Roman" w:hAnsi="Times New Roman" w:cs="Times New Roman"/>
          <w:sz w:val="24"/>
          <w:szCs w:val="24"/>
        </w:rPr>
        <w:t xml:space="preserve"> in </w:t>
      </w:r>
      <w:proofErr w:type="spellStart"/>
      <w:r w:rsidRPr="00A54DE7">
        <w:rPr>
          <w:rFonts w:ascii="Times New Roman" w:eastAsia="Times New Roman" w:hAnsi="Times New Roman" w:cs="Times New Roman"/>
          <w:sz w:val="24"/>
          <w:szCs w:val="24"/>
        </w:rPr>
        <w:t>the</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world</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of</w:t>
      </w:r>
      <w:proofErr w:type="spellEnd"/>
      <w:r w:rsidRPr="00A54DE7">
        <w:rPr>
          <w:rFonts w:ascii="Times New Roman" w:eastAsia="Times New Roman" w:hAnsi="Times New Roman" w:cs="Times New Roman"/>
          <w:sz w:val="24"/>
          <w:szCs w:val="24"/>
        </w:rPr>
        <w:t xml:space="preserve"> </w:t>
      </w:r>
      <w:proofErr w:type="spellStart"/>
      <w:r w:rsidRPr="00A54DE7">
        <w:rPr>
          <w:rFonts w:ascii="Times New Roman" w:eastAsia="Times New Roman" w:hAnsi="Times New Roman" w:cs="Times New Roman"/>
          <w:sz w:val="24"/>
          <w:szCs w:val="24"/>
        </w:rPr>
        <w:t>work</w:t>
      </w:r>
      <w:proofErr w:type="spellEnd"/>
      <w:r w:rsidRPr="00A54D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Several</w:t>
      </w:r>
      <w:proofErr w:type="spellEnd"/>
      <w:r w:rsidR="001153E2" w:rsidRPr="001153E2">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indicators</w:t>
      </w:r>
      <w:proofErr w:type="spellEnd"/>
      <w:r w:rsidR="001153E2" w:rsidRPr="001153E2">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used</w:t>
      </w:r>
      <w:proofErr w:type="spellEnd"/>
      <w:r w:rsidR="001153E2" w:rsidRPr="001153E2">
        <w:rPr>
          <w:rFonts w:ascii="Times New Roman" w:eastAsia="Times New Roman" w:hAnsi="Times New Roman" w:cs="Times New Roman"/>
          <w:sz w:val="24"/>
          <w:szCs w:val="24"/>
        </w:rPr>
        <w:t xml:space="preserve"> in </w:t>
      </w:r>
      <w:proofErr w:type="spellStart"/>
      <w:r w:rsidR="001153E2" w:rsidRPr="001153E2">
        <w:rPr>
          <w:rFonts w:ascii="Times New Roman" w:eastAsia="Times New Roman" w:hAnsi="Times New Roman" w:cs="Times New Roman"/>
          <w:sz w:val="24"/>
          <w:szCs w:val="24"/>
        </w:rPr>
        <w:t>measuring</w:t>
      </w:r>
      <w:proofErr w:type="spellEnd"/>
      <w:r w:rsidR="001153E2" w:rsidRPr="001153E2">
        <w:rPr>
          <w:rFonts w:ascii="Times New Roman" w:eastAsia="Times New Roman" w:hAnsi="Times New Roman" w:cs="Times New Roman"/>
          <w:sz w:val="24"/>
          <w:szCs w:val="24"/>
        </w:rPr>
        <w:t xml:space="preserve"> </w:t>
      </w:r>
      <w:proofErr w:type="spellStart"/>
      <w:r w:rsidR="00DF2DDE">
        <w:rPr>
          <w:rFonts w:ascii="Times New Roman" w:eastAsia="Times New Roman" w:hAnsi="Times New Roman" w:cs="Times New Roman"/>
          <w:sz w:val="24"/>
          <w:szCs w:val="24"/>
        </w:rPr>
        <w:t>organisational</w:t>
      </w:r>
      <w:proofErr w:type="spellEnd"/>
      <w:r w:rsidR="001153E2" w:rsidRPr="001153E2">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culture</w:t>
      </w:r>
      <w:proofErr w:type="spellEnd"/>
      <w:r w:rsidR="001153E2" w:rsidRPr="001153E2">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variables</w:t>
      </w:r>
      <w:proofErr w:type="spellEnd"/>
      <w:r w:rsidR="001153E2" w:rsidRPr="001153E2">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refer</w:t>
      </w:r>
      <w:proofErr w:type="spellEnd"/>
      <w:r w:rsidR="001153E2" w:rsidRPr="001153E2">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to</w:t>
      </w:r>
      <w:proofErr w:type="spellEnd"/>
      <w:r w:rsidR="001153E2" w:rsidRPr="001153E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Septian’s</w:t>
      </w:r>
      <w:proofErr w:type="spellEnd"/>
      <w:r w:rsidR="001153E2" w:rsidRPr="001153E2">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research</w:t>
      </w:r>
      <w:proofErr w:type="spellEnd"/>
      <w:r w:rsidR="001153E2" w:rsidRPr="001153E2">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9</w:t>
      </w:r>
      <w:r w:rsidR="001153E2" w:rsidRPr="001153E2">
        <w:rPr>
          <w:rFonts w:ascii="Times New Roman" w:eastAsia="Times New Roman" w:hAnsi="Times New Roman" w:cs="Times New Roman"/>
          <w:sz w:val="24"/>
          <w:szCs w:val="24"/>
        </w:rPr>
        <w:t>: 1</w:t>
      </w:r>
      <w:r>
        <w:rPr>
          <w:rFonts w:ascii="Times New Roman" w:eastAsia="Times New Roman" w:hAnsi="Times New Roman" w:cs="Times New Roman"/>
          <w:sz w:val="24"/>
          <w:szCs w:val="24"/>
        </w:rPr>
        <w:t>79</w:t>
      </w:r>
      <w:r w:rsidR="001153E2" w:rsidRPr="001153E2">
        <w:rPr>
          <w:rFonts w:ascii="Times New Roman" w:eastAsia="Times New Roman" w:hAnsi="Times New Roman" w:cs="Times New Roman"/>
          <w:sz w:val="24"/>
          <w:szCs w:val="24"/>
        </w:rPr>
        <w:t xml:space="preserve">), </w:t>
      </w:r>
      <w:proofErr w:type="spellStart"/>
      <w:r w:rsidR="001153E2" w:rsidRPr="001153E2">
        <w:rPr>
          <w:rFonts w:ascii="Times New Roman" w:eastAsia="Times New Roman" w:hAnsi="Times New Roman" w:cs="Times New Roman"/>
          <w:sz w:val="24"/>
          <w:szCs w:val="24"/>
        </w:rPr>
        <w:t>namely</w:t>
      </w:r>
      <w:proofErr w:type="spellEnd"/>
      <w:r w:rsidR="001153E2" w:rsidRPr="001153E2">
        <w:rPr>
          <w:rFonts w:ascii="Times New Roman" w:eastAsia="Times New Roman" w:hAnsi="Times New Roman" w:cs="Times New Roman"/>
          <w:sz w:val="24"/>
          <w:szCs w:val="24"/>
        </w:rPr>
        <w:t xml:space="preserve"> </w:t>
      </w:r>
      <w:proofErr w:type="spellStart"/>
      <w:r w:rsidR="00AD1FFB">
        <w:rPr>
          <w:rFonts w:ascii="Times New Roman" w:eastAsia="Times New Roman" w:hAnsi="Times New Roman" w:cs="Times New Roman"/>
          <w:sz w:val="24"/>
          <w:szCs w:val="24"/>
        </w:rPr>
        <w:t>c</w:t>
      </w:r>
      <w:r>
        <w:rPr>
          <w:rFonts w:ascii="Times New Roman" w:eastAsia="Times New Roman" w:hAnsi="Times New Roman" w:cs="Times New Roman"/>
          <w:sz w:val="24"/>
          <w:szCs w:val="24"/>
        </w:rPr>
        <w:t>ognition</w:t>
      </w:r>
      <w:proofErr w:type="spellEnd"/>
      <w:r>
        <w:rPr>
          <w:rFonts w:ascii="Times New Roman" w:eastAsia="Times New Roman" w:hAnsi="Times New Roman" w:cs="Times New Roman"/>
          <w:sz w:val="24"/>
          <w:szCs w:val="24"/>
        </w:rPr>
        <w:t xml:space="preserve">, </w:t>
      </w:r>
      <w:proofErr w:type="spellStart"/>
      <w:r w:rsidR="00AD1FFB">
        <w:rPr>
          <w:rFonts w:ascii="Times New Roman" w:eastAsia="Times New Roman" w:hAnsi="Times New Roman" w:cs="Times New Roman"/>
          <w:sz w:val="24"/>
          <w:szCs w:val="24"/>
        </w:rPr>
        <w:t>e</w:t>
      </w:r>
      <w:r>
        <w:rPr>
          <w:rFonts w:ascii="Times New Roman" w:eastAsia="Times New Roman" w:hAnsi="Times New Roman" w:cs="Times New Roman"/>
          <w:sz w:val="24"/>
          <w:szCs w:val="24"/>
        </w:rPr>
        <w:t>motion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sidR="00AD1FFB">
        <w:rPr>
          <w:rFonts w:ascii="Times New Roman" w:eastAsia="Times New Roman" w:hAnsi="Times New Roman" w:cs="Times New Roman"/>
          <w:sz w:val="24"/>
          <w:szCs w:val="24"/>
        </w:rPr>
        <w:t>a</w:t>
      </w:r>
      <w:r>
        <w:rPr>
          <w:rFonts w:ascii="Times New Roman" w:eastAsia="Times New Roman" w:hAnsi="Times New Roman" w:cs="Times New Roman"/>
          <w:sz w:val="24"/>
          <w:szCs w:val="24"/>
        </w:rPr>
        <w:t>ttitude</w:t>
      </w:r>
      <w:proofErr w:type="spellEnd"/>
      <w:r w:rsidR="001153E2" w:rsidRPr="001153E2">
        <w:rPr>
          <w:rFonts w:ascii="Times New Roman" w:eastAsia="Times New Roman" w:hAnsi="Times New Roman" w:cs="Times New Roman"/>
          <w:sz w:val="24"/>
          <w:szCs w:val="24"/>
        </w:rPr>
        <w:t>.</w:t>
      </w:r>
    </w:p>
    <w:p w14:paraId="04924F55" w14:textId="77777777" w:rsidR="001153E2" w:rsidRPr="001153E2" w:rsidRDefault="001153E2" w:rsidP="00C579B0">
      <w:pPr>
        <w:pStyle w:val="TeksIsi"/>
        <w:spacing w:before="100"/>
        <w:ind w:left="590" w:right="115"/>
        <w:jc w:val="both"/>
        <w:rPr>
          <w:rFonts w:ascii="Times New Roman" w:eastAsia="Times New Roman" w:hAnsi="Times New Roman" w:cs="Times New Roman"/>
          <w:sz w:val="24"/>
          <w:szCs w:val="24"/>
        </w:rPr>
      </w:pPr>
      <w:r w:rsidRPr="001153E2">
        <w:rPr>
          <w:rFonts w:ascii="Times New Roman" w:eastAsia="Times New Roman" w:hAnsi="Times New Roman" w:cs="Times New Roman"/>
          <w:sz w:val="24"/>
          <w:szCs w:val="24"/>
          <w:lang w:val="en"/>
        </w:rPr>
        <w:t>Based on the description and explanation above, the framework in this study can be seen in Figure 1.</w:t>
      </w:r>
    </w:p>
    <w:p w14:paraId="04924F56" w14:textId="5FFCD185" w:rsidR="00C6628A" w:rsidRDefault="00AD1FFB" w:rsidP="00C579B0">
      <w:pPr>
        <w:pStyle w:val="TeksIsi"/>
        <w:spacing w:before="100"/>
        <w:ind w:left="590" w:right="115"/>
        <w:jc w:val="center"/>
        <w:rPr>
          <w:rFonts w:ascii="Times New Roman" w:hAnsi="Times New Roman" w:cs="Times New Roman"/>
          <w:bCs/>
          <w:sz w:val="24"/>
          <w:szCs w:val="24"/>
        </w:rPr>
      </w:pPr>
      <w:r w:rsidRPr="00BD3A9C">
        <w:rPr>
          <w:noProof/>
          <w14:ligatures w14:val="standardContextual"/>
        </w:rPr>
        <w:lastRenderedPageBreak/>
        <w:drawing>
          <wp:inline distT="0" distB="0" distL="0" distR="0" wp14:anchorId="2A575D64" wp14:editId="3749E251">
            <wp:extent cx="2303813" cy="1384931"/>
            <wp:effectExtent l="0" t="0" r="1270" b="6350"/>
            <wp:docPr id="219388173" name="Gambar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388173" name="Gambar 219388173"/>
                    <pic:cNvPicPr/>
                  </pic:nvPicPr>
                  <pic:blipFill rotWithShape="1">
                    <a:blip r:embed="rId12" cstate="print">
                      <a:extLst>
                        <a:ext uri="{28A0092B-C50C-407E-A947-70E740481C1C}">
                          <a14:useLocalDpi xmlns:a14="http://schemas.microsoft.com/office/drawing/2010/main" val="0"/>
                        </a:ext>
                      </a:extLst>
                    </a:blip>
                    <a:srcRect l="24294" t="26670" r="23802" b="17859"/>
                    <a:stretch/>
                  </pic:blipFill>
                  <pic:spPr bwMode="auto">
                    <a:xfrm>
                      <a:off x="0" y="0"/>
                      <a:ext cx="2332771" cy="1402339"/>
                    </a:xfrm>
                    <a:prstGeom prst="rect">
                      <a:avLst/>
                    </a:prstGeom>
                    <a:ln>
                      <a:noFill/>
                    </a:ln>
                    <a:extLst>
                      <a:ext uri="{53640926-AAD7-44D8-BBD7-CCE9431645EC}">
                        <a14:shadowObscured xmlns:a14="http://schemas.microsoft.com/office/drawing/2010/main"/>
                      </a:ext>
                    </a:extLst>
                  </pic:spPr>
                </pic:pic>
              </a:graphicData>
            </a:graphic>
          </wp:inline>
        </w:drawing>
      </w:r>
    </w:p>
    <w:p w14:paraId="03BB2EE5" w14:textId="77777777" w:rsidR="00AD1FFB" w:rsidRPr="002F0AF0" w:rsidRDefault="00163332" w:rsidP="00C579B0">
      <w:pPr>
        <w:pStyle w:val="TeksIsi"/>
        <w:spacing w:after="0" w:line="240" w:lineRule="auto"/>
        <w:ind w:left="590" w:right="115"/>
        <w:jc w:val="center"/>
        <w:rPr>
          <w:rFonts w:ascii="Times New Roman" w:hAnsi="Times New Roman" w:cs="Times New Roman"/>
          <w:b/>
          <w:sz w:val="24"/>
          <w:szCs w:val="24"/>
        </w:rPr>
      </w:pPr>
      <w:proofErr w:type="spellStart"/>
      <w:r w:rsidRPr="002F0AF0">
        <w:rPr>
          <w:rFonts w:ascii="Times New Roman" w:hAnsi="Times New Roman" w:cs="Times New Roman"/>
          <w:b/>
          <w:sz w:val="24"/>
          <w:szCs w:val="24"/>
        </w:rPr>
        <w:t>Figure</w:t>
      </w:r>
      <w:proofErr w:type="spellEnd"/>
      <w:r w:rsidRPr="002F0AF0">
        <w:rPr>
          <w:rFonts w:ascii="Times New Roman" w:hAnsi="Times New Roman" w:cs="Times New Roman"/>
          <w:b/>
          <w:sz w:val="24"/>
          <w:szCs w:val="24"/>
        </w:rPr>
        <w:t xml:space="preserve"> </w:t>
      </w:r>
      <w:r w:rsidR="001153E2" w:rsidRPr="002F0AF0">
        <w:rPr>
          <w:rFonts w:ascii="Times New Roman" w:hAnsi="Times New Roman" w:cs="Times New Roman"/>
          <w:b/>
          <w:sz w:val="24"/>
          <w:szCs w:val="24"/>
        </w:rPr>
        <w:t>1.</w:t>
      </w:r>
    </w:p>
    <w:p w14:paraId="04924F59" w14:textId="45B7E934" w:rsidR="0043000C" w:rsidRPr="003A1A17" w:rsidRDefault="00163332" w:rsidP="003A1A17">
      <w:pPr>
        <w:pStyle w:val="TeksIsi"/>
        <w:spacing w:line="240" w:lineRule="auto"/>
        <w:ind w:left="590" w:right="115"/>
        <w:jc w:val="center"/>
        <w:rPr>
          <w:rFonts w:ascii="Times New Roman" w:hAnsi="Times New Roman" w:cs="Times New Roman"/>
          <w:b/>
          <w:sz w:val="24"/>
          <w:szCs w:val="24"/>
        </w:rPr>
      </w:pPr>
      <w:proofErr w:type="spellStart"/>
      <w:r w:rsidRPr="002F0AF0">
        <w:rPr>
          <w:rFonts w:ascii="Times New Roman" w:hAnsi="Times New Roman" w:cs="Times New Roman"/>
          <w:b/>
          <w:sz w:val="24"/>
          <w:szCs w:val="24"/>
        </w:rPr>
        <w:t>Research</w:t>
      </w:r>
      <w:proofErr w:type="spellEnd"/>
      <w:r w:rsidRPr="002F0AF0">
        <w:rPr>
          <w:rFonts w:ascii="Times New Roman" w:hAnsi="Times New Roman" w:cs="Times New Roman"/>
          <w:b/>
          <w:sz w:val="24"/>
          <w:szCs w:val="24"/>
        </w:rPr>
        <w:t xml:space="preserve"> </w:t>
      </w:r>
      <w:proofErr w:type="spellStart"/>
      <w:r w:rsidRPr="002F0AF0">
        <w:rPr>
          <w:rFonts w:ascii="Times New Roman" w:hAnsi="Times New Roman" w:cs="Times New Roman"/>
          <w:b/>
          <w:sz w:val="24"/>
          <w:szCs w:val="24"/>
        </w:rPr>
        <w:t>framework</w:t>
      </w:r>
      <w:proofErr w:type="spellEnd"/>
    </w:p>
    <w:p w14:paraId="04924F5B" w14:textId="3B7A49E1" w:rsidR="00163332" w:rsidRDefault="00BF2B65" w:rsidP="003A1A17">
      <w:pPr>
        <w:widowControl w:val="0"/>
        <w:autoSpaceDE w:val="0"/>
        <w:autoSpaceDN w:val="0"/>
        <w:spacing w:after="120" w:line="240" w:lineRule="auto"/>
        <w:ind w:left="590" w:right="115"/>
        <w:jc w:val="both"/>
        <w:outlineLvl w:val="1"/>
        <w:rPr>
          <w:rFonts w:ascii="Times New Roman" w:eastAsia="Times New Roman" w:hAnsi="Times New Roman" w:cs="Times New Roman"/>
          <w:bCs/>
          <w:spacing w:val="2"/>
          <w:sz w:val="24"/>
          <w:szCs w:val="24"/>
        </w:rPr>
      </w:pPr>
      <w:proofErr w:type="spellStart"/>
      <w:r w:rsidRPr="00C579B0">
        <w:rPr>
          <w:rFonts w:ascii="Times New Roman" w:eastAsia="Times New Roman" w:hAnsi="Times New Roman" w:cs="Times New Roman"/>
          <w:b/>
          <w:spacing w:val="-1"/>
          <w:sz w:val="24"/>
          <w:szCs w:val="24"/>
        </w:rPr>
        <w:t>Framework</w:t>
      </w:r>
      <w:proofErr w:type="spellEnd"/>
      <w:r w:rsidRPr="00C579B0">
        <w:rPr>
          <w:rFonts w:ascii="Times New Roman" w:eastAsia="Times New Roman" w:hAnsi="Times New Roman" w:cs="Times New Roman"/>
          <w:b/>
          <w:spacing w:val="-1"/>
          <w:sz w:val="24"/>
          <w:szCs w:val="24"/>
        </w:rPr>
        <w:t xml:space="preserve"> </w:t>
      </w:r>
      <w:r w:rsidR="008413FE" w:rsidRPr="00C579B0">
        <w:rPr>
          <w:rFonts w:ascii="Times New Roman" w:eastAsia="Times New Roman" w:hAnsi="Times New Roman" w:cs="Times New Roman"/>
          <w:b/>
          <w:spacing w:val="-1"/>
          <w:sz w:val="24"/>
          <w:szCs w:val="24"/>
        </w:rPr>
        <w:t xml:space="preserve">: </w:t>
      </w:r>
      <w:r w:rsidR="00163332" w:rsidRPr="00C579B0">
        <w:rPr>
          <w:rFonts w:ascii="Times New Roman" w:eastAsia="Times New Roman" w:hAnsi="Times New Roman" w:cs="Times New Roman"/>
          <w:b/>
          <w:spacing w:val="-1"/>
          <w:sz w:val="24"/>
          <w:szCs w:val="24"/>
        </w:rPr>
        <w:tab/>
      </w:r>
      <w:r w:rsidR="00F67C2E" w:rsidRPr="00BD3A9C">
        <w:rPr>
          <w:rFonts w:ascii="Times New Roman" w:hAnsi="Times New Roman" w:cs="Times New Roman"/>
          <w:b/>
          <w:bCs/>
          <w:sz w:val="24"/>
          <w:szCs w:val="24"/>
        </w:rPr>
        <w:t xml:space="preserve">Ambari dan </w:t>
      </w:r>
      <w:proofErr w:type="spellStart"/>
      <w:r w:rsidR="00F67C2E" w:rsidRPr="00BD3A9C">
        <w:rPr>
          <w:rFonts w:ascii="Times New Roman" w:hAnsi="Times New Roman" w:cs="Times New Roman"/>
          <w:b/>
          <w:bCs/>
          <w:sz w:val="24"/>
          <w:szCs w:val="24"/>
        </w:rPr>
        <w:t>Ramanta</w:t>
      </w:r>
      <w:proofErr w:type="spellEnd"/>
      <w:r w:rsidR="00F67C2E" w:rsidRPr="00BD3A9C">
        <w:rPr>
          <w:rFonts w:ascii="Times New Roman" w:hAnsi="Times New Roman" w:cs="Times New Roman"/>
          <w:b/>
          <w:bCs/>
          <w:sz w:val="24"/>
          <w:szCs w:val="24"/>
        </w:rPr>
        <w:t xml:space="preserve"> (2017)</w:t>
      </w:r>
      <w:r w:rsidR="00F67C2E">
        <w:rPr>
          <w:rFonts w:ascii="Times New Roman" w:hAnsi="Times New Roman" w:cs="Times New Roman"/>
          <w:b/>
          <w:bCs/>
          <w:sz w:val="24"/>
          <w:szCs w:val="24"/>
        </w:rPr>
        <w:t xml:space="preserve">, </w:t>
      </w:r>
      <w:r w:rsidR="00F67C2E" w:rsidRPr="00BD3A9C">
        <w:rPr>
          <w:rFonts w:ascii="Times New Roman" w:hAnsi="Times New Roman" w:cs="Times New Roman"/>
          <w:b/>
          <w:bCs/>
          <w:sz w:val="24"/>
          <w:szCs w:val="24"/>
        </w:rPr>
        <w:t>Chandraning dan Muhammad (2017)</w:t>
      </w:r>
      <w:r w:rsidR="00F67C2E">
        <w:rPr>
          <w:rFonts w:ascii="Times New Roman" w:hAnsi="Times New Roman" w:cs="Times New Roman"/>
          <w:b/>
          <w:bCs/>
          <w:sz w:val="24"/>
          <w:szCs w:val="24"/>
        </w:rPr>
        <w:t xml:space="preserve">, </w:t>
      </w:r>
      <w:r w:rsidR="00F67C2E" w:rsidRPr="00BD3A9C">
        <w:rPr>
          <w:rFonts w:ascii="Times New Roman" w:hAnsi="Times New Roman" w:cs="Times New Roman"/>
          <w:b/>
          <w:bCs/>
          <w:sz w:val="24"/>
          <w:szCs w:val="24"/>
        </w:rPr>
        <w:t>Indah dan I Wayan (2017)</w:t>
      </w:r>
      <w:r w:rsidR="00F67C2E">
        <w:rPr>
          <w:rFonts w:ascii="Times New Roman" w:hAnsi="Times New Roman" w:cs="Times New Roman"/>
          <w:b/>
          <w:bCs/>
          <w:sz w:val="24"/>
          <w:szCs w:val="24"/>
        </w:rPr>
        <w:t xml:space="preserve">, </w:t>
      </w:r>
      <w:r w:rsidR="00F67C2E" w:rsidRPr="00BD3A9C">
        <w:rPr>
          <w:rFonts w:ascii="Times New Roman" w:hAnsi="Times New Roman" w:cs="Times New Roman"/>
          <w:b/>
          <w:bCs/>
          <w:sz w:val="24"/>
          <w:szCs w:val="24"/>
        </w:rPr>
        <w:t>Tyas dan Rizky (2017)</w:t>
      </w:r>
      <w:r w:rsidR="00F67C2E">
        <w:rPr>
          <w:rFonts w:ascii="Times New Roman" w:hAnsi="Times New Roman" w:cs="Times New Roman"/>
          <w:b/>
          <w:bCs/>
          <w:sz w:val="24"/>
          <w:szCs w:val="24"/>
        </w:rPr>
        <w:t xml:space="preserve">, </w:t>
      </w:r>
      <w:proofErr w:type="spellStart"/>
      <w:r w:rsidR="00F67C2E" w:rsidRPr="00BD3A9C">
        <w:rPr>
          <w:rFonts w:ascii="Times New Roman" w:hAnsi="Times New Roman" w:cs="Times New Roman"/>
          <w:b/>
          <w:bCs/>
          <w:sz w:val="24"/>
          <w:szCs w:val="24"/>
        </w:rPr>
        <w:t>Gipson</w:t>
      </w:r>
      <w:proofErr w:type="spellEnd"/>
      <w:r w:rsidR="00F67C2E" w:rsidRPr="00BD3A9C">
        <w:rPr>
          <w:rFonts w:ascii="Times New Roman" w:hAnsi="Times New Roman" w:cs="Times New Roman"/>
          <w:b/>
          <w:bCs/>
          <w:sz w:val="24"/>
          <w:szCs w:val="24"/>
        </w:rPr>
        <w:t xml:space="preserve"> (2017)</w:t>
      </w:r>
      <w:r w:rsidR="00F67C2E">
        <w:rPr>
          <w:rFonts w:ascii="Times New Roman" w:hAnsi="Times New Roman" w:cs="Times New Roman"/>
          <w:b/>
          <w:bCs/>
          <w:sz w:val="24"/>
          <w:szCs w:val="24"/>
        </w:rPr>
        <w:t xml:space="preserve">, </w:t>
      </w:r>
      <w:proofErr w:type="spellStart"/>
      <w:r w:rsidR="00F67C2E" w:rsidRPr="00BD3A9C">
        <w:rPr>
          <w:rFonts w:ascii="Times New Roman" w:hAnsi="Times New Roman" w:cs="Times New Roman"/>
          <w:b/>
          <w:bCs/>
          <w:sz w:val="24"/>
          <w:szCs w:val="24"/>
        </w:rPr>
        <w:t>Walgito</w:t>
      </w:r>
      <w:proofErr w:type="spellEnd"/>
      <w:r w:rsidR="00F67C2E" w:rsidRPr="00BD3A9C">
        <w:rPr>
          <w:rFonts w:ascii="Times New Roman" w:hAnsi="Times New Roman" w:cs="Times New Roman"/>
          <w:b/>
          <w:bCs/>
          <w:sz w:val="24"/>
          <w:szCs w:val="24"/>
        </w:rPr>
        <w:t xml:space="preserve"> (Septian, 2019:179)</w:t>
      </w:r>
      <w:r w:rsidR="00F67C2E">
        <w:rPr>
          <w:rFonts w:ascii="Times New Roman" w:hAnsi="Times New Roman" w:cs="Times New Roman"/>
          <w:b/>
          <w:bCs/>
          <w:sz w:val="24"/>
          <w:szCs w:val="24"/>
        </w:rPr>
        <w:t xml:space="preserve">, </w:t>
      </w:r>
      <w:r w:rsidR="00F67C2E" w:rsidRPr="00BD3A9C">
        <w:rPr>
          <w:rFonts w:ascii="Times New Roman" w:hAnsi="Times New Roman" w:cs="Times New Roman"/>
          <w:b/>
          <w:bCs/>
          <w:sz w:val="24"/>
          <w:szCs w:val="24"/>
        </w:rPr>
        <w:t xml:space="preserve">Nurhalima </w:t>
      </w:r>
      <w:proofErr w:type="spellStart"/>
      <w:r w:rsidR="00F67C2E" w:rsidRPr="00BD3A9C">
        <w:rPr>
          <w:rFonts w:ascii="Times New Roman" w:hAnsi="Times New Roman" w:cs="Times New Roman"/>
          <w:b/>
          <w:bCs/>
          <w:i/>
          <w:iCs/>
          <w:sz w:val="24"/>
          <w:szCs w:val="24"/>
        </w:rPr>
        <w:t>et</w:t>
      </w:r>
      <w:proofErr w:type="spellEnd"/>
      <w:r w:rsidR="00F67C2E" w:rsidRPr="00BD3A9C">
        <w:rPr>
          <w:rFonts w:ascii="Times New Roman" w:hAnsi="Times New Roman" w:cs="Times New Roman"/>
          <w:b/>
          <w:bCs/>
          <w:i/>
          <w:iCs/>
          <w:sz w:val="24"/>
          <w:szCs w:val="24"/>
        </w:rPr>
        <w:t xml:space="preserve"> al</w:t>
      </w:r>
      <w:r w:rsidR="00F67C2E" w:rsidRPr="00BD3A9C">
        <w:rPr>
          <w:rFonts w:ascii="Times New Roman" w:hAnsi="Times New Roman" w:cs="Times New Roman"/>
          <w:b/>
          <w:bCs/>
          <w:sz w:val="24"/>
          <w:szCs w:val="24"/>
        </w:rPr>
        <w:t>., (2020) dan Widia, Usi A (2020)</w:t>
      </w:r>
      <w:r w:rsidR="00F67C2E">
        <w:rPr>
          <w:rFonts w:ascii="Times New Roman" w:hAnsi="Times New Roman" w:cs="Times New Roman"/>
          <w:b/>
          <w:bCs/>
          <w:sz w:val="24"/>
          <w:szCs w:val="24"/>
        </w:rPr>
        <w:t>,</w:t>
      </w:r>
      <w:r w:rsidR="00F67C2E" w:rsidRPr="009E185A">
        <w:rPr>
          <w:rFonts w:ascii="Times New Roman" w:hAnsi="Times New Roman" w:cs="Times New Roman"/>
          <w:b/>
          <w:bCs/>
          <w:sz w:val="24"/>
          <w:szCs w:val="24"/>
        </w:rPr>
        <w:t xml:space="preserve"> </w:t>
      </w:r>
      <w:r w:rsidR="00F67C2E" w:rsidRPr="00BD3A9C">
        <w:rPr>
          <w:rFonts w:ascii="Times New Roman" w:hAnsi="Times New Roman" w:cs="Times New Roman"/>
          <w:b/>
          <w:bCs/>
          <w:sz w:val="24"/>
          <w:szCs w:val="24"/>
        </w:rPr>
        <w:t xml:space="preserve">Khaidir </w:t>
      </w:r>
      <w:proofErr w:type="spellStart"/>
      <w:r w:rsidR="00F67C2E" w:rsidRPr="00BD3A9C">
        <w:rPr>
          <w:rFonts w:ascii="Times New Roman" w:hAnsi="Times New Roman" w:cs="Times New Roman"/>
          <w:b/>
          <w:bCs/>
          <w:i/>
          <w:iCs/>
          <w:sz w:val="24"/>
          <w:szCs w:val="24"/>
        </w:rPr>
        <w:t>et</w:t>
      </w:r>
      <w:proofErr w:type="spellEnd"/>
      <w:r w:rsidR="00F67C2E" w:rsidRPr="00BD3A9C">
        <w:rPr>
          <w:rFonts w:ascii="Times New Roman" w:hAnsi="Times New Roman" w:cs="Times New Roman"/>
          <w:b/>
          <w:bCs/>
          <w:i/>
          <w:iCs/>
          <w:sz w:val="24"/>
          <w:szCs w:val="24"/>
        </w:rPr>
        <w:t xml:space="preserve"> al</w:t>
      </w:r>
      <w:r w:rsidR="00F67C2E" w:rsidRPr="00BD3A9C">
        <w:rPr>
          <w:rFonts w:ascii="Times New Roman" w:hAnsi="Times New Roman" w:cs="Times New Roman"/>
          <w:b/>
          <w:bCs/>
          <w:sz w:val="24"/>
          <w:szCs w:val="24"/>
        </w:rPr>
        <w:t>., (2021),</w:t>
      </w:r>
      <w:r w:rsidR="00F67C2E">
        <w:rPr>
          <w:rFonts w:ascii="Times New Roman" w:hAnsi="Times New Roman" w:cs="Times New Roman"/>
          <w:b/>
          <w:bCs/>
          <w:sz w:val="24"/>
          <w:szCs w:val="24"/>
        </w:rPr>
        <w:t xml:space="preserve"> </w:t>
      </w:r>
      <w:r w:rsidR="00F67C2E" w:rsidRPr="00BD3A9C">
        <w:rPr>
          <w:rFonts w:ascii="Times New Roman" w:hAnsi="Times New Roman" w:cs="Times New Roman"/>
          <w:b/>
          <w:bCs/>
          <w:sz w:val="24"/>
          <w:szCs w:val="24"/>
        </w:rPr>
        <w:t>Anggun dan Dian (2023)</w:t>
      </w:r>
      <w:r w:rsidR="00F67C2E">
        <w:rPr>
          <w:rFonts w:ascii="Times New Roman" w:hAnsi="Times New Roman" w:cs="Times New Roman"/>
          <w:b/>
          <w:bCs/>
          <w:sz w:val="24"/>
          <w:szCs w:val="24"/>
        </w:rPr>
        <w:t>.</w:t>
      </w:r>
    </w:p>
    <w:p w14:paraId="04924F5C" w14:textId="77777777" w:rsidR="00163332" w:rsidRPr="00163332" w:rsidRDefault="008B6439" w:rsidP="003A1A17">
      <w:pPr>
        <w:pStyle w:val="TeksIsi"/>
        <w:tabs>
          <w:tab w:val="left" w:pos="1032"/>
        </w:tabs>
        <w:spacing w:after="0" w:line="240" w:lineRule="auto"/>
        <w:ind w:left="590" w:right="115"/>
        <w:jc w:val="both"/>
        <w:rPr>
          <w:rFonts w:ascii="Times New Roman" w:eastAsia="Times New Roman" w:hAnsi="Times New Roman" w:cs="Times New Roman"/>
          <w:b/>
          <w:bCs/>
          <w:spacing w:val="2"/>
          <w:sz w:val="24"/>
          <w:szCs w:val="24"/>
        </w:rPr>
      </w:pPr>
      <w:r>
        <w:rPr>
          <w:rFonts w:ascii="Times New Roman" w:eastAsia="Times New Roman" w:hAnsi="Times New Roman" w:cs="Times New Roman"/>
          <w:b/>
          <w:bCs/>
          <w:spacing w:val="2"/>
          <w:sz w:val="24"/>
          <w:szCs w:val="24"/>
        </w:rPr>
        <w:t>RESEARCH METHODOLOGY</w:t>
      </w:r>
    </w:p>
    <w:p w14:paraId="04924F5F" w14:textId="551CB9CF" w:rsidR="0065402A" w:rsidRDefault="00163332" w:rsidP="003A1A17">
      <w:pPr>
        <w:pStyle w:val="TeksIsi"/>
        <w:tabs>
          <w:tab w:val="left" w:pos="1032"/>
        </w:tabs>
        <w:spacing w:after="0" w:line="240" w:lineRule="auto"/>
        <w:ind w:left="590" w:right="115"/>
        <w:jc w:val="both"/>
        <w:rPr>
          <w:rFonts w:ascii="Times New Roman" w:eastAsia="Times New Roman" w:hAnsi="Times New Roman" w:cs="Times New Roman"/>
          <w:bCs/>
          <w:spacing w:val="2"/>
          <w:sz w:val="24"/>
          <w:szCs w:val="24"/>
        </w:rPr>
      </w:pPr>
      <w:r w:rsidRPr="00163332">
        <w:rPr>
          <w:rFonts w:ascii="Times New Roman" w:eastAsia="Times New Roman" w:hAnsi="Times New Roman" w:cs="Times New Roman"/>
          <w:bCs/>
          <w:spacing w:val="2"/>
          <w:sz w:val="24"/>
          <w:szCs w:val="24"/>
        </w:rPr>
        <w:t xml:space="preserve">The </w:t>
      </w:r>
      <w:proofErr w:type="spellStart"/>
      <w:r w:rsidRPr="00163332">
        <w:rPr>
          <w:rFonts w:ascii="Times New Roman" w:eastAsia="Times New Roman" w:hAnsi="Times New Roman" w:cs="Times New Roman"/>
          <w:bCs/>
          <w:spacing w:val="2"/>
          <w:sz w:val="24"/>
          <w:szCs w:val="24"/>
        </w:rPr>
        <w:t>research</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design</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used</w:t>
      </w:r>
      <w:proofErr w:type="spellEnd"/>
      <w:r w:rsidRPr="00163332">
        <w:rPr>
          <w:rFonts w:ascii="Times New Roman" w:eastAsia="Times New Roman" w:hAnsi="Times New Roman" w:cs="Times New Roman"/>
          <w:bCs/>
          <w:spacing w:val="2"/>
          <w:sz w:val="24"/>
          <w:szCs w:val="24"/>
        </w:rPr>
        <w:t xml:space="preserve"> in </w:t>
      </w:r>
      <w:proofErr w:type="spellStart"/>
      <w:r w:rsidRPr="00163332">
        <w:rPr>
          <w:rFonts w:ascii="Times New Roman" w:eastAsia="Times New Roman" w:hAnsi="Times New Roman" w:cs="Times New Roman"/>
          <w:bCs/>
          <w:spacing w:val="2"/>
          <w:sz w:val="24"/>
          <w:szCs w:val="24"/>
        </w:rPr>
        <w:t>this</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research</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is</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quantitative</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causality</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research</w:t>
      </w:r>
      <w:proofErr w:type="spellEnd"/>
      <w:r w:rsidRPr="00163332">
        <w:rPr>
          <w:rFonts w:ascii="Times New Roman" w:eastAsia="Times New Roman" w:hAnsi="Times New Roman" w:cs="Times New Roman"/>
          <w:bCs/>
          <w:spacing w:val="2"/>
          <w:sz w:val="24"/>
          <w:szCs w:val="24"/>
        </w:rPr>
        <w:t xml:space="preserve">. The </w:t>
      </w:r>
      <w:proofErr w:type="spellStart"/>
      <w:r w:rsidRPr="00163332">
        <w:rPr>
          <w:rFonts w:ascii="Times New Roman" w:eastAsia="Times New Roman" w:hAnsi="Times New Roman" w:cs="Times New Roman"/>
          <w:bCs/>
          <w:spacing w:val="2"/>
          <w:sz w:val="24"/>
          <w:szCs w:val="24"/>
        </w:rPr>
        <w:t>primary</w:t>
      </w:r>
      <w:proofErr w:type="spellEnd"/>
      <w:r w:rsidRPr="00163332">
        <w:rPr>
          <w:rFonts w:ascii="Times New Roman" w:eastAsia="Times New Roman" w:hAnsi="Times New Roman" w:cs="Times New Roman"/>
          <w:bCs/>
          <w:spacing w:val="2"/>
          <w:sz w:val="24"/>
          <w:szCs w:val="24"/>
        </w:rPr>
        <w:t xml:space="preserve"> data </w:t>
      </w:r>
      <w:proofErr w:type="spellStart"/>
      <w:r w:rsidRPr="00163332">
        <w:rPr>
          <w:rFonts w:ascii="Times New Roman" w:eastAsia="Times New Roman" w:hAnsi="Times New Roman" w:cs="Times New Roman"/>
          <w:bCs/>
          <w:spacing w:val="2"/>
          <w:sz w:val="24"/>
          <w:szCs w:val="24"/>
        </w:rPr>
        <w:t>used</w:t>
      </w:r>
      <w:proofErr w:type="spellEnd"/>
      <w:r w:rsidRPr="00163332">
        <w:rPr>
          <w:rFonts w:ascii="Times New Roman" w:eastAsia="Times New Roman" w:hAnsi="Times New Roman" w:cs="Times New Roman"/>
          <w:bCs/>
          <w:spacing w:val="2"/>
          <w:sz w:val="24"/>
          <w:szCs w:val="24"/>
        </w:rPr>
        <w:t xml:space="preserve"> in </w:t>
      </w:r>
      <w:proofErr w:type="spellStart"/>
      <w:r w:rsidRPr="00163332">
        <w:rPr>
          <w:rFonts w:ascii="Times New Roman" w:eastAsia="Times New Roman" w:hAnsi="Times New Roman" w:cs="Times New Roman"/>
          <w:bCs/>
          <w:spacing w:val="2"/>
          <w:sz w:val="24"/>
          <w:szCs w:val="24"/>
        </w:rPr>
        <w:t>this</w:t>
      </w:r>
      <w:proofErr w:type="spellEnd"/>
      <w:r w:rsidRPr="00163332">
        <w:rPr>
          <w:rFonts w:ascii="Times New Roman" w:eastAsia="Times New Roman" w:hAnsi="Times New Roman" w:cs="Times New Roman"/>
          <w:bCs/>
          <w:spacing w:val="2"/>
          <w:sz w:val="24"/>
          <w:szCs w:val="24"/>
        </w:rPr>
        <w:t xml:space="preserve"> study were </w:t>
      </w:r>
      <w:proofErr w:type="spellStart"/>
      <w:r w:rsidRPr="00163332">
        <w:rPr>
          <w:rFonts w:ascii="Times New Roman" w:eastAsia="Times New Roman" w:hAnsi="Times New Roman" w:cs="Times New Roman"/>
          <w:bCs/>
          <w:spacing w:val="2"/>
          <w:sz w:val="24"/>
          <w:szCs w:val="24"/>
        </w:rPr>
        <w:t>obtained</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from</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direct</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respondents</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answers</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to</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the</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questionnaires</w:t>
      </w:r>
      <w:proofErr w:type="spellEnd"/>
      <w:r w:rsidR="00DF2DDE">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distributed</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to</w:t>
      </w:r>
      <w:proofErr w:type="spellEnd"/>
      <w:r w:rsidRPr="00163332">
        <w:rPr>
          <w:rFonts w:ascii="Times New Roman" w:eastAsia="Times New Roman" w:hAnsi="Times New Roman" w:cs="Times New Roman"/>
          <w:bCs/>
          <w:spacing w:val="2"/>
          <w:sz w:val="24"/>
          <w:szCs w:val="24"/>
        </w:rPr>
        <w:t xml:space="preserve"> </w:t>
      </w:r>
      <w:r w:rsidR="00636134" w:rsidRPr="000A409E">
        <w:rPr>
          <w:rFonts w:ascii="Times New Roman" w:eastAsia="Times New Roman" w:hAnsi="Times New Roman" w:cs="Times New Roman"/>
          <w:sz w:val="24"/>
          <w:szCs w:val="24"/>
          <w:lang w:val="en"/>
        </w:rPr>
        <w:t>students of the Islamic Banking Study Program in Semarang City</w:t>
      </w:r>
      <w:r w:rsidRPr="00163332">
        <w:rPr>
          <w:rFonts w:ascii="Times New Roman" w:eastAsia="Times New Roman" w:hAnsi="Times New Roman" w:cs="Times New Roman"/>
          <w:bCs/>
          <w:spacing w:val="2"/>
          <w:sz w:val="24"/>
          <w:szCs w:val="24"/>
        </w:rPr>
        <w:t xml:space="preserve">. The </w:t>
      </w:r>
      <w:proofErr w:type="spellStart"/>
      <w:r w:rsidRPr="00163332">
        <w:rPr>
          <w:rFonts w:ascii="Times New Roman" w:eastAsia="Times New Roman" w:hAnsi="Times New Roman" w:cs="Times New Roman"/>
          <w:bCs/>
          <w:spacing w:val="2"/>
          <w:sz w:val="24"/>
          <w:szCs w:val="24"/>
        </w:rPr>
        <w:t>secondary</w:t>
      </w:r>
      <w:proofErr w:type="spellEnd"/>
      <w:r w:rsidRPr="00163332">
        <w:rPr>
          <w:rFonts w:ascii="Times New Roman" w:eastAsia="Times New Roman" w:hAnsi="Times New Roman" w:cs="Times New Roman"/>
          <w:bCs/>
          <w:spacing w:val="2"/>
          <w:sz w:val="24"/>
          <w:szCs w:val="24"/>
        </w:rPr>
        <w:t xml:space="preserve"> data </w:t>
      </w:r>
      <w:proofErr w:type="spellStart"/>
      <w:r w:rsidRPr="00163332">
        <w:rPr>
          <w:rFonts w:ascii="Times New Roman" w:eastAsia="Times New Roman" w:hAnsi="Times New Roman" w:cs="Times New Roman"/>
          <w:bCs/>
          <w:spacing w:val="2"/>
          <w:sz w:val="24"/>
          <w:szCs w:val="24"/>
        </w:rPr>
        <w:t>used</w:t>
      </w:r>
      <w:proofErr w:type="spellEnd"/>
      <w:r w:rsidRPr="00163332">
        <w:rPr>
          <w:rFonts w:ascii="Times New Roman" w:eastAsia="Times New Roman" w:hAnsi="Times New Roman" w:cs="Times New Roman"/>
          <w:bCs/>
          <w:spacing w:val="2"/>
          <w:sz w:val="24"/>
          <w:szCs w:val="24"/>
        </w:rPr>
        <w:t xml:space="preserve"> in </w:t>
      </w:r>
      <w:proofErr w:type="spellStart"/>
      <w:r w:rsidRPr="00163332">
        <w:rPr>
          <w:rFonts w:ascii="Times New Roman" w:eastAsia="Times New Roman" w:hAnsi="Times New Roman" w:cs="Times New Roman"/>
          <w:bCs/>
          <w:spacing w:val="2"/>
          <w:sz w:val="24"/>
          <w:szCs w:val="24"/>
        </w:rPr>
        <w:t>this</w:t>
      </w:r>
      <w:proofErr w:type="spellEnd"/>
      <w:r w:rsidRPr="00163332">
        <w:rPr>
          <w:rFonts w:ascii="Times New Roman" w:eastAsia="Times New Roman" w:hAnsi="Times New Roman" w:cs="Times New Roman"/>
          <w:bCs/>
          <w:spacing w:val="2"/>
          <w:sz w:val="24"/>
          <w:szCs w:val="24"/>
        </w:rPr>
        <w:t xml:space="preserve"> study were </w:t>
      </w:r>
      <w:proofErr w:type="spellStart"/>
      <w:r w:rsidRPr="00163332">
        <w:rPr>
          <w:rFonts w:ascii="Times New Roman" w:eastAsia="Times New Roman" w:hAnsi="Times New Roman" w:cs="Times New Roman"/>
          <w:bCs/>
          <w:spacing w:val="2"/>
          <w:sz w:val="24"/>
          <w:szCs w:val="24"/>
        </w:rPr>
        <w:t>obtained</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from</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research</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journals</w:t>
      </w:r>
      <w:proofErr w:type="spellEnd"/>
      <w:r w:rsidR="00636134">
        <w:rPr>
          <w:rFonts w:ascii="Times New Roman" w:eastAsia="Times New Roman" w:hAnsi="Times New Roman" w:cs="Times New Roman"/>
          <w:bCs/>
          <w:spacing w:val="2"/>
          <w:sz w:val="24"/>
          <w:szCs w:val="24"/>
        </w:rPr>
        <w:t xml:space="preserve"> </w:t>
      </w:r>
      <w:proofErr w:type="spellStart"/>
      <w:r w:rsidR="00636134">
        <w:rPr>
          <w:rFonts w:ascii="Times New Roman" w:eastAsia="Times New Roman" w:hAnsi="Times New Roman" w:cs="Times New Roman"/>
          <w:bCs/>
          <w:spacing w:val="2"/>
          <w:sz w:val="24"/>
          <w:szCs w:val="24"/>
        </w:rPr>
        <w:t>and</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reference</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books</w:t>
      </w:r>
      <w:proofErr w:type="spellEnd"/>
      <w:r w:rsidR="00636134">
        <w:rPr>
          <w:rFonts w:ascii="Times New Roman" w:eastAsia="Times New Roman" w:hAnsi="Times New Roman" w:cs="Times New Roman"/>
          <w:bCs/>
          <w:spacing w:val="2"/>
          <w:sz w:val="24"/>
          <w:szCs w:val="24"/>
        </w:rPr>
        <w:t xml:space="preserve">. </w:t>
      </w:r>
      <w:r w:rsidRPr="00163332">
        <w:rPr>
          <w:rFonts w:ascii="Times New Roman" w:eastAsia="Times New Roman" w:hAnsi="Times New Roman" w:cs="Times New Roman"/>
          <w:bCs/>
          <w:spacing w:val="2"/>
          <w:sz w:val="24"/>
          <w:szCs w:val="24"/>
        </w:rPr>
        <w:t xml:space="preserve">Data </w:t>
      </w:r>
      <w:proofErr w:type="spellStart"/>
      <w:r w:rsidRPr="00163332">
        <w:rPr>
          <w:rFonts w:ascii="Times New Roman" w:eastAsia="Times New Roman" w:hAnsi="Times New Roman" w:cs="Times New Roman"/>
          <w:bCs/>
          <w:spacing w:val="2"/>
          <w:sz w:val="24"/>
          <w:szCs w:val="24"/>
        </w:rPr>
        <w:t>collection</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methods</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used</w:t>
      </w:r>
      <w:proofErr w:type="spellEnd"/>
      <w:r w:rsidRPr="00163332">
        <w:rPr>
          <w:rFonts w:ascii="Times New Roman" w:eastAsia="Times New Roman" w:hAnsi="Times New Roman" w:cs="Times New Roman"/>
          <w:bCs/>
          <w:spacing w:val="2"/>
          <w:sz w:val="24"/>
          <w:szCs w:val="24"/>
        </w:rPr>
        <w:t xml:space="preserve"> in </w:t>
      </w:r>
      <w:proofErr w:type="spellStart"/>
      <w:r w:rsidRPr="00163332">
        <w:rPr>
          <w:rFonts w:ascii="Times New Roman" w:eastAsia="Times New Roman" w:hAnsi="Times New Roman" w:cs="Times New Roman"/>
          <w:bCs/>
          <w:spacing w:val="2"/>
          <w:sz w:val="24"/>
          <w:szCs w:val="24"/>
        </w:rPr>
        <w:t>this</w:t>
      </w:r>
      <w:proofErr w:type="spellEnd"/>
      <w:r w:rsidRPr="00163332">
        <w:rPr>
          <w:rFonts w:ascii="Times New Roman" w:eastAsia="Times New Roman" w:hAnsi="Times New Roman" w:cs="Times New Roman"/>
          <w:bCs/>
          <w:spacing w:val="2"/>
          <w:sz w:val="24"/>
          <w:szCs w:val="24"/>
        </w:rPr>
        <w:t xml:space="preserve"> study were </w:t>
      </w:r>
      <w:proofErr w:type="spellStart"/>
      <w:r w:rsidRPr="00163332">
        <w:rPr>
          <w:rFonts w:ascii="Times New Roman" w:eastAsia="Times New Roman" w:hAnsi="Times New Roman" w:cs="Times New Roman"/>
          <w:bCs/>
          <w:spacing w:val="2"/>
          <w:sz w:val="24"/>
          <w:szCs w:val="24"/>
        </w:rPr>
        <w:t>questionnaires</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interviews</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and</w:t>
      </w:r>
      <w:proofErr w:type="spellEnd"/>
      <w:r w:rsidRPr="00163332">
        <w:rPr>
          <w:rFonts w:ascii="Times New Roman" w:eastAsia="Times New Roman" w:hAnsi="Times New Roman" w:cs="Times New Roman"/>
          <w:bCs/>
          <w:spacing w:val="2"/>
          <w:sz w:val="24"/>
          <w:szCs w:val="24"/>
        </w:rPr>
        <w:t xml:space="preserve"> </w:t>
      </w:r>
      <w:r w:rsidR="00DF2DDE">
        <w:rPr>
          <w:rFonts w:ascii="Times New Roman" w:eastAsia="Times New Roman" w:hAnsi="Times New Roman" w:cs="Times New Roman"/>
          <w:bCs/>
          <w:spacing w:val="2"/>
          <w:sz w:val="24"/>
          <w:szCs w:val="24"/>
        </w:rPr>
        <w:t xml:space="preserve">a </w:t>
      </w:r>
      <w:proofErr w:type="spellStart"/>
      <w:r w:rsidRPr="00163332">
        <w:rPr>
          <w:rFonts w:ascii="Times New Roman" w:eastAsia="Times New Roman" w:hAnsi="Times New Roman" w:cs="Times New Roman"/>
          <w:bCs/>
          <w:spacing w:val="2"/>
          <w:sz w:val="24"/>
          <w:szCs w:val="24"/>
        </w:rPr>
        <w:t>literature</w:t>
      </w:r>
      <w:proofErr w:type="spellEnd"/>
      <w:r w:rsidRPr="00163332">
        <w:rPr>
          <w:rFonts w:ascii="Times New Roman" w:eastAsia="Times New Roman" w:hAnsi="Times New Roman" w:cs="Times New Roman"/>
          <w:bCs/>
          <w:spacing w:val="2"/>
          <w:sz w:val="24"/>
          <w:szCs w:val="24"/>
        </w:rPr>
        <w:t xml:space="preserve"> study. The </w:t>
      </w:r>
      <w:proofErr w:type="spellStart"/>
      <w:r w:rsidRPr="00163332">
        <w:rPr>
          <w:rFonts w:ascii="Times New Roman" w:eastAsia="Times New Roman" w:hAnsi="Times New Roman" w:cs="Times New Roman"/>
          <w:bCs/>
          <w:spacing w:val="2"/>
          <w:sz w:val="24"/>
          <w:szCs w:val="24"/>
        </w:rPr>
        <w:t>population</w:t>
      </w:r>
      <w:proofErr w:type="spellEnd"/>
      <w:r w:rsidRPr="00163332">
        <w:rPr>
          <w:rFonts w:ascii="Times New Roman" w:eastAsia="Times New Roman" w:hAnsi="Times New Roman" w:cs="Times New Roman"/>
          <w:bCs/>
          <w:spacing w:val="2"/>
          <w:sz w:val="24"/>
          <w:szCs w:val="24"/>
        </w:rPr>
        <w:t xml:space="preserve"> in </w:t>
      </w:r>
      <w:proofErr w:type="spellStart"/>
      <w:r w:rsidRPr="00163332">
        <w:rPr>
          <w:rFonts w:ascii="Times New Roman" w:eastAsia="Times New Roman" w:hAnsi="Times New Roman" w:cs="Times New Roman"/>
          <w:bCs/>
          <w:spacing w:val="2"/>
          <w:sz w:val="24"/>
          <w:szCs w:val="24"/>
        </w:rPr>
        <w:t>this</w:t>
      </w:r>
      <w:proofErr w:type="spellEnd"/>
      <w:r w:rsidRPr="00163332">
        <w:rPr>
          <w:rFonts w:ascii="Times New Roman" w:eastAsia="Times New Roman" w:hAnsi="Times New Roman" w:cs="Times New Roman"/>
          <w:bCs/>
          <w:spacing w:val="2"/>
          <w:sz w:val="24"/>
          <w:szCs w:val="24"/>
        </w:rPr>
        <w:t xml:space="preserve"> study were </w:t>
      </w:r>
      <w:proofErr w:type="spellStart"/>
      <w:r w:rsidRPr="00163332">
        <w:rPr>
          <w:rFonts w:ascii="Times New Roman" w:eastAsia="Times New Roman" w:hAnsi="Times New Roman" w:cs="Times New Roman"/>
          <w:bCs/>
          <w:spacing w:val="2"/>
          <w:sz w:val="24"/>
          <w:szCs w:val="24"/>
        </w:rPr>
        <w:t>all</w:t>
      </w:r>
      <w:proofErr w:type="spellEnd"/>
      <w:r w:rsidRPr="00163332">
        <w:rPr>
          <w:rFonts w:ascii="Times New Roman" w:eastAsia="Times New Roman" w:hAnsi="Times New Roman" w:cs="Times New Roman"/>
          <w:bCs/>
          <w:spacing w:val="2"/>
          <w:sz w:val="24"/>
          <w:szCs w:val="24"/>
        </w:rPr>
        <w:t xml:space="preserve"> </w:t>
      </w:r>
      <w:r w:rsidR="00636134" w:rsidRPr="000A409E">
        <w:rPr>
          <w:rFonts w:ascii="Times New Roman" w:eastAsia="Times New Roman" w:hAnsi="Times New Roman" w:cs="Times New Roman"/>
          <w:sz w:val="24"/>
          <w:szCs w:val="24"/>
          <w:lang w:val="en"/>
        </w:rPr>
        <w:t>students of the Islamic Banking Study Program in Semarang City</w:t>
      </w:r>
      <w:r w:rsidR="00636134">
        <w:rPr>
          <w:rFonts w:ascii="Times New Roman" w:eastAsia="Times New Roman" w:hAnsi="Times New Roman" w:cs="Times New Roman"/>
          <w:sz w:val="24"/>
          <w:szCs w:val="24"/>
        </w:rPr>
        <w:t>.</w:t>
      </w:r>
      <w:r w:rsidR="00636134">
        <w:rPr>
          <w:rFonts w:ascii="Times New Roman" w:eastAsia="Times New Roman" w:hAnsi="Times New Roman" w:cs="Times New Roman"/>
          <w:bCs/>
          <w:spacing w:val="2"/>
          <w:sz w:val="24"/>
          <w:szCs w:val="24"/>
        </w:rPr>
        <w:t xml:space="preserve"> </w:t>
      </w:r>
      <w:r w:rsidRPr="00163332">
        <w:rPr>
          <w:rFonts w:ascii="Times New Roman" w:eastAsia="Times New Roman" w:hAnsi="Times New Roman" w:cs="Times New Roman"/>
          <w:bCs/>
          <w:spacing w:val="2"/>
          <w:sz w:val="24"/>
          <w:szCs w:val="24"/>
        </w:rPr>
        <w:t xml:space="preserve">The </w:t>
      </w:r>
      <w:proofErr w:type="spellStart"/>
      <w:r w:rsidRPr="00163332">
        <w:rPr>
          <w:rFonts w:ascii="Times New Roman" w:eastAsia="Times New Roman" w:hAnsi="Times New Roman" w:cs="Times New Roman"/>
          <w:bCs/>
          <w:spacing w:val="2"/>
          <w:sz w:val="24"/>
          <w:szCs w:val="24"/>
        </w:rPr>
        <w:t>number</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of</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samples</w:t>
      </w:r>
      <w:proofErr w:type="spellEnd"/>
      <w:r w:rsidRPr="00163332">
        <w:rPr>
          <w:rFonts w:ascii="Times New Roman" w:eastAsia="Times New Roman" w:hAnsi="Times New Roman" w:cs="Times New Roman"/>
          <w:bCs/>
          <w:spacing w:val="2"/>
          <w:sz w:val="24"/>
          <w:szCs w:val="24"/>
        </w:rPr>
        <w:t xml:space="preserve"> in </w:t>
      </w:r>
      <w:proofErr w:type="spellStart"/>
      <w:r w:rsidRPr="00163332">
        <w:rPr>
          <w:rFonts w:ascii="Times New Roman" w:eastAsia="Times New Roman" w:hAnsi="Times New Roman" w:cs="Times New Roman"/>
          <w:bCs/>
          <w:spacing w:val="2"/>
          <w:sz w:val="24"/>
          <w:szCs w:val="24"/>
        </w:rPr>
        <w:t>this</w:t>
      </w:r>
      <w:proofErr w:type="spellEnd"/>
      <w:r w:rsidRPr="00163332">
        <w:rPr>
          <w:rFonts w:ascii="Times New Roman" w:eastAsia="Times New Roman" w:hAnsi="Times New Roman" w:cs="Times New Roman"/>
          <w:bCs/>
          <w:spacing w:val="2"/>
          <w:sz w:val="24"/>
          <w:szCs w:val="24"/>
        </w:rPr>
        <w:t xml:space="preserve"> study </w:t>
      </w:r>
      <w:proofErr w:type="spellStart"/>
      <w:r w:rsidR="00DF2DDE">
        <w:rPr>
          <w:rFonts w:ascii="Times New Roman" w:eastAsia="Times New Roman" w:hAnsi="Times New Roman" w:cs="Times New Roman"/>
          <w:bCs/>
          <w:spacing w:val="2"/>
          <w:sz w:val="24"/>
          <w:szCs w:val="24"/>
        </w:rPr>
        <w:t>was</w:t>
      </w:r>
      <w:proofErr w:type="spellEnd"/>
      <w:r w:rsidRPr="00163332">
        <w:rPr>
          <w:rFonts w:ascii="Times New Roman" w:eastAsia="Times New Roman" w:hAnsi="Times New Roman" w:cs="Times New Roman"/>
          <w:bCs/>
          <w:spacing w:val="2"/>
          <w:sz w:val="24"/>
          <w:szCs w:val="24"/>
        </w:rPr>
        <w:t xml:space="preserve"> </w:t>
      </w:r>
      <w:r w:rsidR="00636134">
        <w:rPr>
          <w:rFonts w:ascii="Times New Roman" w:eastAsia="Times New Roman" w:hAnsi="Times New Roman" w:cs="Times New Roman"/>
          <w:bCs/>
          <w:spacing w:val="2"/>
          <w:sz w:val="24"/>
          <w:szCs w:val="24"/>
        </w:rPr>
        <w:t>10</w:t>
      </w:r>
      <w:r w:rsidRPr="00163332">
        <w:rPr>
          <w:rFonts w:ascii="Times New Roman" w:eastAsia="Times New Roman" w:hAnsi="Times New Roman" w:cs="Times New Roman"/>
          <w:bCs/>
          <w:spacing w:val="2"/>
          <w:sz w:val="24"/>
          <w:szCs w:val="24"/>
        </w:rPr>
        <w:t xml:space="preserve">0 </w:t>
      </w:r>
      <w:proofErr w:type="spellStart"/>
      <w:r w:rsidRPr="00163332">
        <w:rPr>
          <w:rFonts w:ascii="Times New Roman" w:eastAsia="Times New Roman" w:hAnsi="Times New Roman" w:cs="Times New Roman"/>
          <w:bCs/>
          <w:spacing w:val="2"/>
          <w:sz w:val="24"/>
          <w:szCs w:val="24"/>
        </w:rPr>
        <w:t>respondents</w:t>
      </w:r>
      <w:proofErr w:type="spellEnd"/>
      <w:r w:rsidRPr="00163332">
        <w:rPr>
          <w:rFonts w:ascii="Times New Roman" w:eastAsia="Times New Roman" w:hAnsi="Times New Roman" w:cs="Times New Roman"/>
          <w:bCs/>
          <w:spacing w:val="2"/>
          <w:sz w:val="24"/>
          <w:szCs w:val="24"/>
        </w:rPr>
        <w:t xml:space="preserve">. The sampling </w:t>
      </w:r>
      <w:proofErr w:type="spellStart"/>
      <w:r w:rsidRPr="00163332">
        <w:rPr>
          <w:rFonts w:ascii="Times New Roman" w:eastAsia="Times New Roman" w:hAnsi="Times New Roman" w:cs="Times New Roman"/>
          <w:bCs/>
          <w:spacing w:val="2"/>
          <w:sz w:val="24"/>
          <w:szCs w:val="24"/>
        </w:rPr>
        <w:t>technique</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used</w:t>
      </w:r>
      <w:proofErr w:type="spellEnd"/>
      <w:r w:rsidRPr="00163332">
        <w:rPr>
          <w:rFonts w:ascii="Times New Roman" w:eastAsia="Times New Roman" w:hAnsi="Times New Roman" w:cs="Times New Roman"/>
          <w:bCs/>
          <w:spacing w:val="2"/>
          <w:sz w:val="24"/>
          <w:szCs w:val="24"/>
        </w:rPr>
        <w:t xml:space="preserve"> in </w:t>
      </w:r>
      <w:proofErr w:type="spellStart"/>
      <w:r w:rsidRPr="00163332">
        <w:rPr>
          <w:rFonts w:ascii="Times New Roman" w:eastAsia="Times New Roman" w:hAnsi="Times New Roman" w:cs="Times New Roman"/>
          <w:bCs/>
          <w:spacing w:val="2"/>
          <w:sz w:val="24"/>
          <w:szCs w:val="24"/>
        </w:rPr>
        <w:t>this</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research</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is</w:t>
      </w:r>
      <w:proofErr w:type="spellEnd"/>
      <w:r w:rsidRPr="00163332">
        <w:rPr>
          <w:rFonts w:ascii="Times New Roman" w:eastAsia="Times New Roman" w:hAnsi="Times New Roman" w:cs="Times New Roman"/>
          <w:bCs/>
          <w:spacing w:val="2"/>
          <w:sz w:val="24"/>
          <w:szCs w:val="24"/>
        </w:rPr>
        <w:t xml:space="preserve"> </w:t>
      </w:r>
      <w:proofErr w:type="spellStart"/>
      <w:r w:rsidR="00DF2DDE">
        <w:rPr>
          <w:rFonts w:ascii="Times New Roman" w:eastAsia="Times New Roman" w:hAnsi="Times New Roman" w:cs="Times New Roman"/>
          <w:bCs/>
          <w:spacing w:val="2"/>
          <w:sz w:val="24"/>
          <w:szCs w:val="24"/>
        </w:rPr>
        <w:t>the</w:t>
      </w:r>
      <w:proofErr w:type="spellEnd"/>
      <w:r w:rsidR="00DF2DDE">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saturated</w:t>
      </w:r>
      <w:proofErr w:type="spellEnd"/>
      <w:r w:rsidRPr="00163332">
        <w:rPr>
          <w:rFonts w:ascii="Times New Roman" w:eastAsia="Times New Roman" w:hAnsi="Times New Roman" w:cs="Times New Roman"/>
          <w:bCs/>
          <w:spacing w:val="2"/>
          <w:sz w:val="24"/>
          <w:szCs w:val="24"/>
        </w:rPr>
        <w:t xml:space="preserve"> sampling </w:t>
      </w:r>
      <w:proofErr w:type="spellStart"/>
      <w:r w:rsidRPr="00163332">
        <w:rPr>
          <w:rFonts w:ascii="Times New Roman" w:eastAsia="Times New Roman" w:hAnsi="Times New Roman" w:cs="Times New Roman"/>
          <w:bCs/>
          <w:spacing w:val="2"/>
          <w:sz w:val="24"/>
          <w:szCs w:val="24"/>
        </w:rPr>
        <w:t>approach</w:t>
      </w:r>
      <w:proofErr w:type="spellEnd"/>
      <w:r w:rsidRPr="00163332">
        <w:rPr>
          <w:rFonts w:ascii="Times New Roman" w:eastAsia="Times New Roman" w:hAnsi="Times New Roman" w:cs="Times New Roman"/>
          <w:bCs/>
          <w:spacing w:val="2"/>
          <w:sz w:val="24"/>
          <w:szCs w:val="24"/>
        </w:rPr>
        <w:t xml:space="preserve">. </w:t>
      </w:r>
      <w:proofErr w:type="spellStart"/>
      <w:r w:rsidR="00DF2DDE">
        <w:rPr>
          <w:rFonts w:ascii="Times New Roman" w:eastAsia="Times New Roman" w:hAnsi="Times New Roman" w:cs="Times New Roman"/>
          <w:bCs/>
          <w:spacing w:val="2"/>
          <w:sz w:val="24"/>
          <w:szCs w:val="24"/>
        </w:rPr>
        <w:t>This</w:t>
      </w:r>
      <w:proofErr w:type="spellEnd"/>
      <w:r w:rsidRPr="00163332">
        <w:rPr>
          <w:rFonts w:ascii="Times New Roman" w:eastAsia="Times New Roman" w:hAnsi="Times New Roman" w:cs="Times New Roman"/>
          <w:bCs/>
          <w:spacing w:val="2"/>
          <w:sz w:val="24"/>
          <w:szCs w:val="24"/>
        </w:rPr>
        <w:t xml:space="preserve"> study </w:t>
      </w:r>
      <w:proofErr w:type="spellStart"/>
      <w:r w:rsidR="00DF2DDE">
        <w:rPr>
          <w:rFonts w:ascii="Times New Roman" w:eastAsia="Times New Roman" w:hAnsi="Times New Roman" w:cs="Times New Roman"/>
          <w:bCs/>
          <w:spacing w:val="2"/>
          <w:sz w:val="24"/>
          <w:szCs w:val="24"/>
        </w:rPr>
        <w:t>uses</w:t>
      </w:r>
      <w:proofErr w:type="spellEnd"/>
      <w:r w:rsidRPr="00163332">
        <w:rPr>
          <w:rFonts w:ascii="Times New Roman" w:eastAsia="Times New Roman" w:hAnsi="Times New Roman" w:cs="Times New Roman"/>
          <w:bCs/>
          <w:spacing w:val="2"/>
          <w:sz w:val="24"/>
          <w:szCs w:val="24"/>
        </w:rPr>
        <w:t xml:space="preserve"> </w:t>
      </w:r>
      <w:r w:rsidR="00DF2DDE">
        <w:rPr>
          <w:rFonts w:ascii="Times New Roman" w:eastAsia="Times New Roman" w:hAnsi="Times New Roman" w:cs="Times New Roman"/>
          <w:bCs/>
          <w:spacing w:val="2"/>
          <w:sz w:val="24"/>
          <w:szCs w:val="24"/>
        </w:rPr>
        <w:t xml:space="preserve">a </w:t>
      </w:r>
      <w:proofErr w:type="spellStart"/>
      <w:r w:rsidRPr="00163332">
        <w:rPr>
          <w:rFonts w:ascii="Times New Roman" w:eastAsia="Times New Roman" w:hAnsi="Times New Roman" w:cs="Times New Roman"/>
          <w:bCs/>
          <w:spacing w:val="2"/>
          <w:sz w:val="24"/>
          <w:szCs w:val="24"/>
        </w:rPr>
        <w:t>multiple</w:t>
      </w:r>
      <w:proofErr w:type="spellEnd"/>
      <w:r w:rsidRPr="00163332">
        <w:rPr>
          <w:rFonts w:ascii="Times New Roman" w:eastAsia="Times New Roman" w:hAnsi="Times New Roman" w:cs="Times New Roman"/>
          <w:bCs/>
          <w:spacing w:val="2"/>
          <w:sz w:val="24"/>
          <w:szCs w:val="24"/>
        </w:rPr>
        <w:t xml:space="preserve"> linear </w:t>
      </w:r>
      <w:proofErr w:type="spellStart"/>
      <w:r w:rsidRPr="00163332">
        <w:rPr>
          <w:rFonts w:ascii="Times New Roman" w:eastAsia="Times New Roman" w:hAnsi="Times New Roman" w:cs="Times New Roman"/>
          <w:bCs/>
          <w:spacing w:val="2"/>
          <w:sz w:val="24"/>
          <w:szCs w:val="24"/>
        </w:rPr>
        <w:t>regression</w:t>
      </w:r>
      <w:proofErr w:type="spellEnd"/>
      <w:r w:rsidRPr="00163332">
        <w:rPr>
          <w:rFonts w:ascii="Times New Roman" w:eastAsia="Times New Roman" w:hAnsi="Times New Roman" w:cs="Times New Roman"/>
          <w:bCs/>
          <w:spacing w:val="2"/>
          <w:sz w:val="24"/>
          <w:szCs w:val="24"/>
        </w:rPr>
        <w:t xml:space="preserve"> </w:t>
      </w:r>
      <w:proofErr w:type="spellStart"/>
      <w:r w:rsidRPr="00163332">
        <w:rPr>
          <w:rFonts w:ascii="Times New Roman" w:eastAsia="Times New Roman" w:hAnsi="Times New Roman" w:cs="Times New Roman"/>
          <w:bCs/>
          <w:spacing w:val="2"/>
          <w:sz w:val="24"/>
          <w:szCs w:val="24"/>
        </w:rPr>
        <w:t>analysis</w:t>
      </w:r>
      <w:proofErr w:type="spellEnd"/>
      <w:r w:rsidRPr="00163332">
        <w:rPr>
          <w:rFonts w:ascii="Times New Roman" w:eastAsia="Times New Roman" w:hAnsi="Times New Roman" w:cs="Times New Roman"/>
          <w:bCs/>
          <w:spacing w:val="2"/>
          <w:sz w:val="24"/>
          <w:szCs w:val="24"/>
        </w:rPr>
        <w:t xml:space="preserve"> model.</w:t>
      </w:r>
    </w:p>
    <w:p w14:paraId="04924F60" w14:textId="77777777" w:rsidR="00163332" w:rsidRPr="00163332" w:rsidRDefault="00163332" w:rsidP="00C579B0">
      <w:pPr>
        <w:pStyle w:val="TeksIsi"/>
        <w:tabs>
          <w:tab w:val="left" w:pos="1032"/>
        </w:tabs>
        <w:spacing w:after="0" w:line="240" w:lineRule="auto"/>
        <w:ind w:left="590" w:right="115"/>
        <w:jc w:val="both"/>
        <w:rPr>
          <w:rFonts w:ascii="Times New Roman" w:eastAsia="Arial MT" w:hAnsi="Times New Roman" w:cs="Times New Roman"/>
          <w:sz w:val="24"/>
          <w:szCs w:val="24"/>
          <w:lang w:val="id"/>
        </w:rPr>
      </w:pPr>
    </w:p>
    <w:p w14:paraId="04924F61" w14:textId="77777777" w:rsidR="00163332" w:rsidRPr="0043000C" w:rsidRDefault="00163332" w:rsidP="00C579B0">
      <w:pPr>
        <w:spacing w:after="0" w:line="240" w:lineRule="auto"/>
        <w:ind w:left="590" w:right="115"/>
        <w:rPr>
          <w:rFonts w:ascii="Times New Roman" w:hAnsi="Times New Roman" w:cs="Times New Roman"/>
          <w:b/>
          <w:sz w:val="24"/>
          <w:szCs w:val="24"/>
        </w:rPr>
      </w:pPr>
      <w:r w:rsidRPr="0043000C">
        <w:rPr>
          <w:rFonts w:ascii="Times New Roman" w:hAnsi="Times New Roman" w:cs="Times New Roman"/>
          <w:b/>
          <w:sz w:val="24"/>
          <w:szCs w:val="24"/>
        </w:rPr>
        <w:t>RESULTS AND ANALYSIS</w:t>
      </w:r>
    </w:p>
    <w:p w14:paraId="04924F62" w14:textId="77777777" w:rsidR="00163332" w:rsidRPr="0043000C" w:rsidRDefault="00163332" w:rsidP="00C579B0">
      <w:pPr>
        <w:spacing w:after="0" w:line="240" w:lineRule="auto"/>
        <w:ind w:left="590" w:right="115"/>
        <w:rPr>
          <w:rFonts w:ascii="Times New Roman" w:hAnsi="Times New Roman" w:cs="Times New Roman"/>
          <w:sz w:val="24"/>
          <w:szCs w:val="24"/>
        </w:rPr>
      </w:pPr>
      <w:r w:rsidRPr="0043000C">
        <w:rPr>
          <w:rFonts w:ascii="Times New Roman" w:hAnsi="Times New Roman" w:cs="Times New Roman"/>
          <w:sz w:val="24"/>
          <w:szCs w:val="24"/>
        </w:rPr>
        <w:t xml:space="preserve">1. </w:t>
      </w:r>
      <w:proofErr w:type="spellStart"/>
      <w:r w:rsidRPr="0043000C">
        <w:rPr>
          <w:rFonts w:ascii="Times New Roman" w:hAnsi="Times New Roman" w:cs="Times New Roman"/>
          <w:sz w:val="24"/>
          <w:szCs w:val="24"/>
        </w:rPr>
        <w:t>Validity</w:t>
      </w:r>
      <w:proofErr w:type="spellEnd"/>
      <w:r w:rsidRPr="0043000C">
        <w:rPr>
          <w:rFonts w:ascii="Times New Roman" w:hAnsi="Times New Roman" w:cs="Times New Roman"/>
          <w:sz w:val="24"/>
          <w:szCs w:val="24"/>
        </w:rPr>
        <w:t xml:space="preserve"> &amp; </w:t>
      </w:r>
      <w:proofErr w:type="spellStart"/>
      <w:r w:rsidRPr="0043000C">
        <w:rPr>
          <w:rFonts w:ascii="Times New Roman" w:hAnsi="Times New Roman" w:cs="Times New Roman"/>
          <w:sz w:val="24"/>
          <w:szCs w:val="24"/>
        </w:rPr>
        <w:t>Reliability</w:t>
      </w:r>
      <w:proofErr w:type="spellEnd"/>
      <w:r w:rsidRPr="0043000C">
        <w:rPr>
          <w:rFonts w:ascii="Times New Roman" w:hAnsi="Times New Roman" w:cs="Times New Roman"/>
          <w:sz w:val="24"/>
          <w:szCs w:val="24"/>
        </w:rPr>
        <w:t xml:space="preserve"> </w:t>
      </w:r>
      <w:proofErr w:type="spellStart"/>
      <w:r w:rsidRPr="0043000C">
        <w:rPr>
          <w:rFonts w:ascii="Times New Roman" w:hAnsi="Times New Roman" w:cs="Times New Roman"/>
          <w:sz w:val="24"/>
          <w:szCs w:val="24"/>
        </w:rPr>
        <w:t>Test</w:t>
      </w:r>
      <w:proofErr w:type="spellEnd"/>
      <w:r w:rsidRPr="0043000C">
        <w:rPr>
          <w:rFonts w:ascii="Times New Roman" w:hAnsi="Times New Roman" w:cs="Times New Roman"/>
          <w:sz w:val="24"/>
          <w:szCs w:val="24"/>
        </w:rPr>
        <w:t xml:space="preserve"> </w:t>
      </w:r>
      <w:proofErr w:type="spellStart"/>
      <w:r w:rsidRPr="0043000C">
        <w:rPr>
          <w:rFonts w:ascii="Times New Roman" w:hAnsi="Times New Roman" w:cs="Times New Roman"/>
          <w:sz w:val="24"/>
          <w:szCs w:val="24"/>
        </w:rPr>
        <w:t>Results</w:t>
      </w:r>
      <w:proofErr w:type="spellEnd"/>
    </w:p>
    <w:p w14:paraId="04924F63" w14:textId="77777777" w:rsidR="00163332" w:rsidRPr="00C579B0" w:rsidRDefault="00163332" w:rsidP="00C579B0">
      <w:pPr>
        <w:pStyle w:val="DaftarParagraf"/>
        <w:ind w:left="590" w:right="115" w:firstLine="481"/>
        <w:jc w:val="center"/>
        <w:rPr>
          <w:rFonts w:ascii="Times New Roman" w:eastAsia="Arial MT" w:hAnsi="Times New Roman" w:cs="Times New Roman"/>
          <w:b/>
          <w:bCs/>
          <w:sz w:val="24"/>
          <w:szCs w:val="24"/>
        </w:rPr>
      </w:pPr>
      <w:proofErr w:type="spellStart"/>
      <w:r w:rsidRPr="00C579B0">
        <w:rPr>
          <w:rFonts w:ascii="Times New Roman" w:eastAsia="Arial MT" w:hAnsi="Times New Roman" w:cs="Times New Roman"/>
          <w:b/>
          <w:bCs/>
          <w:sz w:val="24"/>
          <w:szCs w:val="24"/>
        </w:rPr>
        <w:t>Table</w:t>
      </w:r>
      <w:proofErr w:type="spellEnd"/>
      <w:r w:rsidRPr="00C579B0">
        <w:rPr>
          <w:rFonts w:ascii="Times New Roman" w:eastAsia="Arial MT" w:hAnsi="Times New Roman" w:cs="Times New Roman"/>
          <w:b/>
          <w:bCs/>
          <w:sz w:val="24"/>
          <w:szCs w:val="24"/>
        </w:rPr>
        <w:t xml:space="preserve"> 3.</w:t>
      </w:r>
    </w:p>
    <w:p w14:paraId="04924F64" w14:textId="77777777" w:rsidR="00F57144" w:rsidRPr="00C579B0" w:rsidRDefault="00163332" w:rsidP="00C579B0">
      <w:pPr>
        <w:pStyle w:val="DaftarParagraf"/>
        <w:ind w:left="590" w:right="115"/>
        <w:jc w:val="center"/>
        <w:rPr>
          <w:rFonts w:ascii="Times New Roman" w:eastAsia="Arial MT" w:hAnsi="Times New Roman" w:cs="Times New Roman"/>
          <w:b/>
          <w:bCs/>
          <w:sz w:val="24"/>
          <w:szCs w:val="24"/>
        </w:rPr>
      </w:pPr>
      <w:proofErr w:type="spellStart"/>
      <w:r w:rsidRPr="00C579B0">
        <w:rPr>
          <w:rFonts w:ascii="Times New Roman" w:eastAsia="Arial MT" w:hAnsi="Times New Roman" w:cs="Times New Roman"/>
          <w:b/>
          <w:bCs/>
          <w:sz w:val="24"/>
          <w:szCs w:val="24"/>
        </w:rPr>
        <w:t>Validity</w:t>
      </w:r>
      <w:proofErr w:type="spellEnd"/>
      <w:r w:rsidRPr="00C579B0">
        <w:rPr>
          <w:rFonts w:ascii="Times New Roman" w:eastAsia="Arial MT" w:hAnsi="Times New Roman" w:cs="Times New Roman"/>
          <w:b/>
          <w:bCs/>
          <w:sz w:val="24"/>
          <w:szCs w:val="24"/>
        </w:rPr>
        <w:t xml:space="preserve"> </w:t>
      </w:r>
      <w:proofErr w:type="spellStart"/>
      <w:r w:rsidRPr="00C579B0">
        <w:rPr>
          <w:rFonts w:ascii="Times New Roman" w:eastAsia="Arial MT" w:hAnsi="Times New Roman" w:cs="Times New Roman"/>
          <w:b/>
          <w:bCs/>
          <w:sz w:val="24"/>
          <w:szCs w:val="24"/>
        </w:rPr>
        <w:t>and</w:t>
      </w:r>
      <w:proofErr w:type="spellEnd"/>
      <w:r w:rsidRPr="00C579B0">
        <w:rPr>
          <w:rFonts w:ascii="Times New Roman" w:eastAsia="Arial MT" w:hAnsi="Times New Roman" w:cs="Times New Roman"/>
          <w:b/>
          <w:bCs/>
          <w:sz w:val="24"/>
          <w:szCs w:val="24"/>
        </w:rPr>
        <w:t xml:space="preserve"> </w:t>
      </w:r>
      <w:proofErr w:type="spellStart"/>
      <w:r w:rsidRPr="00C579B0">
        <w:rPr>
          <w:rFonts w:ascii="Times New Roman" w:eastAsia="Arial MT" w:hAnsi="Times New Roman" w:cs="Times New Roman"/>
          <w:b/>
          <w:bCs/>
          <w:sz w:val="24"/>
          <w:szCs w:val="24"/>
        </w:rPr>
        <w:t>Reliability</w:t>
      </w:r>
      <w:proofErr w:type="spellEnd"/>
      <w:r w:rsidRPr="00C579B0">
        <w:rPr>
          <w:rFonts w:ascii="Times New Roman" w:eastAsia="Arial MT" w:hAnsi="Times New Roman" w:cs="Times New Roman"/>
          <w:b/>
          <w:bCs/>
          <w:sz w:val="24"/>
          <w:szCs w:val="24"/>
        </w:rPr>
        <w:t xml:space="preserve"> </w:t>
      </w:r>
      <w:proofErr w:type="spellStart"/>
      <w:r w:rsidRPr="00C579B0">
        <w:rPr>
          <w:rFonts w:ascii="Times New Roman" w:eastAsia="Arial MT" w:hAnsi="Times New Roman" w:cs="Times New Roman"/>
          <w:b/>
          <w:bCs/>
          <w:sz w:val="24"/>
          <w:szCs w:val="24"/>
        </w:rPr>
        <w:t>Test</w:t>
      </w:r>
      <w:proofErr w:type="spellEnd"/>
      <w:r w:rsidRPr="00C579B0">
        <w:rPr>
          <w:rFonts w:ascii="Times New Roman" w:eastAsia="Arial MT" w:hAnsi="Times New Roman" w:cs="Times New Roman"/>
          <w:b/>
          <w:bCs/>
          <w:sz w:val="24"/>
          <w:szCs w:val="24"/>
        </w:rPr>
        <w:t xml:space="preserve"> </w:t>
      </w:r>
      <w:proofErr w:type="spellStart"/>
      <w:r w:rsidRPr="00C579B0">
        <w:rPr>
          <w:rFonts w:ascii="Times New Roman" w:eastAsia="Arial MT" w:hAnsi="Times New Roman" w:cs="Times New Roman"/>
          <w:b/>
          <w:bCs/>
          <w:sz w:val="24"/>
          <w:szCs w:val="24"/>
        </w:rPr>
        <w:t>Results</w:t>
      </w:r>
      <w:proofErr w:type="spellEnd"/>
    </w:p>
    <w:tbl>
      <w:tblPr>
        <w:tblStyle w:val="KisiTabel"/>
        <w:tblW w:w="8730" w:type="dxa"/>
        <w:tblInd w:w="625" w:type="dxa"/>
        <w:tblLayout w:type="fixed"/>
        <w:tblLook w:val="04A0" w:firstRow="1" w:lastRow="0" w:firstColumn="1" w:lastColumn="0" w:noHBand="0" w:noVBand="1"/>
      </w:tblPr>
      <w:tblGrid>
        <w:gridCol w:w="1260"/>
        <w:gridCol w:w="895"/>
        <w:gridCol w:w="992"/>
        <w:gridCol w:w="774"/>
        <w:gridCol w:w="900"/>
        <w:gridCol w:w="1160"/>
        <w:gridCol w:w="1129"/>
        <w:gridCol w:w="1620"/>
      </w:tblGrid>
      <w:tr w:rsidR="00B75566" w:rsidRPr="00B92FA1" w14:paraId="04924F6A" w14:textId="77777777" w:rsidTr="003A1A17">
        <w:trPr>
          <w:trHeight w:val="109"/>
        </w:trPr>
        <w:tc>
          <w:tcPr>
            <w:tcW w:w="1260" w:type="dxa"/>
            <w:vMerge w:val="restart"/>
          </w:tcPr>
          <w:p w14:paraId="04924F65" w14:textId="77777777" w:rsidR="004C1BF4" w:rsidRPr="003070BD" w:rsidRDefault="004C1BF4" w:rsidP="00C579B0">
            <w:pPr>
              <w:pStyle w:val="DaftarParagraf"/>
              <w:ind w:left="0"/>
              <w:rPr>
                <w:rFonts w:ascii="Times New Roman" w:eastAsia="Arial MT" w:hAnsi="Times New Roman" w:cs="Times New Roman"/>
                <w:sz w:val="20"/>
                <w:szCs w:val="20"/>
              </w:rPr>
            </w:pPr>
            <w:r w:rsidRPr="003070BD">
              <w:rPr>
                <w:rFonts w:ascii="Times New Roman" w:eastAsia="Arial MT" w:hAnsi="Times New Roman" w:cs="Times New Roman"/>
                <w:sz w:val="20"/>
                <w:szCs w:val="20"/>
              </w:rPr>
              <w:t>Variabel</w:t>
            </w:r>
          </w:p>
        </w:tc>
        <w:tc>
          <w:tcPr>
            <w:tcW w:w="895" w:type="dxa"/>
            <w:vMerge w:val="restart"/>
          </w:tcPr>
          <w:p w14:paraId="04924F66" w14:textId="77777777" w:rsidR="004C1BF4" w:rsidRPr="003070BD" w:rsidRDefault="004C1BF4" w:rsidP="00C579B0">
            <w:pPr>
              <w:pStyle w:val="DaftarParagraf"/>
              <w:ind w:left="0"/>
              <w:rPr>
                <w:rFonts w:ascii="Times New Roman" w:eastAsia="Arial MT" w:hAnsi="Times New Roman" w:cs="Times New Roman"/>
                <w:sz w:val="20"/>
                <w:szCs w:val="20"/>
              </w:rPr>
            </w:pPr>
            <w:r w:rsidRPr="003070BD">
              <w:rPr>
                <w:rFonts w:ascii="Times New Roman" w:eastAsia="Arial MT" w:hAnsi="Times New Roman" w:cs="Times New Roman"/>
                <w:sz w:val="20"/>
                <w:szCs w:val="20"/>
              </w:rPr>
              <w:t>Jumlah pertanyaan</w:t>
            </w:r>
          </w:p>
        </w:tc>
        <w:tc>
          <w:tcPr>
            <w:tcW w:w="1766" w:type="dxa"/>
            <w:gridSpan w:val="2"/>
          </w:tcPr>
          <w:p w14:paraId="04924F67" w14:textId="77777777" w:rsidR="004C1BF4" w:rsidRPr="003070BD" w:rsidRDefault="004C1BF4" w:rsidP="00C579B0">
            <w:pPr>
              <w:pStyle w:val="DaftarParagraf"/>
              <w:ind w:left="0"/>
              <w:rPr>
                <w:rFonts w:ascii="Times New Roman" w:eastAsia="Arial MT" w:hAnsi="Times New Roman" w:cs="Times New Roman"/>
                <w:sz w:val="20"/>
                <w:szCs w:val="20"/>
              </w:rPr>
            </w:pPr>
            <w:r w:rsidRPr="003070BD">
              <w:rPr>
                <w:rFonts w:ascii="Times New Roman" w:eastAsia="Arial MT" w:hAnsi="Times New Roman" w:cs="Times New Roman"/>
                <w:sz w:val="20"/>
                <w:szCs w:val="20"/>
              </w:rPr>
              <w:t xml:space="preserve">Nilai rentang </w:t>
            </w:r>
          </w:p>
        </w:tc>
        <w:tc>
          <w:tcPr>
            <w:tcW w:w="900" w:type="dxa"/>
            <w:vMerge w:val="restart"/>
          </w:tcPr>
          <w:p w14:paraId="04924F68" w14:textId="77777777" w:rsidR="004C1BF4" w:rsidRPr="003070BD" w:rsidRDefault="004C1BF4" w:rsidP="00C579B0">
            <w:pPr>
              <w:pStyle w:val="DaftarParagraf"/>
              <w:ind w:left="0"/>
              <w:rPr>
                <w:rFonts w:ascii="Times New Roman" w:eastAsia="Arial MT" w:hAnsi="Times New Roman" w:cs="Times New Roman"/>
                <w:sz w:val="20"/>
                <w:szCs w:val="20"/>
              </w:rPr>
            </w:pPr>
            <w:r w:rsidRPr="003070BD">
              <w:rPr>
                <w:rFonts w:ascii="Times New Roman" w:eastAsia="Arial MT" w:hAnsi="Times New Roman" w:cs="Times New Roman"/>
                <w:sz w:val="20"/>
                <w:szCs w:val="20"/>
              </w:rPr>
              <w:t>Catatan</w:t>
            </w:r>
          </w:p>
        </w:tc>
        <w:tc>
          <w:tcPr>
            <w:tcW w:w="3909" w:type="dxa"/>
            <w:gridSpan w:val="3"/>
          </w:tcPr>
          <w:p w14:paraId="04924F69" w14:textId="77777777" w:rsidR="004C1BF4" w:rsidRPr="003070BD" w:rsidRDefault="004C1BF4"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Uji Statistik</w:t>
            </w:r>
          </w:p>
        </w:tc>
      </w:tr>
      <w:tr w:rsidR="00B92FA1" w:rsidRPr="00B92FA1" w14:paraId="04924F73" w14:textId="77777777" w:rsidTr="003A1A17">
        <w:trPr>
          <w:trHeight w:val="236"/>
        </w:trPr>
        <w:tc>
          <w:tcPr>
            <w:tcW w:w="1260" w:type="dxa"/>
            <w:vMerge/>
          </w:tcPr>
          <w:p w14:paraId="04924F6B" w14:textId="77777777" w:rsidR="004C1BF4" w:rsidRPr="003070BD" w:rsidRDefault="004C1BF4" w:rsidP="00C579B0">
            <w:pPr>
              <w:pStyle w:val="DaftarParagraf"/>
              <w:ind w:left="0"/>
              <w:rPr>
                <w:rFonts w:ascii="Times New Roman" w:eastAsia="Arial MT" w:hAnsi="Times New Roman" w:cs="Times New Roman"/>
                <w:sz w:val="20"/>
                <w:szCs w:val="20"/>
              </w:rPr>
            </w:pPr>
          </w:p>
        </w:tc>
        <w:tc>
          <w:tcPr>
            <w:tcW w:w="895" w:type="dxa"/>
            <w:vMerge/>
          </w:tcPr>
          <w:p w14:paraId="04924F6C" w14:textId="77777777" w:rsidR="004C1BF4" w:rsidRPr="003070BD" w:rsidRDefault="004C1BF4" w:rsidP="00C579B0">
            <w:pPr>
              <w:pStyle w:val="DaftarParagraf"/>
              <w:ind w:left="0"/>
              <w:rPr>
                <w:rFonts w:ascii="Times New Roman" w:eastAsia="Arial MT" w:hAnsi="Times New Roman" w:cs="Times New Roman"/>
                <w:sz w:val="20"/>
                <w:szCs w:val="20"/>
              </w:rPr>
            </w:pPr>
          </w:p>
        </w:tc>
        <w:tc>
          <w:tcPr>
            <w:tcW w:w="992" w:type="dxa"/>
          </w:tcPr>
          <w:p w14:paraId="04924F6D" w14:textId="2E00455D" w:rsidR="004C1BF4" w:rsidRPr="003070BD" w:rsidRDefault="004C1BF4" w:rsidP="00C579B0">
            <w:pPr>
              <w:pStyle w:val="DaftarParagraf"/>
              <w:ind w:left="0"/>
              <w:rPr>
                <w:rFonts w:ascii="Times New Roman" w:eastAsia="Arial MT" w:hAnsi="Times New Roman" w:cs="Times New Roman"/>
                <w:sz w:val="20"/>
                <w:szCs w:val="20"/>
              </w:rPr>
            </w:pPr>
            <w:r w:rsidRPr="003070BD">
              <w:rPr>
                <w:rFonts w:ascii="Times New Roman" w:eastAsia="Arial MT" w:hAnsi="Times New Roman" w:cs="Times New Roman"/>
                <w:sz w:val="20"/>
                <w:szCs w:val="20"/>
              </w:rPr>
              <w:t xml:space="preserve">r </w:t>
            </w:r>
            <w:proofErr w:type="spellStart"/>
            <w:r w:rsidR="00DF2DDE">
              <w:rPr>
                <w:rFonts w:ascii="Times New Roman" w:eastAsia="Arial MT" w:hAnsi="Times New Roman" w:cs="Times New Roman"/>
                <w:sz w:val="20"/>
                <w:szCs w:val="20"/>
              </w:rPr>
              <w:t>hitt</w:t>
            </w:r>
            <w:r w:rsidR="003A1A17">
              <w:rPr>
                <w:rFonts w:ascii="Times New Roman" w:eastAsia="Arial MT" w:hAnsi="Times New Roman" w:cs="Times New Roman"/>
                <w:sz w:val="20"/>
                <w:szCs w:val="20"/>
              </w:rPr>
              <w:t>i</w:t>
            </w:r>
            <w:r w:rsidR="00DF2DDE">
              <w:rPr>
                <w:rFonts w:ascii="Times New Roman" w:eastAsia="Arial MT" w:hAnsi="Times New Roman" w:cs="Times New Roman"/>
                <w:sz w:val="20"/>
                <w:szCs w:val="20"/>
              </w:rPr>
              <w:t>ng</w:t>
            </w:r>
            <w:proofErr w:type="spellEnd"/>
          </w:p>
        </w:tc>
        <w:tc>
          <w:tcPr>
            <w:tcW w:w="774" w:type="dxa"/>
          </w:tcPr>
          <w:p w14:paraId="04924F6E" w14:textId="2FD3BA03" w:rsidR="004C1BF4" w:rsidRPr="003070BD" w:rsidRDefault="004C1BF4" w:rsidP="00C579B0">
            <w:pPr>
              <w:pStyle w:val="DaftarParagraf"/>
              <w:ind w:left="0"/>
              <w:rPr>
                <w:rFonts w:ascii="Times New Roman" w:eastAsia="Arial MT" w:hAnsi="Times New Roman" w:cs="Times New Roman"/>
                <w:sz w:val="20"/>
                <w:szCs w:val="20"/>
              </w:rPr>
            </w:pPr>
            <w:r w:rsidRPr="003070BD">
              <w:rPr>
                <w:rFonts w:ascii="Times New Roman" w:eastAsia="Arial MT" w:hAnsi="Times New Roman" w:cs="Times New Roman"/>
                <w:sz w:val="20"/>
                <w:szCs w:val="20"/>
              </w:rPr>
              <w:t xml:space="preserve">r </w:t>
            </w:r>
            <w:proofErr w:type="spellStart"/>
            <w:r w:rsidRPr="003070BD">
              <w:rPr>
                <w:rFonts w:ascii="Times New Roman" w:eastAsia="Arial MT" w:hAnsi="Times New Roman" w:cs="Times New Roman"/>
                <w:sz w:val="20"/>
                <w:szCs w:val="20"/>
              </w:rPr>
              <w:t>tab</w:t>
            </w:r>
            <w:r w:rsidR="003A1A17">
              <w:rPr>
                <w:rFonts w:ascii="Times New Roman" w:eastAsia="Arial MT" w:hAnsi="Times New Roman" w:cs="Times New Roman"/>
                <w:sz w:val="20"/>
                <w:szCs w:val="20"/>
              </w:rPr>
              <w:t>le</w:t>
            </w:r>
            <w:proofErr w:type="spellEnd"/>
          </w:p>
        </w:tc>
        <w:tc>
          <w:tcPr>
            <w:tcW w:w="900" w:type="dxa"/>
            <w:vMerge/>
          </w:tcPr>
          <w:p w14:paraId="04924F6F" w14:textId="77777777" w:rsidR="004C1BF4" w:rsidRPr="003070BD" w:rsidRDefault="004C1BF4" w:rsidP="00C579B0">
            <w:pPr>
              <w:pStyle w:val="DaftarParagraf"/>
              <w:ind w:left="0"/>
              <w:rPr>
                <w:rFonts w:ascii="Times New Roman" w:eastAsia="Arial MT" w:hAnsi="Times New Roman" w:cs="Times New Roman"/>
                <w:sz w:val="20"/>
                <w:szCs w:val="20"/>
              </w:rPr>
            </w:pPr>
          </w:p>
        </w:tc>
        <w:tc>
          <w:tcPr>
            <w:tcW w:w="1160" w:type="dxa"/>
          </w:tcPr>
          <w:p w14:paraId="04924F70" w14:textId="77777777" w:rsidR="004C1BF4" w:rsidRPr="003070BD" w:rsidRDefault="004C1BF4" w:rsidP="003A1A17">
            <w:pPr>
              <w:pStyle w:val="DaftarParagraf"/>
              <w:ind w:left="0"/>
              <w:jc w:val="center"/>
              <w:rPr>
                <w:rFonts w:ascii="Times New Roman" w:eastAsia="Arial MT" w:hAnsi="Times New Roman" w:cs="Times New Roman"/>
                <w:sz w:val="20"/>
                <w:szCs w:val="20"/>
              </w:rPr>
            </w:pPr>
            <w:proofErr w:type="spellStart"/>
            <w:r w:rsidRPr="003070BD">
              <w:rPr>
                <w:rFonts w:ascii="Times New Roman" w:eastAsia="Times New Roman" w:hAnsi="Times New Roman" w:cs="Times New Roman"/>
                <w:i/>
                <w:color w:val="000000"/>
                <w:sz w:val="20"/>
                <w:szCs w:val="20"/>
              </w:rPr>
              <w:t>Cronbach’s</w:t>
            </w:r>
            <w:proofErr w:type="spellEnd"/>
            <w:r w:rsidRPr="003070BD">
              <w:rPr>
                <w:rFonts w:ascii="Times New Roman" w:eastAsia="Times New Roman" w:hAnsi="Times New Roman" w:cs="Times New Roman"/>
                <w:i/>
                <w:color w:val="000000"/>
                <w:sz w:val="20"/>
                <w:szCs w:val="20"/>
              </w:rPr>
              <w:t xml:space="preserve"> </w:t>
            </w:r>
            <w:proofErr w:type="spellStart"/>
            <w:r w:rsidRPr="003070BD">
              <w:rPr>
                <w:rFonts w:ascii="Times New Roman" w:eastAsia="Times New Roman" w:hAnsi="Times New Roman" w:cs="Times New Roman"/>
                <w:i/>
                <w:color w:val="000000"/>
                <w:sz w:val="20"/>
                <w:szCs w:val="20"/>
              </w:rPr>
              <w:t>Alpha</w:t>
            </w:r>
            <w:proofErr w:type="spellEnd"/>
          </w:p>
        </w:tc>
        <w:tc>
          <w:tcPr>
            <w:tcW w:w="1129" w:type="dxa"/>
          </w:tcPr>
          <w:p w14:paraId="04924F71" w14:textId="14FE2A04" w:rsidR="004C1BF4" w:rsidRPr="003070BD" w:rsidRDefault="004C1BF4" w:rsidP="003A1A17">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 xml:space="preserve">Minimum </w:t>
            </w:r>
            <w:r w:rsidR="00DF2DDE">
              <w:rPr>
                <w:rFonts w:ascii="Times New Roman" w:eastAsia="Arial MT" w:hAnsi="Times New Roman" w:cs="Times New Roman"/>
                <w:sz w:val="20"/>
                <w:szCs w:val="20"/>
              </w:rPr>
              <w:t>Standard</w:t>
            </w:r>
          </w:p>
        </w:tc>
        <w:tc>
          <w:tcPr>
            <w:tcW w:w="1620" w:type="dxa"/>
          </w:tcPr>
          <w:p w14:paraId="04924F72" w14:textId="77777777" w:rsidR="004C1BF4" w:rsidRPr="003070BD" w:rsidRDefault="00731ACC" w:rsidP="003A1A17">
            <w:pPr>
              <w:pStyle w:val="DaftarParagraf"/>
              <w:ind w:left="0" w:right="115"/>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C</w:t>
            </w:r>
            <w:r w:rsidR="004C1BF4" w:rsidRPr="003070BD">
              <w:rPr>
                <w:rFonts w:ascii="Times New Roman" w:eastAsia="Arial MT" w:hAnsi="Times New Roman" w:cs="Times New Roman"/>
                <w:sz w:val="20"/>
                <w:szCs w:val="20"/>
              </w:rPr>
              <w:t>atatan</w:t>
            </w:r>
          </w:p>
        </w:tc>
      </w:tr>
      <w:tr w:rsidR="00B92FA1" w:rsidRPr="00B92FA1" w14:paraId="04924F7C" w14:textId="77777777" w:rsidTr="003A1A17">
        <w:trPr>
          <w:trHeight w:val="341"/>
        </w:trPr>
        <w:tc>
          <w:tcPr>
            <w:tcW w:w="1260" w:type="dxa"/>
          </w:tcPr>
          <w:p w14:paraId="04924F74" w14:textId="1C4F8CCE" w:rsidR="00F57144" w:rsidRPr="00B0637A" w:rsidRDefault="0081648F" w:rsidP="00C579B0">
            <w:pPr>
              <w:widowControl w:val="0"/>
              <w:autoSpaceDE w:val="0"/>
              <w:autoSpaceDN w:val="0"/>
              <w:jc w:val="both"/>
              <w:rPr>
                <w:rFonts w:ascii="Times New Roman" w:hAnsi="Times New Roman" w:cs="Times New Roman"/>
                <w:bCs/>
                <w:sz w:val="20"/>
                <w:szCs w:val="20"/>
              </w:rPr>
            </w:pPr>
            <w:proofErr w:type="spellStart"/>
            <w:r w:rsidRPr="00B0637A">
              <w:rPr>
                <w:rFonts w:ascii="Times New Roman" w:hAnsi="Times New Roman" w:cs="Times New Roman"/>
                <w:bCs/>
                <w:sz w:val="20"/>
                <w:szCs w:val="20"/>
              </w:rPr>
              <w:t>Career</w:t>
            </w:r>
            <w:proofErr w:type="spellEnd"/>
            <w:r w:rsidRPr="00B0637A">
              <w:rPr>
                <w:rFonts w:ascii="Times New Roman" w:hAnsi="Times New Roman" w:cs="Times New Roman"/>
                <w:bCs/>
                <w:sz w:val="20"/>
                <w:szCs w:val="20"/>
              </w:rPr>
              <w:t xml:space="preserve"> </w:t>
            </w:r>
            <w:proofErr w:type="spellStart"/>
            <w:r w:rsidRPr="00B0637A">
              <w:rPr>
                <w:rFonts w:ascii="Times New Roman" w:hAnsi="Times New Roman" w:cs="Times New Roman"/>
                <w:bCs/>
                <w:sz w:val="20"/>
                <w:szCs w:val="20"/>
              </w:rPr>
              <w:t>Interest</w:t>
            </w:r>
            <w:proofErr w:type="spellEnd"/>
            <w:r w:rsidR="00B0637A">
              <w:rPr>
                <w:rFonts w:ascii="Times New Roman" w:hAnsi="Times New Roman" w:cs="Times New Roman"/>
                <w:bCs/>
                <w:sz w:val="20"/>
                <w:szCs w:val="20"/>
              </w:rPr>
              <w:t xml:space="preserve"> </w:t>
            </w:r>
            <w:r w:rsidR="004C1BF4" w:rsidRPr="00B0637A">
              <w:rPr>
                <w:rFonts w:ascii="Times New Roman" w:eastAsia="Arial MT" w:hAnsi="Times New Roman" w:cs="Times New Roman"/>
                <w:sz w:val="20"/>
                <w:szCs w:val="20"/>
              </w:rPr>
              <w:t xml:space="preserve">(Y) </w:t>
            </w:r>
          </w:p>
        </w:tc>
        <w:tc>
          <w:tcPr>
            <w:tcW w:w="895" w:type="dxa"/>
          </w:tcPr>
          <w:p w14:paraId="04924F75" w14:textId="6D55B926" w:rsidR="00F57144" w:rsidRPr="003070BD" w:rsidRDefault="002530DD" w:rsidP="00C579B0">
            <w:pPr>
              <w:pStyle w:val="DaftarParagraf"/>
              <w:ind w:left="0"/>
              <w:jc w:val="center"/>
              <w:rPr>
                <w:rFonts w:ascii="Times New Roman" w:eastAsia="Arial MT" w:hAnsi="Times New Roman" w:cs="Times New Roman"/>
                <w:sz w:val="20"/>
                <w:szCs w:val="20"/>
              </w:rPr>
            </w:pPr>
            <w:r>
              <w:rPr>
                <w:rFonts w:ascii="Times New Roman" w:eastAsia="Arial MT" w:hAnsi="Times New Roman" w:cs="Times New Roman"/>
                <w:sz w:val="20"/>
                <w:szCs w:val="20"/>
              </w:rPr>
              <w:t>4</w:t>
            </w:r>
          </w:p>
        </w:tc>
        <w:tc>
          <w:tcPr>
            <w:tcW w:w="992" w:type="dxa"/>
          </w:tcPr>
          <w:p w14:paraId="04924F76" w14:textId="767FA134" w:rsidR="00F57144" w:rsidRPr="003070BD" w:rsidRDefault="0081648F" w:rsidP="00C579B0">
            <w:pPr>
              <w:pStyle w:val="DaftarParagraf"/>
              <w:ind w:left="0"/>
              <w:jc w:val="center"/>
              <w:rPr>
                <w:rFonts w:ascii="Times New Roman" w:eastAsia="Arial MT" w:hAnsi="Times New Roman" w:cs="Times New Roman"/>
                <w:sz w:val="20"/>
                <w:szCs w:val="20"/>
              </w:rPr>
            </w:pPr>
            <w:r>
              <w:rPr>
                <w:rFonts w:ascii="Times New Roman" w:eastAsia="Arial MT" w:hAnsi="Times New Roman" w:cs="Times New Roman"/>
                <w:sz w:val="20"/>
                <w:szCs w:val="20"/>
              </w:rPr>
              <w:t>0,533 – 0,722</w:t>
            </w:r>
          </w:p>
        </w:tc>
        <w:tc>
          <w:tcPr>
            <w:tcW w:w="774" w:type="dxa"/>
          </w:tcPr>
          <w:p w14:paraId="04924F77" w14:textId="0B41726B" w:rsidR="00F57144" w:rsidRPr="003070BD" w:rsidRDefault="00E95E3B"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0,</w:t>
            </w:r>
            <w:r w:rsidR="002530DD">
              <w:rPr>
                <w:rFonts w:ascii="Times New Roman" w:eastAsia="Arial MT" w:hAnsi="Times New Roman" w:cs="Times New Roman"/>
                <w:sz w:val="20"/>
                <w:szCs w:val="20"/>
              </w:rPr>
              <w:t>196</w:t>
            </w:r>
          </w:p>
        </w:tc>
        <w:tc>
          <w:tcPr>
            <w:tcW w:w="900" w:type="dxa"/>
          </w:tcPr>
          <w:p w14:paraId="04924F78" w14:textId="77777777" w:rsidR="00F57144" w:rsidRPr="003070BD" w:rsidRDefault="00E95E3B"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Valid</w:t>
            </w:r>
          </w:p>
        </w:tc>
        <w:tc>
          <w:tcPr>
            <w:tcW w:w="1160" w:type="dxa"/>
          </w:tcPr>
          <w:p w14:paraId="04924F79" w14:textId="5AAA7708" w:rsidR="00F57144" w:rsidRPr="003070BD" w:rsidRDefault="00E95E3B"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0,</w:t>
            </w:r>
            <w:r w:rsidR="00B0637A">
              <w:rPr>
                <w:rFonts w:ascii="Times New Roman" w:eastAsia="Arial MT" w:hAnsi="Times New Roman" w:cs="Times New Roman"/>
                <w:sz w:val="20"/>
                <w:szCs w:val="20"/>
              </w:rPr>
              <w:t>560</w:t>
            </w:r>
          </w:p>
        </w:tc>
        <w:tc>
          <w:tcPr>
            <w:tcW w:w="1129" w:type="dxa"/>
          </w:tcPr>
          <w:p w14:paraId="04924F7A" w14:textId="4355C8C4" w:rsidR="00F57144" w:rsidRPr="003070BD" w:rsidRDefault="00E95E3B"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0,</w:t>
            </w:r>
            <w:r w:rsidR="00B0637A">
              <w:rPr>
                <w:rFonts w:ascii="Times New Roman" w:eastAsia="Arial MT" w:hAnsi="Times New Roman" w:cs="Times New Roman"/>
                <w:sz w:val="20"/>
                <w:szCs w:val="20"/>
              </w:rPr>
              <w:t>5</w:t>
            </w:r>
            <w:r w:rsidRPr="003070BD">
              <w:rPr>
                <w:rFonts w:ascii="Times New Roman" w:eastAsia="Arial MT" w:hAnsi="Times New Roman" w:cs="Times New Roman"/>
                <w:sz w:val="20"/>
                <w:szCs w:val="20"/>
              </w:rPr>
              <w:t>0</w:t>
            </w:r>
          </w:p>
        </w:tc>
        <w:tc>
          <w:tcPr>
            <w:tcW w:w="1620" w:type="dxa"/>
          </w:tcPr>
          <w:p w14:paraId="04924F7B" w14:textId="4449BAC3" w:rsidR="00F57144" w:rsidRPr="003070BD" w:rsidRDefault="00DF2DDE" w:rsidP="003A1A17">
            <w:pPr>
              <w:pStyle w:val="DaftarParagraf"/>
              <w:ind w:left="0" w:right="115"/>
              <w:jc w:val="center"/>
              <w:rPr>
                <w:rFonts w:ascii="Times New Roman" w:eastAsia="Arial MT" w:hAnsi="Times New Roman" w:cs="Times New Roman"/>
                <w:sz w:val="20"/>
                <w:szCs w:val="20"/>
              </w:rPr>
            </w:pPr>
            <w:proofErr w:type="spellStart"/>
            <w:r>
              <w:rPr>
                <w:rFonts w:ascii="Times New Roman" w:eastAsia="Arial MT" w:hAnsi="Times New Roman" w:cs="Times New Roman"/>
                <w:sz w:val="20"/>
                <w:szCs w:val="20"/>
              </w:rPr>
              <w:t>Reliable</w:t>
            </w:r>
            <w:proofErr w:type="spellEnd"/>
          </w:p>
        </w:tc>
      </w:tr>
      <w:tr w:rsidR="0081648F" w:rsidRPr="00B92FA1" w14:paraId="04924F85" w14:textId="77777777" w:rsidTr="003A1A17">
        <w:trPr>
          <w:trHeight w:val="228"/>
        </w:trPr>
        <w:tc>
          <w:tcPr>
            <w:tcW w:w="1260" w:type="dxa"/>
          </w:tcPr>
          <w:p w14:paraId="79AD350E" w14:textId="77777777" w:rsidR="0081648F" w:rsidRPr="00B0637A" w:rsidRDefault="0081648F" w:rsidP="00C579B0">
            <w:pPr>
              <w:pStyle w:val="TeksIsi"/>
              <w:spacing w:after="0"/>
              <w:jc w:val="both"/>
              <w:rPr>
                <w:rFonts w:ascii="Times New Roman" w:eastAsia="Times New Roman" w:hAnsi="Times New Roman" w:cs="Times New Roman"/>
                <w:sz w:val="20"/>
                <w:szCs w:val="20"/>
              </w:rPr>
            </w:pPr>
            <w:r w:rsidRPr="00B0637A">
              <w:rPr>
                <w:rFonts w:ascii="Times New Roman" w:eastAsia="Times New Roman" w:hAnsi="Times New Roman" w:cs="Times New Roman"/>
                <w:sz w:val="20"/>
                <w:szCs w:val="20"/>
              </w:rPr>
              <w:t xml:space="preserve">Islamic </w:t>
            </w:r>
            <w:proofErr w:type="spellStart"/>
            <w:r w:rsidRPr="00B0637A">
              <w:rPr>
                <w:rFonts w:ascii="Times New Roman" w:eastAsia="Times New Roman" w:hAnsi="Times New Roman" w:cs="Times New Roman"/>
                <w:sz w:val="20"/>
                <w:szCs w:val="20"/>
              </w:rPr>
              <w:t>Banking</w:t>
            </w:r>
            <w:proofErr w:type="spellEnd"/>
            <w:r w:rsidRPr="00B0637A">
              <w:rPr>
                <w:rFonts w:ascii="Times New Roman" w:eastAsia="Times New Roman" w:hAnsi="Times New Roman" w:cs="Times New Roman"/>
                <w:sz w:val="20"/>
                <w:szCs w:val="20"/>
              </w:rPr>
              <w:t xml:space="preserve"> </w:t>
            </w:r>
            <w:proofErr w:type="spellStart"/>
            <w:r w:rsidRPr="00B0637A">
              <w:rPr>
                <w:rFonts w:ascii="Times New Roman" w:eastAsia="Times New Roman" w:hAnsi="Times New Roman" w:cs="Times New Roman"/>
                <w:sz w:val="20"/>
                <w:szCs w:val="20"/>
              </w:rPr>
              <w:t>Knowledge</w:t>
            </w:r>
            <w:proofErr w:type="spellEnd"/>
          </w:p>
          <w:p w14:paraId="04924F7D" w14:textId="3240C408" w:rsidR="0081648F" w:rsidRPr="00B0637A" w:rsidRDefault="0081648F" w:rsidP="00C579B0">
            <w:pPr>
              <w:pStyle w:val="DaftarParagraf"/>
              <w:ind w:left="0"/>
              <w:rPr>
                <w:rFonts w:ascii="Times New Roman" w:eastAsia="Arial MT" w:hAnsi="Times New Roman" w:cs="Times New Roman"/>
                <w:sz w:val="20"/>
                <w:szCs w:val="20"/>
              </w:rPr>
            </w:pPr>
            <w:r w:rsidRPr="00B0637A">
              <w:rPr>
                <w:rFonts w:ascii="Times New Roman" w:eastAsia="Arial MT" w:hAnsi="Times New Roman" w:cs="Times New Roman"/>
                <w:sz w:val="20"/>
                <w:szCs w:val="20"/>
              </w:rPr>
              <w:t>(X1)</w:t>
            </w:r>
          </w:p>
        </w:tc>
        <w:tc>
          <w:tcPr>
            <w:tcW w:w="895" w:type="dxa"/>
          </w:tcPr>
          <w:p w14:paraId="04924F7E" w14:textId="77777777" w:rsidR="0081648F" w:rsidRPr="003070BD" w:rsidRDefault="0081648F"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10</w:t>
            </w:r>
          </w:p>
        </w:tc>
        <w:tc>
          <w:tcPr>
            <w:tcW w:w="992" w:type="dxa"/>
          </w:tcPr>
          <w:p w14:paraId="04924F7F" w14:textId="32F54146" w:rsidR="0081648F" w:rsidRPr="003070BD" w:rsidRDefault="0081648F"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0,61</w:t>
            </w:r>
            <w:r>
              <w:rPr>
                <w:rFonts w:ascii="Times New Roman" w:eastAsia="Arial MT" w:hAnsi="Times New Roman" w:cs="Times New Roman"/>
                <w:sz w:val="20"/>
                <w:szCs w:val="20"/>
              </w:rPr>
              <w:t>3</w:t>
            </w:r>
            <w:r w:rsidRPr="003070BD">
              <w:rPr>
                <w:rFonts w:ascii="Times New Roman" w:eastAsia="Arial MT" w:hAnsi="Times New Roman" w:cs="Times New Roman"/>
                <w:sz w:val="20"/>
                <w:szCs w:val="20"/>
              </w:rPr>
              <w:t xml:space="preserve"> -0,</w:t>
            </w:r>
            <w:r>
              <w:rPr>
                <w:rFonts w:ascii="Times New Roman" w:eastAsia="Arial MT" w:hAnsi="Times New Roman" w:cs="Times New Roman"/>
                <w:sz w:val="20"/>
                <w:szCs w:val="20"/>
              </w:rPr>
              <w:t>630</w:t>
            </w:r>
          </w:p>
        </w:tc>
        <w:tc>
          <w:tcPr>
            <w:tcW w:w="774" w:type="dxa"/>
          </w:tcPr>
          <w:p w14:paraId="04924F80" w14:textId="0651FFA7" w:rsidR="0081648F" w:rsidRPr="003070BD" w:rsidRDefault="0081648F"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0,</w:t>
            </w:r>
            <w:r>
              <w:rPr>
                <w:rFonts w:ascii="Times New Roman" w:eastAsia="Arial MT" w:hAnsi="Times New Roman" w:cs="Times New Roman"/>
                <w:sz w:val="20"/>
                <w:szCs w:val="20"/>
              </w:rPr>
              <w:t>196</w:t>
            </w:r>
          </w:p>
        </w:tc>
        <w:tc>
          <w:tcPr>
            <w:tcW w:w="900" w:type="dxa"/>
          </w:tcPr>
          <w:p w14:paraId="04924F81" w14:textId="77777777" w:rsidR="0081648F" w:rsidRPr="003070BD" w:rsidRDefault="0081648F"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Valid</w:t>
            </w:r>
          </w:p>
        </w:tc>
        <w:tc>
          <w:tcPr>
            <w:tcW w:w="1160" w:type="dxa"/>
          </w:tcPr>
          <w:p w14:paraId="04924F82" w14:textId="3365BC9A" w:rsidR="0081648F" w:rsidRPr="003070BD" w:rsidRDefault="0081648F"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0,</w:t>
            </w:r>
            <w:r w:rsidR="00B0637A">
              <w:rPr>
                <w:rFonts w:ascii="Times New Roman" w:eastAsia="Arial MT" w:hAnsi="Times New Roman" w:cs="Times New Roman"/>
                <w:sz w:val="20"/>
                <w:szCs w:val="20"/>
              </w:rPr>
              <w:t>501</w:t>
            </w:r>
          </w:p>
        </w:tc>
        <w:tc>
          <w:tcPr>
            <w:tcW w:w="1129" w:type="dxa"/>
          </w:tcPr>
          <w:p w14:paraId="04924F83" w14:textId="27B521FE" w:rsidR="0081648F" w:rsidRPr="003070BD" w:rsidRDefault="0081648F"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0,</w:t>
            </w:r>
            <w:r w:rsidR="00B0637A">
              <w:rPr>
                <w:rFonts w:ascii="Times New Roman" w:eastAsia="Arial MT" w:hAnsi="Times New Roman" w:cs="Times New Roman"/>
                <w:sz w:val="20"/>
                <w:szCs w:val="20"/>
              </w:rPr>
              <w:t>5</w:t>
            </w:r>
            <w:r w:rsidRPr="003070BD">
              <w:rPr>
                <w:rFonts w:ascii="Times New Roman" w:eastAsia="Arial MT" w:hAnsi="Times New Roman" w:cs="Times New Roman"/>
                <w:sz w:val="20"/>
                <w:szCs w:val="20"/>
              </w:rPr>
              <w:t>0</w:t>
            </w:r>
          </w:p>
        </w:tc>
        <w:tc>
          <w:tcPr>
            <w:tcW w:w="1620" w:type="dxa"/>
          </w:tcPr>
          <w:p w14:paraId="04924F84" w14:textId="5B1C94D5" w:rsidR="0081648F" w:rsidRPr="003070BD" w:rsidRDefault="00DF2DDE" w:rsidP="003A1A17">
            <w:pPr>
              <w:pStyle w:val="DaftarParagraf"/>
              <w:ind w:left="0" w:right="115"/>
              <w:jc w:val="center"/>
              <w:rPr>
                <w:rFonts w:ascii="Times New Roman" w:eastAsia="Arial MT" w:hAnsi="Times New Roman" w:cs="Times New Roman"/>
                <w:sz w:val="20"/>
                <w:szCs w:val="20"/>
              </w:rPr>
            </w:pPr>
            <w:proofErr w:type="spellStart"/>
            <w:r>
              <w:rPr>
                <w:rFonts w:ascii="Times New Roman" w:eastAsia="Arial MT" w:hAnsi="Times New Roman" w:cs="Times New Roman"/>
                <w:sz w:val="20"/>
                <w:szCs w:val="20"/>
              </w:rPr>
              <w:t>Reliable</w:t>
            </w:r>
            <w:proofErr w:type="spellEnd"/>
          </w:p>
        </w:tc>
      </w:tr>
      <w:tr w:rsidR="0081648F" w:rsidRPr="00B92FA1" w14:paraId="04924F8E" w14:textId="77777777" w:rsidTr="003A1A17">
        <w:trPr>
          <w:trHeight w:val="341"/>
        </w:trPr>
        <w:tc>
          <w:tcPr>
            <w:tcW w:w="1260" w:type="dxa"/>
          </w:tcPr>
          <w:p w14:paraId="60169770" w14:textId="77777777" w:rsidR="0081648F" w:rsidRPr="00B0637A" w:rsidRDefault="0081648F" w:rsidP="00C579B0">
            <w:pPr>
              <w:pStyle w:val="TeksIsi"/>
              <w:spacing w:after="0"/>
              <w:jc w:val="both"/>
              <w:rPr>
                <w:rFonts w:ascii="Times New Roman" w:eastAsia="Times New Roman" w:hAnsi="Times New Roman" w:cs="Times New Roman"/>
                <w:sz w:val="20"/>
                <w:szCs w:val="20"/>
              </w:rPr>
            </w:pPr>
            <w:proofErr w:type="spellStart"/>
            <w:r w:rsidRPr="00B0637A">
              <w:rPr>
                <w:rFonts w:ascii="Times New Roman" w:eastAsia="Times New Roman" w:hAnsi="Times New Roman" w:cs="Times New Roman"/>
                <w:sz w:val="20"/>
                <w:szCs w:val="20"/>
              </w:rPr>
              <w:t>Social</w:t>
            </w:r>
            <w:proofErr w:type="spellEnd"/>
            <w:r w:rsidRPr="00B0637A">
              <w:rPr>
                <w:rFonts w:ascii="Times New Roman" w:eastAsia="Times New Roman" w:hAnsi="Times New Roman" w:cs="Times New Roman"/>
                <w:sz w:val="20"/>
                <w:szCs w:val="20"/>
              </w:rPr>
              <w:t xml:space="preserve"> </w:t>
            </w:r>
            <w:proofErr w:type="spellStart"/>
            <w:r w:rsidRPr="00B0637A">
              <w:rPr>
                <w:rFonts w:ascii="Times New Roman" w:eastAsia="Times New Roman" w:hAnsi="Times New Roman" w:cs="Times New Roman"/>
                <w:sz w:val="20"/>
                <w:szCs w:val="20"/>
              </w:rPr>
              <w:t>Values</w:t>
            </w:r>
            <w:proofErr w:type="spellEnd"/>
          </w:p>
          <w:p w14:paraId="04924F86" w14:textId="1E41DF0C" w:rsidR="0081648F" w:rsidRPr="00B0637A" w:rsidRDefault="0081648F" w:rsidP="00C579B0">
            <w:pPr>
              <w:pStyle w:val="DaftarParagraf"/>
              <w:ind w:left="0"/>
              <w:rPr>
                <w:rFonts w:ascii="Times New Roman" w:eastAsia="Arial MT" w:hAnsi="Times New Roman" w:cs="Times New Roman"/>
                <w:sz w:val="20"/>
                <w:szCs w:val="20"/>
              </w:rPr>
            </w:pPr>
            <w:r w:rsidRPr="00B0637A">
              <w:rPr>
                <w:rFonts w:ascii="Times New Roman" w:eastAsia="Arial MT" w:hAnsi="Times New Roman" w:cs="Times New Roman"/>
                <w:sz w:val="20"/>
                <w:szCs w:val="20"/>
              </w:rPr>
              <w:t>(X2)</w:t>
            </w:r>
          </w:p>
        </w:tc>
        <w:tc>
          <w:tcPr>
            <w:tcW w:w="895" w:type="dxa"/>
          </w:tcPr>
          <w:p w14:paraId="04924F87" w14:textId="77777777" w:rsidR="0081648F" w:rsidRPr="003070BD" w:rsidRDefault="0081648F"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10</w:t>
            </w:r>
          </w:p>
        </w:tc>
        <w:tc>
          <w:tcPr>
            <w:tcW w:w="992" w:type="dxa"/>
          </w:tcPr>
          <w:p w14:paraId="04924F88" w14:textId="05D5DCE5" w:rsidR="0081648F" w:rsidRPr="003070BD" w:rsidRDefault="0081648F"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0,</w:t>
            </w:r>
            <w:r>
              <w:rPr>
                <w:rFonts w:ascii="Times New Roman" w:eastAsia="Arial MT" w:hAnsi="Times New Roman" w:cs="Times New Roman"/>
                <w:sz w:val="20"/>
                <w:szCs w:val="20"/>
              </w:rPr>
              <w:t>53</w:t>
            </w:r>
            <w:r w:rsidRPr="003070BD">
              <w:rPr>
                <w:rFonts w:ascii="Times New Roman" w:eastAsia="Arial MT" w:hAnsi="Times New Roman" w:cs="Times New Roman"/>
                <w:sz w:val="20"/>
                <w:szCs w:val="20"/>
              </w:rPr>
              <w:t>3 – 0,</w:t>
            </w:r>
            <w:r>
              <w:rPr>
                <w:rFonts w:ascii="Times New Roman" w:eastAsia="Arial MT" w:hAnsi="Times New Roman" w:cs="Times New Roman"/>
                <w:sz w:val="20"/>
                <w:szCs w:val="20"/>
              </w:rPr>
              <w:t>722</w:t>
            </w:r>
          </w:p>
        </w:tc>
        <w:tc>
          <w:tcPr>
            <w:tcW w:w="774" w:type="dxa"/>
          </w:tcPr>
          <w:p w14:paraId="04924F89" w14:textId="525A825D" w:rsidR="0081648F" w:rsidRPr="003070BD" w:rsidRDefault="0081648F"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0,</w:t>
            </w:r>
            <w:r>
              <w:rPr>
                <w:rFonts w:ascii="Times New Roman" w:eastAsia="Arial MT" w:hAnsi="Times New Roman" w:cs="Times New Roman"/>
                <w:sz w:val="20"/>
                <w:szCs w:val="20"/>
              </w:rPr>
              <w:t>196</w:t>
            </w:r>
          </w:p>
        </w:tc>
        <w:tc>
          <w:tcPr>
            <w:tcW w:w="900" w:type="dxa"/>
          </w:tcPr>
          <w:p w14:paraId="04924F8A" w14:textId="77777777" w:rsidR="0081648F" w:rsidRPr="003070BD" w:rsidRDefault="0081648F"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Valid</w:t>
            </w:r>
          </w:p>
        </w:tc>
        <w:tc>
          <w:tcPr>
            <w:tcW w:w="1160" w:type="dxa"/>
          </w:tcPr>
          <w:p w14:paraId="04924F8B" w14:textId="1B85D2E1" w:rsidR="0081648F" w:rsidRPr="003070BD" w:rsidRDefault="0081648F"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0,</w:t>
            </w:r>
            <w:r w:rsidR="00B0637A">
              <w:rPr>
                <w:rFonts w:ascii="Times New Roman" w:eastAsia="Arial MT" w:hAnsi="Times New Roman" w:cs="Times New Roman"/>
                <w:sz w:val="20"/>
                <w:szCs w:val="20"/>
              </w:rPr>
              <w:t>512</w:t>
            </w:r>
          </w:p>
        </w:tc>
        <w:tc>
          <w:tcPr>
            <w:tcW w:w="1129" w:type="dxa"/>
          </w:tcPr>
          <w:p w14:paraId="04924F8C" w14:textId="0B6DF3EF" w:rsidR="0081648F" w:rsidRPr="003070BD" w:rsidRDefault="0081648F"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0,</w:t>
            </w:r>
            <w:r w:rsidR="00B0637A">
              <w:rPr>
                <w:rFonts w:ascii="Times New Roman" w:eastAsia="Arial MT" w:hAnsi="Times New Roman" w:cs="Times New Roman"/>
                <w:sz w:val="20"/>
                <w:szCs w:val="20"/>
              </w:rPr>
              <w:t>5</w:t>
            </w:r>
            <w:r w:rsidRPr="003070BD">
              <w:rPr>
                <w:rFonts w:ascii="Times New Roman" w:eastAsia="Arial MT" w:hAnsi="Times New Roman" w:cs="Times New Roman"/>
                <w:sz w:val="20"/>
                <w:szCs w:val="20"/>
              </w:rPr>
              <w:t>0</w:t>
            </w:r>
          </w:p>
        </w:tc>
        <w:tc>
          <w:tcPr>
            <w:tcW w:w="1620" w:type="dxa"/>
          </w:tcPr>
          <w:p w14:paraId="04924F8D" w14:textId="539256BA" w:rsidR="0081648F" w:rsidRPr="003070BD" w:rsidRDefault="00DF2DDE" w:rsidP="003A1A17">
            <w:pPr>
              <w:pStyle w:val="DaftarParagraf"/>
              <w:ind w:left="0" w:right="115"/>
              <w:jc w:val="center"/>
              <w:rPr>
                <w:rFonts w:ascii="Times New Roman" w:eastAsia="Arial MT" w:hAnsi="Times New Roman" w:cs="Times New Roman"/>
                <w:b/>
                <w:sz w:val="20"/>
                <w:szCs w:val="20"/>
              </w:rPr>
            </w:pPr>
            <w:proofErr w:type="spellStart"/>
            <w:r>
              <w:rPr>
                <w:rFonts w:ascii="Times New Roman" w:eastAsia="Arial MT" w:hAnsi="Times New Roman" w:cs="Times New Roman"/>
                <w:sz w:val="20"/>
                <w:szCs w:val="20"/>
              </w:rPr>
              <w:t>Reliable</w:t>
            </w:r>
            <w:proofErr w:type="spellEnd"/>
          </w:p>
        </w:tc>
      </w:tr>
      <w:tr w:rsidR="0081648F" w:rsidRPr="00B92FA1" w14:paraId="04924F97" w14:textId="77777777" w:rsidTr="003A1A17">
        <w:trPr>
          <w:trHeight w:val="396"/>
        </w:trPr>
        <w:tc>
          <w:tcPr>
            <w:tcW w:w="1260" w:type="dxa"/>
          </w:tcPr>
          <w:p w14:paraId="70DEB40C" w14:textId="77777777" w:rsidR="00B0637A" w:rsidRPr="00B0637A" w:rsidRDefault="00B0637A" w:rsidP="00C579B0">
            <w:pPr>
              <w:pStyle w:val="TeksIsi"/>
              <w:spacing w:after="0"/>
              <w:jc w:val="both"/>
              <w:rPr>
                <w:rFonts w:ascii="Times New Roman" w:eastAsia="Times New Roman" w:hAnsi="Times New Roman" w:cs="Times New Roman"/>
                <w:sz w:val="20"/>
                <w:szCs w:val="20"/>
              </w:rPr>
            </w:pPr>
            <w:proofErr w:type="spellStart"/>
            <w:r w:rsidRPr="00B0637A">
              <w:rPr>
                <w:rFonts w:ascii="Times New Roman" w:eastAsia="Times New Roman" w:hAnsi="Times New Roman" w:cs="Times New Roman"/>
                <w:sz w:val="20"/>
                <w:szCs w:val="20"/>
              </w:rPr>
              <w:t>Religiosity</w:t>
            </w:r>
            <w:proofErr w:type="spellEnd"/>
          </w:p>
          <w:p w14:paraId="04924F8F" w14:textId="1AD4CD8F" w:rsidR="0081648F" w:rsidRPr="00B0637A" w:rsidRDefault="0081648F" w:rsidP="00C579B0">
            <w:pPr>
              <w:pStyle w:val="DaftarParagraf"/>
              <w:ind w:left="0"/>
              <w:rPr>
                <w:rFonts w:ascii="Times New Roman" w:eastAsia="Arial MT" w:hAnsi="Times New Roman" w:cs="Times New Roman"/>
                <w:sz w:val="20"/>
                <w:szCs w:val="20"/>
              </w:rPr>
            </w:pPr>
            <w:r w:rsidRPr="00B0637A">
              <w:rPr>
                <w:rFonts w:ascii="Times New Roman" w:eastAsia="Arial MT" w:hAnsi="Times New Roman" w:cs="Times New Roman"/>
                <w:sz w:val="20"/>
                <w:szCs w:val="20"/>
              </w:rPr>
              <w:t>(X3)</w:t>
            </w:r>
          </w:p>
        </w:tc>
        <w:tc>
          <w:tcPr>
            <w:tcW w:w="895" w:type="dxa"/>
          </w:tcPr>
          <w:p w14:paraId="04924F90" w14:textId="77777777" w:rsidR="0081648F" w:rsidRPr="003070BD" w:rsidRDefault="0081648F"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10</w:t>
            </w:r>
          </w:p>
        </w:tc>
        <w:tc>
          <w:tcPr>
            <w:tcW w:w="992" w:type="dxa"/>
          </w:tcPr>
          <w:p w14:paraId="04924F91" w14:textId="12D23A2A" w:rsidR="0081648F" w:rsidRPr="003070BD" w:rsidRDefault="0081648F"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0,</w:t>
            </w:r>
            <w:r>
              <w:rPr>
                <w:rFonts w:ascii="Times New Roman" w:eastAsia="Arial MT" w:hAnsi="Times New Roman" w:cs="Times New Roman"/>
                <w:sz w:val="20"/>
                <w:szCs w:val="20"/>
              </w:rPr>
              <w:t>531</w:t>
            </w:r>
            <w:r w:rsidRPr="003070BD">
              <w:rPr>
                <w:rFonts w:ascii="Times New Roman" w:eastAsia="Arial MT" w:hAnsi="Times New Roman" w:cs="Times New Roman"/>
                <w:sz w:val="20"/>
                <w:szCs w:val="20"/>
              </w:rPr>
              <w:t xml:space="preserve"> – 0,</w:t>
            </w:r>
            <w:r>
              <w:rPr>
                <w:rFonts w:ascii="Times New Roman" w:eastAsia="Arial MT" w:hAnsi="Times New Roman" w:cs="Times New Roman"/>
                <w:sz w:val="20"/>
                <w:szCs w:val="20"/>
              </w:rPr>
              <w:t>763</w:t>
            </w:r>
          </w:p>
        </w:tc>
        <w:tc>
          <w:tcPr>
            <w:tcW w:w="774" w:type="dxa"/>
          </w:tcPr>
          <w:p w14:paraId="04924F92" w14:textId="66050B33" w:rsidR="0081648F" w:rsidRPr="003070BD" w:rsidRDefault="0081648F"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0,</w:t>
            </w:r>
            <w:r>
              <w:rPr>
                <w:rFonts w:ascii="Times New Roman" w:eastAsia="Arial MT" w:hAnsi="Times New Roman" w:cs="Times New Roman"/>
                <w:sz w:val="20"/>
                <w:szCs w:val="20"/>
              </w:rPr>
              <w:t>196</w:t>
            </w:r>
          </w:p>
        </w:tc>
        <w:tc>
          <w:tcPr>
            <w:tcW w:w="900" w:type="dxa"/>
          </w:tcPr>
          <w:p w14:paraId="04924F93" w14:textId="77777777" w:rsidR="0081648F" w:rsidRPr="003070BD" w:rsidRDefault="0081648F"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Valid</w:t>
            </w:r>
          </w:p>
        </w:tc>
        <w:tc>
          <w:tcPr>
            <w:tcW w:w="1160" w:type="dxa"/>
          </w:tcPr>
          <w:p w14:paraId="04924F94" w14:textId="5C4F60E1" w:rsidR="0081648F" w:rsidRPr="003070BD" w:rsidRDefault="0081648F"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0,</w:t>
            </w:r>
            <w:r w:rsidR="00B0637A">
              <w:rPr>
                <w:rFonts w:ascii="Times New Roman" w:eastAsia="Arial MT" w:hAnsi="Times New Roman" w:cs="Times New Roman"/>
                <w:sz w:val="20"/>
                <w:szCs w:val="20"/>
              </w:rPr>
              <w:t>643</w:t>
            </w:r>
          </w:p>
        </w:tc>
        <w:tc>
          <w:tcPr>
            <w:tcW w:w="1129" w:type="dxa"/>
          </w:tcPr>
          <w:p w14:paraId="04924F95" w14:textId="228F54B3" w:rsidR="0081648F" w:rsidRPr="003070BD" w:rsidRDefault="0081648F"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0,</w:t>
            </w:r>
            <w:r w:rsidR="00B0637A">
              <w:rPr>
                <w:rFonts w:ascii="Times New Roman" w:eastAsia="Arial MT" w:hAnsi="Times New Roman" w:cs="Times New Roman"/>
                <w:sz w:val="20"/>
                <w:szCs w:val="20"/>
              </w:rPr>
              <w:t>5</w:t>
            </w:r>
            <w:r w:rsidRPr="003070BD">
              <w:rPr>
                <w:rFonts w:ascii="Times New Roman" w:eastAsia="Arial MT" w:hAnsi="Times New Roman" w:cs="Times New Roman"/>
                <w:sz w:val="20"/>
                <w:szCs w:val="20"/>
              </w:rPr>
              <w:t>0</w:t>
            </w:r>
          </w:p>
        </w:tc>
        <w:tc>
          <w:tcPr>
            <w:tcW w:w="1620" w:type="dxa"/>
          </w:tcPr>
          <w:p w14:paraId="04924F96" w14:textId="68ED7272" w:rsidR="0081648F" w:rsidRPr="003070BD" w:rsidRDefault="00DF2DDE" w:rsidP="003A1A17">
            <w:pPr>
              <w:pStyle w:val="DaftarParagraf"/>
              <w:ind w:left="0" w:right="115"/>
              <w:jc w:val="center"/>
              <w:rPr>
                <w:rFonts w:ascii="Times New Roman" w:eastAsia="Arial MT" w:hAnsi="Times New Roman" w:cs="Times New Roman"/>
                <w:sz w:val="20"/>
                <w:szCs w:val="20"/>
              </w:rPr>
            </w:pPr>
            <w:proofErr w:type="spellStart"/>
            <w:r>
              <w:rPr>
                <w:rFonts w:ascii="Times New Roman" w:eastAsia="Arial MT" w:hAnsi="Times New Roman" w:cs="Times New Roman"/>
                <w:sz w:val="20"/>
                <w:szCs w:val="20"/>
              </w:rPr>
              <w:t>Reliable</w:t>
            </w:r>
            <w:proofErr w:type="spellEnd"/>
          </w:p>
        </w:tc>
      </w:tr>
      <w:tr w:rsidR="00B92FA1" w:rsidRPr="00B92FA1" w14:paraId="04924FA0" w14:textId="77777777" w:rsidTr="003A1A17">
        <w:trPr>
          <w:trHeight w:val="334"/>
        </w:trPr>
        <w:tc>
          <w:tcPr>
            <w:tcW w:w="1260" w:type="dxa"/>
          </w:tcPr>
          <w:p w14:paraId="3E9CEE55" w14:textId="454919D8" w:rsidR="00B0637A" w:rsidRPr="00B0637A" w:rsidRDefault="00DF2DDE" w:rsidP="00C579B0">
            <w:pPr>
              <w:pStyle w:val="TeksIsi"/>
              <w:spacing w:after="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Perceptions</w:t>
            </w:r>
            <w:proofErr w:type="spellEnd"/>
          </w:p>
          <w:p w14:paraId="04924F98" w14:textId="7C78BAA3" w:rsidR="004C1BF4" w:rsidRPr="00B0637A" w:rsidRDefault="004C1BF4" w:rsidP="00C579B0">
            <w:pPr>
              <w:pStyle w:val="DaftarParagraf"/>
              <w:ind w:left="0"/>
              <w:rPr>
                <w:rFonts w:ascii="Times New Roman" w:eastAsia="Arial MT" w:hAnsi="Times New Roman" w:cs="Times New Roman"/>
                <w:sz w:val="20"/>
                <w:szCs w:val="20"/>
              </w:rPr>
            </w:pPr>
            <w:r w:rsidRPr="00B0637A">
              <w:rPr>
                <w:rFonts w:ascii="Times New Roman" w:eastAsia="Arial MT" w:hAnsi="Times New Roman" w:cs="Times New Roman"/>
                <w:sz w:val="20"/>
                <w:szCs w:val="20"/>
              </w:rPr>
              <w:t>(X4)</w:t>
            </w:r>
          </w:p>
        </w:tc>
        <w:tc>
          <w:tcPr>
            <w:tcW w:w="895" w:type="dxa"/>
          </w:tcPr>
          <w:p w14:paraId="04924F99" w14:textId="77777777" w:rsidR="004C1BF4" w:rsidRPr="003070BD" w:rsidRDefault="004C1BF4"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10</w:t>
            </w:r>
          </w:p>
        </w:tc>
        <w:tc>
          <w:tcPr>
            <w:tcW w:w="992" w:type="dxa"/>
          </w:tcPr>
          <w:p w14:paraId="04924F9A" w14:textId="10BED8F5" w:rsidR="004C1BF4" w:rsidRPr="003070BD" w:rsidRDefault="00E95E3B"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0,</w:t>
            </w:r>
            <w:r w:rsidR="0081648F">
              <w:rPr>
                <w:rFonts w:ascii="Times New Roman" w:eastAsia="Arial MT" w:hAnsi="Times New Roman" w:cs="Times New Roman"/>
                <w:sz w:val="20"/>
                <w:szCs w:val="20"/>
              </w:rPr>
              <w:t>598</w:t>
            </w:r>
            <w:r w:rsidRPr="003070BD">
              <w:rPr>
                <w:rFonts w:ascii="Times New Roman" w:eastAsia="Arial MT" w:hAnsi="Times New Roman" w:cs="Times New Roman"/>
                <w:sz w:val="20"/>
                <w:szCs w:val="20"/>
              </w:rPr>
              <w:t xml:space="preserve"> – 0,</w:t>
            </w:r>
            <w:r w:rsidR="0081648F">
              <w:rPr>
                <w:rFonts w:ascii="Times New Roman" w:eastAsia="Arial MT" w:hAnsi="Times New Roman" w:cs="Times New Roman"/>
                <w:sz w:val="20"/>
                <w:szCs w:val="20"/>
              </w:rPr>
              <w:t>701</w:t>
            </w:r>
          </w:p>
        </w:tc>
        <w:tc>
          <w:tcPr>
            <w:tcW w:w="774" w:type="dxa"/>
          </w:tcPr>
          <w:p w14:paraId="04924F9B" w14:textId="09ECD06B" w:rsidR="004C1BF4" w:rsidRPr="003070BD" w:rsidRDefault="002530DD"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0,</w:t>
            </w:r>
            <w:r>
              <w:rPr>
                <w:rFonts w:ascii="Times New Roman" w:eastAsia="Arial MT" w:hAnsi="Times New Roman" w:cs="Times New Roman"/>
                <w:sz w:val="20"/>
                <w:szCs w:val="20"/>
              </w:rPr>
              <w:t>196</w:t>
            </w:r>
          </w:p>
        </w:tc>
        <w:tc>
          <w:tcPr>
            <w:tcW w:w="900" w:type="dxa"/>
          </w:tcPr>
          <w:p w14:paraId="04924F9C" w14:textId="77777777" w:rsidR="004C1BF4" w:rsidRPr="003070BD" w:rsidRDefault="00E95E3B"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Valid</w:t>
            </w:r>
          </w:p>
        </w:tc>
        <w:tc>
          <w:tcPr>
            <w:tcW w:w="1160" w:type="dxa"/>
          </w:tcPr>
          <w:p w14:paraId="04924F9D" w14:textId="24AF7A2E" w:rsidR="004C1BF4" w:rsidRPr="003070BD" w:rsidRDefault="00E95E3B"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0,</w:t>
            </w:r>
            <w:r w:rsidR="00B0637A">
              <w:rPr>
                <w:rFonts w:ascii="Times New Roman" w:eastAsia="Arial MT" w:hAnsi="Times New Roman" w:cs="Times New Roman"/>
                <w:sz w:val="20"/>
                <w:szCs w:val="20"/>
              </w:rPr>
              <w:t>522</w:t>
            </w:r>
          </w:p>
        </w:tc>
        <w:tc>
          <w:tcPr>
            <w:tcW w:w="1129" w:type="dxa"/>
          </w:tcPr>
          <w:p w14:paraId="04924F9E" w14:textId="7631C56E" w:rsidR="004C1BF4" w:rsidRPr="003070BD" w:rsidRDefault="00E95E3B" w:rsidP="00C579B0">
            <w:pPr>
              <w:pStyle w:val="DaftarParagraf"/>
              <w:ind w:left="0"/>
              <w:jc w:val="center"/>
              <w:rPr>
                <w:rFonts w:ascii="Times New Roman" w:eastAsia="Arial MT" w:hAnsi="Times New Roman" w:cs="Times New Roman"/>
                <w:sz w:val="20"/>
                <w:szCs w:val="20"/>
              </w:rPr>
            </w:pPr>
            <w:r w:rsidRPr="003070BD">
              <w:rPr>
                <w:rFonts w:ascii="Times New Roman" w:eastAsia="Arial MT" w:hAnsi="Times New Roman" w:cs="Times New Roman"/>
                <w:sz w:val="20"/>
                <w:szCs w:val="20"/>
              </w:rPr>
              <w:t>0,</w:t>
            </w:r>
            <w:r w:rsidR="00B0637A">
              <w:rPr>
                <w:rFonts w:ascii="Times New Roman" w:eastAsia="Arial MT" w:hAnsi="Times New Roman" w:cs="Times New Roman"/>
                <w:sz w:val="20"/>
                <w:szCs w:val="20"/>
              </w:rPr>
              <w:t>5</w:t>
            </w:r>
            <w:r w:rsidRPr="003070BD">
              <w:rPr>
                <w:rFonts w:ascii="Times New Roman" w:eastAsia="Arial MT" w:hAnsi="Times New Roman" w:cs="Times New Roman"/>
                <w:sz w:val="20"/>
                <w:szCs w:val="20"/>
              </w:rPr>
              <w:t>0</w:t>
            </w:r>
          </w:p>
        </w:tc>
        <w:tc>
          <w:tcPr>
            <w:tcW w:w="1620" w:type="dxa"/>
          </w:tcPr>
          <w:p w14:paraId="04924F9F" w14:textId="71692167" w:rsidR="004C1BF4" w:rsidRPr="003070BD" w:rsidRDefault="00DF2DDE" w:rsidP="003A1A17">
            <w:pPr>
              <w:pStyle w:val="DaftarParagraf"/>
              <w:ind w:left="0" w:right="115"/>
              <w:jc w:val="center"/>
              <w:rPr>
                <w:rFonts w:ascii="Times New Roman" w:eastAsia="Arial MT" w:hAnsi="Times New Roman" w:cs="Times New Roman"/>
                <w:sz w:val="20"/>
                <w:szCs w:val="20"/>
              </w:rPr>
            </w:pPr>
            <w:proofErr w:type="spellStart"/>
            <w:r>
              <w:rPr>
                <w:rFonts w:ascii="Times New Roman" w:eastAsia="Arial MT" w:hAnsi="Times New Roman" w:cs="Times New Roman"/>
                <w:sz w:val="20"/>
                <w:szCs w:val="20"/>
              </w:rPr>
              <w:t>Reliable</w:t>
            </w:r>
            <w:proofErr w:type="spellEnd"/>
          </w:p>
        </w:tc>
      </w:tr>
    </w:tbl>
    <w:p w14:paraId="04924FA1" w14:textId="3FDAAFAA" w:rsidR="00E95E3B" w:rsidRPr="00C579B0" w:rsidRDefault="00385856" w:rsidP="00C579B0">
      <w:pPr>
        <w:spacing w:after="0" w:line="240" w:lineRule="auto"/>
        <w:ind w:left="590" w:right="115"/>
        <w:rPr>
          <w:rFonts w:ascii="Times New Roman" w:eastAsia="Arial MT" w:hAnsi="Times New Roman" w:cs="Times New Roman"/>
          <w:b/>
          <w:bCs/>
          <w:sz w:val="24"/>
          <w:szCs w:val="24"/>
        </w:rPr>
      </w:pPr>
      <w:proofErr w:type="spellStart"/>
      <w:r w:rsidRPr="00C579B0">
        <w:rPr>
          <w:rFonts w:ascii="Times New Roman" w:eastAsia="Arial MT" w:hAnsi="Times New Roman" w:cs="Times New Roman"/>
          <w:b/>
          <w:bCs/>
          <w:sz w:val="24"/>
          <w:szCs w:val="24"/>
        </w:rPr>
        <w:t>Source</w:t>
      </w:r>
      <w:proofErr w:type="spellEnd"/>
      <w:r w:rsidR="008100E5" w:rsidRPr="00C579B0">
        <w:rPr>
          <w:rFonts w:ascii="Times New Roman" w:eastAsia="Arial MT" w:hAnsi="Times New Roman" w:cs="Times New Roman"/>
          <w:b/>
          <w:bCs/>
          <w:sz w:val="24"/>
          <w:szCs w:val="24"/>
        </w:rPr>
        <w:t xml:space="preserve">: </w:t>
      </w:r>
      <w:proofErr w:type="spellStart"/>
      <w:r w:rsidR="00105819" w:rsidRPr="00C579B0">
        <w:rPr>
          <w:rFonts w:ascii="Times New Roman" w:eastAsia="Arial MT" w:hAnsi="Times New Roman" w:cs="Times New Roman"/>
          <w:b/>
          <w:bCs/>
          <w:sz w:val="24"/>
          <w:szCs w:val="24"/>
        </w:rPr>
        <w:t>Processed</w:t>
      </w:r>
      <w:proofErr w:type="spellEnd"/>
      <w:r w:rsidR="00105819" w:rsidRPr="00C579B0">
        <w:rPr>
          <w:rFonts w:ascii="Times New Roman" w:eastAsia="Arial MT" w:hAnsi="Times New Roman" w:cs="Times New Roman"/>
          <w:b/>
          <w:bCs/>
          <w:sz w:val="24"/>
          <w:szCs w:val="24"/>
        </w:rPr>
        <w:t xml:space="preserve"> </w:t>
      </w:r>
      <w:proofErr w:type="spellStart"/>
      <w:r w:rsidR="00105819" w:rsidRPr="00C579B0">
        <w:rPr>
          <w:rFonts w:ascii="Times New Roman" w:eastAsia="Arial MT" w:hAnsi="Times New Roman" w:cs="Times New Roman"/>
          <w:b/>
          <w:bCs/>
          <w:sz w:val="24"/>
          <w:szCs w:val="24"/>
        </w:rPr>
        <w:t>primary</w:t>
      </w:r>
      <w:proofErr w:type="spellEnd"/>
      <w:r w:rsidR="00105819" w:rsidRPr="00C579B0">
        <w:rPr>
          <w:rFonts w:ascii="Times New Roman" w:eastAsia="Arial MT" w:hAnsi="Times New Roman" w:cs="Times New Roman"/>
          <w:b/>
          <w:bCs/>
          <w:sz w:val="24"/>
          <w:szCs w:val="24"/>
        </w:rPr>
        <w:t xml:space="preserve"> data, 202</w:t>
      </w:r>
      <w:r w:rsidR="005626F1" w:rsidRPr="00C579B0">
        <w:rPr>
          <w:rFonts w:ascii="Times New Roman" w:eastAsia="Arial MT" w:hAnsi="Times New Roman" w:cs="Times New Roman"/>
          <w:b/>
          <w:bCs/>
          <w:sz w:val="24"/>
          <w:szCs w:val="24"/>
        </w:rPr>
        <w:t>3</w:t>
      </w:r>
    </w:p>
    <w:p w14:paraId="04924FA2" w14:textId="77777777" w:rsidR="00232AD8" w:rsidRDefault="00232AD8" w:rsidP="00C579B0">
      <w:pPr>
        <w:spacing w:after="0" w:line="240" w:lineRule="auto"/>
        <w:ind w:left="590" w:right="115"/>
        <w:rPr>
          <w:rFonts w:ascii="Times New Roman" w:eastAsia="Arial MT" w:hAnsi="Times New Roman" w:cs="Times New Roman"/>
          <w:sz w:val="24"/>
          <w:szCs w:val="24"/>
        </w:rPr>
      </w:pPr>
    </w:p>
    <w:p w14:paraId="4C1AD1DA" w14:textId="77777777" w:rsidR="00C579B0" w:rsidRDefault="00C579B0" w:rsidP="00C579B0">
      <w:pPr>
        <w:spacing w:after="0" w:line="240" w:lineRule="auto"/>
        <w:ind w:left="590" w:right="115"/>
        <w:rPr>
          <w:rFonts w:ascii="Times New Roman" w:eastAsia="Arial MT" w:hAnsi="Times New Roman" w:cs="Times New Roman"/>
          <w:sz w:val="24"/>
          <w:szCs w:val="24"/>
        </w:rPr>
      </w:pPr>
    </w:p>
    <w:p w14:paraId="3AEC9B35" w14:textId="77777777" w:rsidR="00C579B0" w:rsidRDefault="00C579B0" w:rsidP="00C579B0">
      <w:pPr>
        <w:spacing w:after="0" w:line="240" w:lineRule="auto"/>
        <w:ind w:left="590" w:right="115"/>
        <w:rPr>
          <w:rFonts w:ascii="Times New Roman" w:eastAsia="Arial MT" w:hAnsi="Times New Roman" w:cs="Times New Roman"/>
          <w:sz w:val="24"/>
          <w:szCs w:val="24"/>
        </w:rPr>
      </w:pPr>
    </w:p>
    <w:p w14:paraId="1B0422EF" w14:textId="77777777" w:rsidR="00C579B0" w:rsidRPr="00731ACC" w:rsidRDefault="00C579B0" w:rsidP="003A1A17">
      <w:pPr>
        <w:spacing w:after="0" w:line="240" w:lineRule="auto"/>
        <w:ind w:right="115"/>
        <w:rPr>
          <w:rFonts w:ascii="Times New Roman" w:eastAsia="Arial MT" w:hAnsi="Times New Roman" w:cs="Times New Roman"/>
          <w:sz w:val="24"/>
          <w:szCs w:val="24"/>
        </w:rPr>
      </w:pPr>
    </w:p>
    <w:p w14:paraId="732CFE7D" w14:textId="2B3342AA" w:rsidR="00C579B0" w:rsidRPr="00C579B0" w:rsidRDefault="00385856" w:rsidP="00C579B0">
      <w:pPr>
        <w:pStyle w:val="DaftarParagraf"/>
        <w:numPr>
          <w:ilvl w:val="0"/>
          <w:numId w:val="10"/>
        </w:numPr>
        <w:spacing w:after="0" w:line="240" w:lineRule="auto"/>
        <w:ind w:left="950" w:right="115"/>
        <w:rPr>
          <w:rFonts w:ascii="Times New Roman" w:eastAsia="Arial MT" w:hAnsi="Times New Roman" w:cs="Times New Roman"/>
          <w:b/>
          <w:bCs/>
          <w:sz w:val="24"/>
          <w:szCs w:val="24"/>
        </w:rPr>
      </w:pPr>
      <w:proofErr w:type="spellStart"/>
      <w:r w:rsidRPr="00C579B0">
        <w:rPr>
          <w:rFonts w:ascii="Times New Roman" w:eastAsia="Arial MT" w:hAnsi="Times New Roman" w:cs="Times New Roman"/>
          <w:b/>
          <w:bCs/>
          <w:sz w:val="24"/>
          <w:szCs w:val="24"/>
          <w:lang w:val="id"/>
        </w:rPr>
        <w:lastRenderedPageBreak/>
        <w:t>Multiple</w:t>
      </w:r>
      <w:proofErr w:type="spellEnd"/>
      <w:r w:rsidRPr="00C579B0">
        <w:rPr>
          <w:rFonts w:ascii="Times New Roman" w:eastAsia="Arial MT" w:hAnsi="Times New Roman" w:cs="Times New Roman"/>
          <w:b/>
          <w:bCs/>
          <w:sz w:val="24"/>
          <w:szCs w:val="24"/>
          <w:lang w:val="id"/>
        </w:rPr>
        <w:t xml:space="preserve"> Linear </w:t>
      </w:r>
      <w:proofErr w:type="spellStart"/>
      <w:r w:rsidRPr="00C579B0">
        <w:rPr>
          <w:rFonts w:ascii="Times New Roman" w:eastAsia="Arial MT" w:hAnsi="Times New Roman" w:cs="Times New Roman"/>
          <w:b/>
          <w:bCs/>
          <w:sz w:val="24"/>
          <w:szCs w:val="24"/>
          <w:lang w:val="id"/>
        </w:rPr>
        <w:t>Regression</w:t>
      </w:r>
      <w:proofErr w:type="spellEnd"/>
      <w:r w:rsidRPr="00C579B0">
        <w:rPr>
          <w:rFonts w:ascii="Times New Roman" w:eastAsia="Arial MT" w:hAnsi="Times New Roman" w:cs="Times New Roman"/>
          <w:b/>
          <w:bCs/>
          <w:sz w:val="24"/>
          <w:szCs w:val="24"/>
          <w:lang w:val="id"/>
        </w:rPr>
        <w:t xml:space="preserve"> </w:t>
      </w:r>
      <w:proofErr w:type="spellStart"/>
      <w:r w:rsidRPr="00C579B0">
        <w:rPr>
          <w:rFonts w:ascii="Times New Roman" w:eastAsia="Arial MT" w:hAnsi="Times New Roman" w:cs="Times New Roman"/>
          <w:b/>
          <w:bCs/>
          <w:sz w:val="24"/>
          <w:szCs w:val="24"/>
          <w:lang w:val="id"/>
        </w:rPr>
        <w:t>Test</w:t>
      </w:r>
      <w:proofErr w:type="spellEnd"/>
      <w:r w:rsidRPr="00C579B0">
        <w:rPr>
          <w:rFonts w:ascii="Times New Roman" w:eastAsia="Arial MT" w:hAnsi="Times New Roman" w:cs="Times New Roman"/>
          <w:b/>
          <w:bCs/>
          <w:sz w:val="24"/>
          <w:szCs w:val="24"/>
          <w:lang w:val="id"/>
        </w:rPr>
        <w:t xml:space="preserve"> </w:t>
      </w:r>
      <w:proofErr w:type="spellStart"/>
      <w:r w:rsidRPr="00C579B0">
        <w:rPr>
          <w:rFonts w:ascii="Times New Roman" w:eastAsia="Arial MT" w:hAnsi="Times New Roman" w:cs="Times New Roman"/>
          <w:b/>
          <w:bCs/>
          <w:sz w:val="24"/>
          <w:szCs w:val="24"/>
          <w:lang w:val="id"/>
        </w:rPr>
        <w:t>Results</w:t>
      </w:r>
      <w:proofErr w:type="spellEnd"/>
    </w:p>
    <w:p w14:paraId="04924FA4" w14:textId="5BC36CAD" w:rsidR="00385856" w:rsidRPr="00C579B0" w:rsidRDefault="00385856" w:rsidP="00C579B0">
      <w:pPr>
        <w:spacing w:after="0" w:line="240" w:lineRule="auto"/>
        <w:ind w:left="590" w:right="115" w:firstLine="720"/>
        <w:jc w:val="center"/>
        <w:rPr>
          <w:rFonts w:ascii="Times New Roman" w:eastAsia="Arial MT" w:hAnsi="Times New Roman" w:cs="Times New Roman"/>
          <w:b/>
          <w:bCs/>
          <w:sz w:val="24"/>
          <w:szCs w:val="24"/>
        </w:rPr>
      </w:pPr>
      <w:proofErr w:type="spellStart"/>
      <w:r w:rsidRPr="00C579B0">
        <w:rPr>
          <w:rFonts w:ascii="Times New Roman" w:eastAsia="Arial MT" w:hAnsi="Times New Roman" w:cs="Times New Roman"/>
          <w:b/>
          <w:bCs/>
          <w:sz w:val="24"/>
          <w:szCs w:val="24"/>
        </w:rPr>
        <w:t>Table</w:t>
      </w:r>
      <w:proofErr w:type="spellEnd"/>
      <w:r w:rsidRPr="00C579B0">
        <w:rPr>
          <w:rFonts w:ascii="Times New Roman" w:eastAsia="Arial MT" w:hAnsi="Times New Roman" w:cs="Times New Roman"/>
          <w:b/>
          <w:bCs/>
          <w:sz w:val="24"/>
          <w:szCs w:val="24"/>
        </w:rPr>
        <w:t xml:space="preserve"> 4.</w:t>
      </w:r>
    </w:p>
    <w:p w14:paraId="04924FA5" w14:textId="77777777" w:rsidR="008100E5" w:rsidRPr="00C579B0" w:rsidRDefault="00385856" w:rsidP="00C579B0">
      <w:pPr>
        <w:spacing w:after="0" w:line="240" w:lineRule="auto"/>
        <w:ind w:left="590" w:right="115" w:firstLine="720"/>
        <w:jc w:val="center"/>
        <w:rPr>
          <w:rFonts w:ascii="Times New Roman" w:eastAsia="Arial MT" w:hAnsi="Times New Roman" w:cs="Times New Roman"/>
          <w:b/>
          <w:bCs/>
          <w:sz w:val="24"/>
          <w:szCs w:val="24"/>
        </w:rPr>
      </w:pPr>
      <w:proofErr w:type="spellStart"/>
      <w:r w:rsidRPr="00C579B0">
        <w:rPr>
          <w:rFonts w:ascii="Times New Roman" w:eastAsia="Arial MT" w:hAnsi="Times New Roman" w:cs="Times New Roman"/>
          <w:b/>
          <w:bCs/>
          <w:sz w:val="24"/>
          <w:szCs w:val="24"/>
        </w:rPr>
        <w:t>Multiple</w:t>
      </w:r>
      <w:proofErr w:type="spellEnd"/>
      <w:r w:rsidRPr="00C579B0">
        <w:rPr>
          <w:rFonts w:ascii="Times New Roman" w:eastAsia="Arial MT" w:hAnsi="Times New Roman" w:cs="Times New Roman"/>
          <w:b/>
          <w:bCs/>
          <w:sz w:val="24"/>
          <w:szCs w:val="24"/>
        </w:rPr>
        <w:t xml:space="preserve"> Linear </w:t>
      </w:r>
      <w:proofErr w:type="spellStart"/>
      <w:r w:rsidRPr="00C579B0">
        <w:rPr>
          <w:rFonts w:ascii="Times New Roman" w:eastAsia="Arial MT" w:hAnsi="Times New Roman" w:cs="Times New Roman"/>
          <w:b/>
          <w:bCs/>
          <w:sz w:val="24"/>
          <w:szCs w:val="24"/>
        </w:rPr>
        <w:t>Regression</w:t>
      </w:r>
      <w:proofErr w:type="spellEnd"/>
      <w:r w:rsidRPr="00C579B0">
        <w:rPr>
          <w:rFonts w:ascii="Times New Roman" w:eastAsia="Arial MT" w:hAnsi="Times New Roman" w:cs="Times New Roman"/>
          <w:b/>
          <w:bCs/>
          <w:sz w:val="24"/>
          <w:szCs w:val="24"/>
        </w:rPr>
        <w:t xml:space="preserve"> </w:t>
      </w:r>
      <w:proofErr w:type="spellStart"/>
      <w:r w:rsidRPr="00C579B0">
        <w:rPr>
          <w:rFonts w:ascii="Times New Roman" w:eastAsia="Arial MT" w:hAnsi="Times New Roman" w:cs="Times New Roman"/>
          <w:b/>
          <w:bCs/>
          <w:sz w:val="24"/>
          <w:szCs w:val="24"/>
        </w:rPr>
        <w:t>Test</w:t>
      </w:r>
      <w:proofErr w:type="spellEnd"/>
      <w:r w:rsidRPr="00C579B0">
        <w:rPr>
          <w:rFonts w:ascii="Times New Roman" w:eastAsia="Arial MT" w:hAnsi="Times New Roman" w:cs="Times New Roman"/>
          <w:b/>
          <w:bCs/>
          <w:sz w:val="24"/>
          <w:szCs w:val="24"/>
        </w:rPr>
        <w:t xml:space="preserve"> </w:t>
      </w:r>
      <w:proofErr w:type="spellStart"/>
      <w:r w:rsidRPr="00C579B0">
        <w:rPr>
          <w:rFonts w:ascii="Times New Roman" w:eastAsia="Arial MT" w:hAnsi="Times New Roman" w:cs="Times New Roman"/>
          <w:b/>
          <w:bCs/>
          <w:sz w:val="24"/>
          <w:szCs w:val="24"/>
        </w:rPr>
        <w:t>Results</w:t>
      </w:r>
      <w:proofErr w:type="spellEnd"/>
    </w:p>
    <w:tbl>
      <w:tblPr>
        <w:tblStyle w:val="KisiTabel"/>
        <w:tblW w:w="4725" w:type="pct"/>
        <w:tblInd w:w="521" w:type="dxa"/>
        <w:tblLook w:val="0000" w:firstRow="0" w:lastRow="0" w:firstColumn="0" w:lastColumn="0" w:noHBand="0" w:noVBand="0"/>
      </w:tblPr>
      <w:tblGrid>
        <w:gridCol w:w="757"/>
        <w:gridCol w:w="1238"/>
        <w:gridCol w:w="2219"/>
        <w:gridCol w:w="1050"/>
        <w:gridCol w:w="1535"/>
        <w:gridCol w:w="1123"/>
        <w:gridCol w:w="1027"/>
      </w:tblGrid>
      <w:tr w:rsidR="00904B03" w:rsidRPr="00BD3A9C" w14:paraId="71932231" w14:textId="77777777" w:rsidTr="00C579B0">
        <w:trPr>
          <w:trHeight w:val="272"/>
        </w:trPr>
        <w:tc>
          <w:tcPr>
            <w:tcW w:w="5000" w:type="pct"/>
            <w:gridSpan w:val="7"/>
          </w:tcPr>
          <w:p w14:paraId="53DD730A" w14:textId="39317AD6" w:rsidR="00904B03" w:rsidRPr="00904B03" w:rsidRDefault="00DF2DDE" w:rsidP="00C579B0">
            <w:pPr>
              <w:autoSpaceDE w:val="0"/>
              <w:autoSpaceDN w:val="0"/>
              <w:adjustRightInd w:val="0"/>
              <w:spacing w:line="360" w:lineRule="auto"/>
              <w:jc w:val="center"/>
              <w:rPr>
                <w:rFonts w:ascii="Times New Roman" w:hAnsi="Times New Roman" w:cs="Times New Roman"/>
                <w:sz w:val="20"/>
                <w:szCs w:val="20"/>
              </w:rPr>
            </w:pPr>
            <w:proofErr w:type="spellStart"/>
            <w:r>
              <w:rPr>
                <w:rFonts w:ascii="Times New Roman" w:hAnsi="Times New Roman" w:cs="Times New Roman"/>
                <w:b/>
                <w:bCs/>
                <w:sz w:val="20"/>
                <w:szCs w:val="20"/>
              </w:rPr>
              <w:t>Coefficients</w:t>
            </w:r>
            <w:proofErr w:type="spellEnd"/>
          </w:p>
        </w:tc>
      </w:tr>
      <w:tr w:rsidR="00904B03" w:rsidRPr="00BD3A9C" w14:paraId="2DEE9EFC" w14:textId="77777777" w:rsidTr="00C579B0">
        <w:trPr>
          <w:trHeight w:val="532"/>
        </w:trPr>
        <w:tc>
          <w:tcPr>
            <w:tcW w:w="762" w:type="pct"/>
            <w:gridSpan w:val="2"/>
            <w:vMerge w:val="restart"/>
          </w:tcPr>
          <w:p w14:paraId="3493B0A8"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r w:rsidRPr="00904B03">
              <w:rPr>
                <w:rFonts w:ascii="Times New Roman" w:hAnsi="Times New Roman" w:cs="Times New Roman"/>
                <w:sz w:val="20"/>
                <w:szCs w:val="20"/>
              </w:rPr>
              <w:t>Model</w:t>
            </w:r>
          </w:p>
        </w:tc>
        <w:tc>
          <w:tcPr>
            <w:tcW w:w="1968" w:type="pct"/>
            <w:gridSpan w:val="2"/>
          </w:tcPr>
          <w:p w14:paraId="20ECE471" w14:textId="56D6918E" w:rsidR="00904B03" w:rsidRPr="00904B03" w:rsidRDefault="00DF2DDE" w:rsidP="00C579B0">
            <w:pPr>
              <w:autoSpaceDE w:val="0"/>
              <w:autoSpaceDN w:val="0"/>
              <w:adjustRightInd w:val="0"/>
              <w:spacing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Unstandardised</w:t>
            </w:r>
            <w:proofErr w:type="spellEnd"/>
            <w:r w:rsidR="00904B03" w:rsidRPr="00904B03">
              <w:rPr>
                <w:rFonts w:ascii="Times New Roman" w:hAnsi="Times New Roman" w:cs="Times New Roman"/>
                <w:sz w:val="20"/>
                <w:szCs w:val="20"/>
              </w:rPr>
              <w:t xml:space="preserve"> </w:t>
            </w:r>
            <w:proofErr w:type="spellStart"/>
            <w:r w:rsidR="00904B03" w:rsidRPr="00904B03">
              <w:rPr>
                <w:rFonts w:ascii="Times New Roman" w:hAnsi="Times New Roman" w:cs="Times New Roman"/>
                <w:sz w:val="20"/>
                <w:szCs w:val="20"/>
              </w:rPr>
              <w:t>Coefficients</w:t>
            </w:r>
            <w:proofErr w:type="spellEnd"/>
          </w:p>
        </w:tc>
        <w:tc>
          <w:tcPr>
            <w:tcW w:w="928" w:type="pct"/>
          </w:tcPr>
          <w:p w14:paraId="3B047A80" w14:textId="18F7F37B" w:rsidR="00904B03" w:rsidRPr="00904B03" w:rsidRDefault="00DF2DDE" w:rsidP="00C579B0">
            <w:pPr>
              <w:autoSpaceDE w:val="0"/>
              <w:autoSpaceDN w:val="0"/>
              <w:adjustRightInd w:val="0"/>
              <w:spacing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Standardised</w:t>
            </w:r>
            <w:proofErr w:type="spellEnd"/>
            <w:r w:rsidR="00904B03" w:rsidRPr="00904B03">
              <w:rPr>
                <w:rFonts w:ascii="Times New Roman" w:hAnsi="Times New Roman" w:cs="Times New Roman"/>
                <w:sz w:val="20"/>
                <w:szCs w:val="20"/>
              </w:rPr>
              <w:t xml:space="preserve"> </w:t>
            </w:r>
            <w:proofErr w:type="spellStart"/>
            <w:r w:rsidR="00904B03" w:rsidRPr="00904B03">
              <w:rPr>
                <w:rFonts w:ascii="Times New Roman" w:hAnsi="Times New Roman" w:cs="Times New Roman"/>
                <w:sz w:val="20"/>
                <w:szCs w:val="20"/>
              </w:rPr>
              <w:t>Coefficients</w:t>
            </w:r>
            <w:proofErr w:type="spellEnd"/>
          </w:p>
        </w:tc>
        <w:tc>
          <w:tcPr>
            <w:tcW w:w="698" w:type="pct"/>
            <w:vMerge w:val="restart"/>
          </w:tcPr>
          <w:p w14:paraId="35DC43DD" w14:textId="77777777" w:rsidR="00904B03" w:rsidRPr="00904B03" w:rsidRDefault="00904B03" w:rsidP="00C579B0">
            <w:pPr>
              <w:autoSpaceDE w:val="0"/>
              <w:autoSpaceDN w:val="0"/>
              <w:adjustRightInd w:val="0"/>
              <w:spacing w:line="360" w:lineRule="auto"/>
              <w:jc w:val="center"/>
              <w:rPr>
                <w:rFonts w:ascii="Times New Roman" w:hAnsi="Times New Roman" w:cs="Times New Roman"/>
                <w:sz w:val="20"/>
                <w:szCs w:val="20"/>
              </w:rPr>
            </w:pPr>
            <w:r w:rsidRPr="00904B03">
              <w:rPr>
                <w:rFonts w:ascii="Times New Roman" w:hAnsi="Times New Roman" w:cs="Times New Roman"/>
                <w:sz w:val="20"/>
                <w:szCs w:val="20"/>
              </w:rPr>
              <w:t>t</w:t>
            </w:r>
          </w:p>
        </w:tc>
        <w:tc>
          <w:tcPr>
            <w:tcW w:w="643" w:type="pct"/>
            <w:vMerge w:val="restart"/>
          </w:tcPr>
          <w:p w14:paraId="5E243413" w14:textId="77777777" w:rsidR="00904B03" w:rsidRPr="00904B03" w:rsidRDefault="00904B03" w:rsidP="00C579B0">
            <w:pPr>
              <w:autoSpaceDE w:val="0"/>
              <w:autoSpaceDN w:val="0"/>
              <w:adjustRightInd w:val="0"/>
              <w:spacing w:line="360" w:lineRule="auto"/>
              <w:jc w:val="center"/>
              <w:rPr>
                <w:rFonts w:ascii="Times New Roman" w:hAnsi="Times New Roman" w:cs="Times New Roman"/>
                <w:sz w:val="20"/>
                <w:szCs w:val="20"/>
              </w:rPr>
            </w:pPr>
            <w:proofErr w:type="spellStart"/>
            <w:r w:rsidRPr="00904B03">
              <w:rPr>
                <w:rFonts w:ascii="Times New Roman" w:hAnsi="Times New Roman" w:cs="Times New Roman"/>
                <w:sz w:val="20"/>
                <w:szCs w:val="20"/>
              </w:rPr>
              <w:t>Sig</w:t>
            </w:r>
            <w:proofErr w:type="spellEnd"/>
            <w:r w:rsidRPr="00904B03">
              <w:rPr>
                <w:rFonts w:ascii="Times New Roman" w:hAnsi="Times New Roman" w:cs="Times New Roman"/>
                <w:sz w:val="20"/>
                <w:szCs w:val="20"/>
              </w:rPr>
              <w:t>.</w:t>
            </w:r>
          </w:p>
        </w:tc>
      </w:tr>
      <w:tr w:rsidR="00904B03" w:rsidRPr="00BD3A9C" w14:paraId="4CC37A88" w14:textId="77777777" w:rsidTr="00C579B0">
        <w:trPr>
          <w:trHeight w:val="114"/>
        </w:trPr>
        <w:tc>
          <w:tcPr>
            <w:tcW w:w="762" w:type="pct"/>
            <w:gridSpan w:val="2"/>
            <w:vMerge/>
          </w:tcPr>
          <w:p w14:paraId="3655FA78"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p>
        </w:tc>
        <w:tc>
          <w:tcPr>
            <w:tcW w:w="1311" w:type="pct"/>
          </w:tcPr>
          <w:p w14:paraId="1B76AE07" w14:textId="77777777" w:rsidR="00904B03" w:rsidRPr="00904B03" w:rsidRDefault="00904B03" w:rsidP="00C579B0">
            <w:pPr>
              <w:autoSpaceDE w:val="0"/>
              <w:autoSpaceDN w:val="0"/>
              <w:adjustRightInd w:val="0"/>
              <w:spacing w:line="360" w:lineRule="auto"/>
              <w:jc w:val="center"/>
              <w:rPr>
                <w:rFonts w:ascii="Times New Roman" w:hAnsi="Times New Roman" w:cs="Times New Roman"/>
                <w:sz w:val="20"/>
                <w:szCs w:val="20"/>
              </w:rPr>
            </w:pPr>
            <w:r w:rsidRPr="00904B03">
              <w:rPr>
                <w:rFonts w:ascii="Times New Roman" w:hAnsi="Times New Roman" w:cs="Times New Roman"/>
                <w:sz w:val="20"/>
                <w:szCs w:val="20"/>
              </w:rPr>
              <w:t>B</w:t>
            </w:r>
          </w:p>
        </w:tc>
        <w:tc>
          <w:tcPr>
            <w:tcW w:w="657" w:type="pct"/>
          </w:tcPr>
          <w:p w14:paraId="32FF139E" w14:textId="77777777" w:rsidR="00904B03" w:rsidRPr="00904B03" w:rsidRDefault="00904B03" w:rsidP="00C579B0">
            <w:pPr>
              <w:autoSpaceDE w:val="0"/>
              <w:autoSpaceDN w:val="0"/>
              <w:adjustRightInd w:val="0"/>
              <w:spacing w:line="360" w:lineRule="auto"/>
              <w:jc w:val="center"/>
              <w:rPr>
                <w:rFonts w:ascii="Times New Roman" w:hAnsi="Times New Roman" w:cs="Times New Roman"/>
                <w:sz w:val="20"/>
                <w:szCs w:val="20"/>
              </w:rPr>
            </w:pPr>
            <w:proofErr w:type="spellStart"/>
            <w:r w:rsidRPr="00904B03">
              <w:rPr>
                <w:rFonts w:ascii="Times New Roman" w:hAnsi="Times New Roman" w:cs="Times New Roman"/>
                <w:sz w:val="20"/>
                <w:szCs w:val="20"/>
              </w:rPr>
              <w:t>Std</w:t>
            </w:r>
            <w:proofErr w:type="spellEnd"/>
            <w:r w:rsidRPr="00904B03">
              <w:rPr>
                <w:rFonts w:ascii="Times New Roman" w:hAnsi="Times New Roman" w:cs="Times New Roman"/>
                <w:sz w:val="20"/>
                <w:szCs w:val="20"/>
              </w:rPr>
              <w:t xml:space="preserve">. </w:t>
            </w:r>
            <w:proofErr w:type="spellStart"/>
            <w:r w:rsidRPr="00904B03">
              <w:rPr>
                <w:rFonts w:ascii="Times New Roman" w:hAnsi="Times New Roman" w:cs="Times New Roman"/>
                <w:sz w:val="20"/>
                <w:szCs w:val="20"/>
              </w:rPr>
              <w:t>Error</w:t>
            </w:r>
            <w:proofErr w:type="spellEnd"/>
          </w:p>
        </w:tc>
        <w:tc>
          <w:tcPr>
            <w:tcW w:w="928" w:type="pct"/>
          </w:tcPr>
          <w:p w14:paraId="7EA05C67" w14:textId="77777777" w:rsidR="00904B03" w:rsidRPr="00904B03" w:rsidRDefault="00904B03" w:rsidP="00C579B0">
            <w:pPr>
              <w:autoSpaceDE w:val="0"/>
              <w:autoSpaceDN w:val="0"/>
              <w:adjustRightInd w:val="0"/>
              <w:spacing w:line="360" w:lineRule="auto"/>
              <w:jc w:val="center"/>
              <w:rPr>
                <w:rFonts w:ascii="Times New Roman" w:hAnsi="Times New Roman" w:cs="Times New Roman"/>
                <w:sz w:val="20"/>
                <w:szCs w:val="20"/>
              </w:rPr>
            </w:pPr>
            <w:r w:rsidRPr="00904B03">
              <w:rPr>
                <w:rFonts w:ascii="Times New Roman" w:hAnsi="Times New Roman" w:cs="Times New Roman"/>
                <w:sz w:val="20"/>
                <w:szCs w:val="20"/>
              </w:rPr>
              <w:t>Beta</w:t>
            </w:r>
          </w:p>
        </w:tc>
        <w:tc>
          <w:tcPr>
            <w:tcW w:w="698" w:type="pct"/>
            <w:vMerge/>
          </w:tcPr>
          <w:p w14:paraId="6905CA9C"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p>
        </w:tc>
        <w:tc>
          <w:tcPr>
            <w:tcW w:w="643" w:type="pct"/>
            <w:vMerge/>
          </w:tcPr>
          <w:p w14:paraId="1E3AB1CB"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p>
        </w:tc>
      </w:tr>
      <w:tr w:rsidR="00904B03" w:rsidRPr="00BD3A9C" w14:paraId="6D33F871" w14:textId="77777777" w:rsidTr="00C579B0">
        <w:trPr>
          <w:trHeight w:val="272"/>
        </w:trPr>
        <w:tc>
          <w:tcPr>
            <w:tcW w:w="494" w:type="pct"/>
            <w:vMerge w:val="restart"/>
          </w:tcPr>
          <w:p w14:paraId="02409FAF" w14:textId="77777777" w:rsidR="00904B03" w:rsidRPr="00904B03" w:rsidRDefault="00904B03" w:rsidP="00C579B0">
            <w:pPr>
              <w:autoSpaceDE w:val="0"/>
              <w:autoSpaceDN w:val="0"/>
              <w:adjustRightInd w:val="0"/>
              <w:spacing w:line="360" w:lineRule="auto"/>
              <w:jc w:val="both"/>
              <w:rPr>
                <w:rFonts w:ascii="Times New Roman" w:hAnsi="Times New Roman" w:cs="Times New Roman"/>
                <w:sz w:val="20"/>
                <w:szCs w:val="20"/>
              </w:rPr>
            </w:pPr>
            <w:r w:rsidRPr="00904B03">
              <w:rPr>
                <w:rFonts w:ascii="Times New Roman" w:hAnsi="Times New Roman" w:cs="Times New Roman"/>
                <w:sz w:val="20"/>
                <w:szCs w:val="20"/>
              </w:rPr>
              <w:t>1</w:t>
            </w:r>
          </w:p>
        </w:tc>
        <w:tc>
          <w:tcPr>
            <w:tcW w:w="268" w:type="pct"/>
          </w:tcPr>
          <w:p w14:paraId="043A9BC0" w14:textId="77777777" w:rsidR="00904B03" w:rsidRPr="00904B03" w:rsidRDefault="00904B03" w:rsidP="00C579B0">
            <w:pPr>
              <w:autoSpaceDE w:val="0"/>
              <w:autoSpaceDN w:val="0"/>
              <w:adjustRightInd w:val="0"/>
              <w:spacing w:line="360" w:lineRule="auto"/>
              <w:jc w:val="both"/>
              <w:rPr>
                <w:rFonts w:ascii="Times New Roman" w:hAnsi="Times New Roman" w:cs="Times New Roman"/>
                <w:sz w:val="20"/>
                <w:szCs w:val="20"/>
              </w:rPr>
            </w:pPr>
            <w:r w:rsidRPr="00904B03">
              <w:rPr>
                <w:rFonts w:ascii="Times New Roman" w:hAnsi="Times New Roman" w:cs="Times New Roman"/>
                <w:sz w:val="20"/>
                <w:szCs w:val="20"/>
              </w:rPr>
              <w:t>(</w:t>
            </w:r>
            <w:proofErr w:type="spellStart"/>
            <w:r w:rsidRPr="00904B03">
              <w:rPr>
                <w:rFonts w:ascii="Times New Roman" w:hAnsi="Times New Roman" w:cs="Times New Roman"/>
                <w:sz w:val="20"/>
                <w:szCs w:val="20"/>
              </w:rPr>
              <w:t>Constant</w:t>
            </w:r>
            <w:proofErr w:type="spellEnd"/>
            <w:r w:rsidRPr="00904B03">
              <w:rPr>
                <w:rFonts w:ascii="Times New Roman" w:hAnsi="Times New Roman" w:cs="Times New Roman"/>
                <w:sz w:val="20"/>
                <w:szCs w:val="20"/>
              </w:rPr>
              <w:t>)</w:t>
            </w:r>
          </w:p>
        </w:tc>
        <w:tc>
          <w:tcPr>
            <w:tcW w:w="1311" w:type="pct"/>
          </w:tcPr>
          <w:p w14:paraId="5775B771" w14:textId="77777777" w:rsidR="00904B03" w:rsidRPr="00904B03" w:rsidRDefault="00904B03" w:rsidP="00C579B0">
            <w:pPr>
              <w:autoSpaceDE w:val="0"/>
              <w:autoSpaceDN w:val="0"/>
              <w:adjustRightInd w:val="0"/>
              <w:spacing w:line="360" w:lineRule="auto"/>
              <w:jc w:val="both"/>
              <w:rPr>
                <w:rFonts w:ascii="Times New Roman" w:hAnsi="Times New Roman" w:cs="Times New Roman"/>
                <w:sz w:val="20"/>
                <w:szCs w:val="20"/>
              </w:rPr>
            </w:pPr>
            <w:r w:rsidRPr="00904B03">
              <w:rPr>
                <w:rFonts w:ascii="Times New Roman" w:hAnsi="Times New Roman" w:cs="Times New Roman"/>
                <w:sz w:val="20"/>
                <w:szCs w:val="20"/>
              </w:rPr>
              <w:t>4.008</w:t>
            </w:r>
          </w:p>
        </w:tc>
        <w:tc>
          <w:tcPr>
            <w:tcW w:w="657" w:type="pct"/>
          </w:tcPr>
          <w:p w14:paraId="5A0B5EB4" w14:textId="77777777" w:rsidR="00904B03" w:rsidRPr="00904B03" w:rsidRDefault="00904B03" w:rsidP="00C579B0">
            <w:pPr>
              <w:autoSpaceDE w:val="0"/>
              <w:autoSpaceDN w:val="0"/>
              <w:adjustRightInd w:val="0"/>
              <w:spacing w:line="360" w:lineRule="auto"/>
              <w:jc w:val="both"/>
              <w:rPr>
                <w:rFonts w:ascii="Times New Roman" w:hAnsi="Times New Roman" w:cs="Times New Roman"/>
                <w:sz w:val="20"/>
                <w:szCs w:val="20"/>
              </w:rPr>
            </w:pPr>
            <w:r w:rsidRPr="00904B03">
              <w:rPr>
                <w:rFonts w:ascii="Times New Roman" w:hAnsi="Times New Roman" w:cs="Times New Roman"/>
                <w:sz w:val="20"/>
                <w:szCs w:val="20"/>
              </w:rPr>
              <w:t>2.413</w:t>
            </w:r>
          </w:p>
        </w:tc>
        <w:tc>
          <w:tcPr>
            <w:tcW w:w="928" w:type="pct"/>
          </w:tcPr>
          <w:p w14:paraId="013D0932" w14:textId="77777777" w:rsidR="00904B03" w:rsidRPr="00BD3A9C" w:rsidRDefault="00904B03" w:rsidP="00C579B0">
            <w:pPr>
              <w:autoSpaceDE w:val="0"/>
              <w:autoSpaceDN w:val="0"/>
              <w:adjustRightInd w:val="0"/>
              <w:spacing w:line="360" w:lineRule="auto"/>
              <w:jc w:val="both"/>
              <w:rPr>
                <w:rFonts w:ascii="Times New Roman" w:hAnsi="Times New Roman" w:cs="Times New Roman"/>
                <w:sz w:val="24"/>
                <w:szCs w:val="24"/>
              </w:rPr>
            </w:pPr>
          </w:p>
        </w:tc>
        <w:tc>
          <w:tcPr>
            <w:tcW w:w="698" w:type="pct"/>
          </w:tcPr>
          <w:p w14:paraId="1D966290" w14:textId="77777777" w:rsidR="00904B03" w:rsidRPr="00BD3A9C" w:rsidRDefault="00904B03" w:rsidP="00C579B0">
            <w:pPr>
              <w:autoSpaceDE w:val="0"/>
              <w:autoSpaceDN w:val="0"/>
              <w:adjustRightInd w:val="0"/>
              <w:spacing w:line="360" w:lineRule="auto"/>
              <w:jc w:val="both"/>
              <w:rPr>
                <w:rFonts w:ascii="Times New Roman" w:hAnsi="Times New Roman" w:cs="Times New Roman"/>
                <w:sz w:val="24"/>
                <w:szCs w:val="24"/>
              </w:rPr>
            </w:pPr>
            <w:r w:rsidRPr="00BD3A9C">
              <w:rPr>
                <w:rFonts w:ascii="Times New Roman" w:hAnsi="Times New Roman" w:cs="Times New Roman"/>
                <w:sz w:val="24"/>
                <w:szCs w:val="24"/>
              </w:rPr>
              <w:t>1.661</w:t>
            </w:r>
          </w:p>
        </w:tc>
        <w:tc>
          <w:tcPr>
            <w:tcW w:w="643" w:type="pct"/>
          </w:tcPr>
          <w:p w14:paraId="2D4FE5E9" w14:textId="77777777" w:rsidR="00904B03" w:rsidRPr="00BD3A9C" w:rsidRDefault="00904B03" w:rsidP="00C579B0">
            <w:pPr>
              <w:autoSpaceDE w:val="0"/>
              <w:autoSpaceDN w:val="0"/>
              <w:adjustRightInd w:val="0"/>
              <w:spacing w:line="360" w:lineRule="auto"/>
              <w:jc w:val="both"/>
              <w:rPr>
                <w:rFonts w:ascii="Times New Roman" w:hAnsi="Times New Roman" w:cs="Times New Roman"/>
                <w:sz w:val="24"/>
                <w:szCs w:val="24"/>
              </w:rPr>
            </w:pPr>
            <w:r w:rsidRPr="00BD3A9C">
              <w:rPr>
                <w:rFonts w:ascii="Times New Roman" w:hAnsi="Times New Roman" w:cs="Times New Roman"/>
                <w:sz w:val="24"/>
                <w:szCs w:val="24"/>
              </w:rPr>
              <w:t>.100</w:t>
            </w:r>
          </w:p>
        </w:tc>
      </w:tr>
      <w:tr w:rsidR="00904B03" w:rsidRPr="00BD3A9C" w14:paraId="05814973" w14:textId="77777777" w:rsidTr="00C579B0">
        <w:trPr>
          <w:trHeight w:val="681"/>
        </w:trPr>
        <w:tc>
          <w:tcPr>
            <w:tcW w:w="494" w:type="pct"/>
            <w:vMerge/>
          </w:tcPr>
          <w:p w14:paraId="7DCEF29B" w14:textId="77777777" w:rsidR="00904B03" w:rsidRPr="00904B03" w:rsidRDefault="00904B03" w:rsidP="00C579B0">
            <w:pPr>
              <w:autoSpaceDE w:val="0"/>
              <w:autoSpaceDN w:val="0"/>
              <w:adjustRightInd w:val="0"/>
              <w:spacing w:line="360" w:lineRule="auto"/>
              <w:jc w:val="both"/>
              <w:rPr>
                <w:rFonts w:ascii="Times New Roman" w:hAnsi="Times New Roman" w:cs="Times New Roman"/>
                <w:sz w:val="20"/>
                <w:szCs w:val="20"/>
              </w:rPr>
            </w:pPr>
          </w:p>
        </w:tc>
        <w:tc>
          <w:tcPr>
            <w:tcW w:w="268" w:type="pct"/>
          </w:tcPr>
          <w:p w14:paraId="073E2DF5" w14:textId="77777777" w:rsidR="00904B03" w:rsidRPr="00904B03" w:rsidRDefault="00904B03" w:rsidP="00C579B0">
            <w:pPr>
              <w:autoSpaceDE w:val="0"/>
              <w:autoSpaceDN w:val="0"/>
              <w:adjustRightInd w:val="0"/>
              <w:spacing w:line="360" w:lineRule="auto"/>
              <w:jc w:val="both"/>
              <w:rPr>
                <w:rFonts w:ascii="Times New Roman" w:hAnsi="Times New Roman" w:cs="Times New Roman"/>
                <w:sz w:val="20"/>
                <w:szCs w:val="20"/>
              </w:rPr>
            </w:pPr>
            <w:r w:rsidRPr="00904B03">
              <w:rPr>
                <w:rFonts w:ascii="Times New Roman" w:hAnsi="Times New Roman" w:cs="Times New Roman"/>
                <w:sz w:val="20"/>
                <w:szCs w:val="20"/>
              </w:rPr>
              <w:t xml:space="preserve">Pengetahuan Perbankan Syariah </w:t>
            </w:r>
          </w:p>
        </w:tc>
        <w:tc>
          <w:tcPr>
            <w:tcW w:w="1311" w:type="pct"/>
          </w:tcPr>
          <w:p w14:paraId="7775B70A" w14:textId="77777777" w:rsidR="00904B03" w:rsidRPr="00904B03" w:rsidRDefault="00904B03" w:rsidP="00C579B0">
            <w:pPr>
              <w:autoSpaceDE w:val="0"/>
              <w:autoSpaceDN w:val="0"/>
              <w:adjustRightInd w:val="0"/>
              <w:spacing w:line="360" w:lineRule="auto"/>
              <w:jc w:val="both"/>
              <w:rPr>
                <w:rFonts w:ascii="Times New Roman" w:hAnsi="Times New Roman" w:cs="Times New Roman"/>
                <w:sz w:val="20"/>
                <w:szCs w:val="20"/>
              </w:rPr>
            </w:pPr>
            <w:r w:rsidRPr="00904B03">
              <w:rPr>
                <w:rFonts w:ascii="Times New Roman" w:hAnsi="Times New Roman" w:cs="Times New Roman"/>
                <w:sz w:val="20"/>
                <w:szCs w:val="20"/>
              </w:rPr>
              <w:t>.046</w:t>
            </w:r>
          </w:p>
        </w:tc>
        <w:tc>
          <w:tcPr>
            <w:tcW w:w="657" w:type="pct"/>
          </w:tcPr>
          <w:p w14:paraId="79FBECD2" w14:textId="77777777" w:rsidR="00904B03" w:rsidRPr="00904B03" w:rsidRDefault="00904B03" w:rsidP="00C579B0">
            <w:pPr>
              <w:autoSpaceDE w:val="0"/>
              <w:autoSpaceDN w:val="0"/>
              <w:adjustRightInd w:val="0"/>
              <w:spacing w:line="360" w:lineRule="auto"/>
              <w:jc w:val="both"/>
              <w:rPr>
                <w:rFonts w:ascii="Times New Roman" w:hAnsi="Times New Roman" w:cs="Times New Roman"/>
                <w:sz w:val="20"/>
                <w:szCs w:val="20"/>
              </w:rPr>
            </w:pPr>
            <w:r w:rsidRPr="00904B03">
              <w:rPr>
                <w:rFonts w:ascii="Times New Roman" w:hAnsi="Times New Roman" w:cs="Times New Roman"/>
                <w:sz w:val="20"/>
                <w:szCs w:val="20"/>
              </w:rPr>
              <w:t>.102</w:t>
            </w:r>
          </w:p>
        </w:tc>
        <w:tc>
          <w:tcPr>
            <w:tcW w:w="928" w:type="pct"/>
          </w:tcPr>
          <w:p w14:paraId="50B92D99" w14:textId="77777777" w:rsidR="00904B03" w:rsidRPr="00BD3A9C" w:rsidRDefault="00904B03" w:rsidP="00C579B0">
            <w:pPr>
              <w:autoSpaceDE w:val="0"/>
              <w:autoSpaceDN w:val="0"/>
              <w:adjustRightInd w:val="0"/>
              <w:spacing w:line="360" w:lineRule="auto"/>
              <w:jc w:val="both"/>
              <w:rPr>
                <w:rFonts w:ascii="Times New Roman" w:hAnsi="Times New Roman" w:cs="Times New Roman"/>
                <w:sz w:val="24"/>
                <w:szCs w:val="24"/>
              </w:rPr>
            </w:pPr>
            <w:r w:rsidRPr="00BD3A9C">
              <w:rPr>
                <w:rFonts w:ascii="Times New Roman" w:hAnsi="Times New Roman" w:cs="Times New Roman"/>
                <w:sz w:val="24"/>
                <w:szCs w:val="24"/>
              </w:rPr>
              <w:t>.042</w:t>
            </w:r>
          </w:p>
        </w:tc>
        <w:tc>
          <w:tcPr>
            <w:tcW w:w="698" w:type="pct"/>
          </w:tcPr>
          <w:p w14:paraId="6B17236A" w14:textId="77777777" w:rsidR="00904B03" w:rsidRPr="00BD3A9C" w:rsidRDefault="00904B03" w:rsidP="00C579B0">
            <w:pPr>
              <w:autoSpaceDE w:val="0"/>
              <w:autoSpaceDN w:val="0"/>
              <w:adjustRightInd w:val="0"/>
              <w:spacing w:line="360" w:lineRule="auto"/>
              <w:jc w:val="both"/>
              <w:rPr>
                <w:rFonts w:ascii="Times New Roman" w:hAnsi="Times New Roman" w:cs="Times New Roman"/>
                <w:sz w:val="24"/>
                <w:szCs w:val="24"/>
              </w:rPr>
            </w:pPr>
            <w:r w:rsidRPr="00BD3A9C">
              <w:rPr>
                <w:rFonts w:ascii="Times New Roman" w:hAnsi="Times New Roman" w:cs="Times New Roman"/>
                <w:sz w:val="24"/>
                <w:szCs w:val="24"/>
              </w:rPr>
              <w:t>.454</w:t>
            </w:r>
          </w:p>
        </w:tc>
        <w:tc>
          <w:tcPr>
            <w:tcW w:w="643" w:type="pct"/>
          </w:tcPr>
          <w:p w14:paraId="71B69BBB" w14:textId="77777777" w:rsidR="00904B03" w:rsidRPr="00BD3A9C" w:rsidRDefault="00904B03" w:rsidP="00C579B0">
            <w:pPr>
              <w:autoSpaceDE w:val="0"/>
              <w:autoSpaceDN w:val="0"/>
              <w:adjustRightInd w:val="0"/>
              <w:spacing w:line="360" w:lineRule="auto"/>
              <w:jc w:val="both"/>
              <w:rPr>
                <w:rFonts w:ascii="Times New Roman" w:hAnsi="Times New Roman" w:cs="Times New Roman"/>
                <w:sz w:val="24"/>
                <w:szCs w:val="24"/>
              </w:rPr>
            </w:pPr>
            <w:r w:rsidRPr="00BD3A9C">
              <w:rPr>
                <w:rFonts w:ascii="Times New Roman" w:hAnsi="Times New Roman" w:cs="Times New Roman"/>
                <w:sz w:val="24"/>
                <w:szCs w:val="24"/>
              </w:rPr>
              <w:t>.651</w:t>
            </w:r>
          </w:p>
        </w:tc>
      </w:tr>
      <w:tr w:rsidR="00904B03" w:rsidRPr="00BD3A9C" w14:paraId="4CD57BE6" w14:textId="77777777" w:rsidTr="00C579B0">
        <w:trPr>
          <w:trHeight w:val="94"/>
        </w:trPr>
        <w:tc>
          <w:tcPr>
            <w:tcW w:w="494" w:type="pct"/>
            <w:vMerge/>
          </w:tcPr>
          <w:p w14:paraId="4BEB85A3" w14:textId="77777777" w:rsidR="00904B03" w:rsidRPr="00904B03" w:rsidRDefault="00904B03" w:rsidP="00C579B0">
            <w:pPr>
              <w:autoSpaceDE w:val="0"/>
              <w:autoSpaceDN w:val="0"/>
              <w:adjustRightInd w:val="0"/>
              <w:spacing w:line="360" w:lineRule="auto"/>
              <w:jc w:val="both"/>
              <w:rPr>
                <w:rFonts w:ascii="Times New Roman" w:hAnsi="Times New Roman" w:cs="Times New Roman"/>
                <w:sz w:val="20"/>
                <w:szCs w:val="20"/>
              </w:rPr>
            </w:pPr>
          </w:p>
        </w:tc>
        <w:tc>
          <w:tcPr>
            <w:tcW w:w="268" w:type="pct"/>
          </w:tcPr>
          <w:p w14:paraId="25729549" w14:textId="77777777" w:rsidR="00904B03" w:rsidRPr="00904B03" w:rsidRDefault="00904B03" w:rsidP="00C579B0">
            <w:pPr>
              <w:autoSpaceDE w:val="0"/>
              <w:autoSpaceDN w:val="0"/>
              <w:adjustRightInd w:val="0"/>
              <w:spacing w:line="360" w:lineRule="auto"/>
              <w:jc w:val="both"/>
              <w:rPr>
                <w:rFonts w:ascii="Times New Roman" w:hAnsi="Times New Roman" w:cs="Times New Roman"/>
                <w:sz w:val="20"/>
                <w:szCs w:val="20"/>
              </w:rPr>
            </w:pPr>
            <w:r w:rsidRPr="00904B03">
              <w:rPr>
                <w:rFonts w:ascii="Times New Roman" w:hAnsi="Times New Roman" w:cs="Times New Roman"/>
                <w:sz w:val="20"/>
                <w:szCs w:val="20"/>
              </w:rPr>
              <w:t>Nilai Sosial</w:t>
            </w:r>
          </w:p>
        </w:tc>
        <w:tc>
          <w:tcPr>
            <w:tcW w:w="1311" w:type="pct"/>
          </w:tcPr>
          <w:p w14:paraId="37D5C78B" w14:textId="77777777" w:rsidR="00904B03" w:rsidRPr="00904B03" w:rsidRDefault="00904B03" w:rsidP="00C579B0">
            <w:pPr>
              <w:autoSpaceDE w:val="0"/>
              <w:autoSpaceDN w:val="0"/>
              <w:adjustRightInd w:val="0"/>
              <w:spacing w:line="360" w:lineRule="auto"/>
              <w:jc w:val="both"/>
              <w:rPr>
                <w:rFonts w:ascii="Times New Roman" w:hAnsi="Times New Roman" w:cs="Times New Roman"/>
                <w:sz w:val="20"/>
                <w:szCs w:val="20"/>
              </w:rPr>
            </w:pPr>
            <w:r w:rsidRPr="00904B03">
              <w:rPr>
                <w:rFonts w:ascii="Times New Roman" w:hAnsi="Times New Roman" w:cs="Times New Roman"/>
                <w:sz w:val="20"/>
                <w:szCs w:val="20"/>
              </w:rPr>
              <w:t>.081</w:t>
            </w:r>
          </w:p>
        </w:tc>
        <w:tc>
          <w:tcPr>
            <w:tcW w:w="657" w:type="pct"/>
          </w:tcPr>
          <w:p w14:paraId="1F54F7EA" w14:textId="77777777" w:rsidR="00904B03" w:rsidRPr="00904B03" w:rsidRDefault="00904B03" w:rsidP="00C579B0">
            <w:pPr>
              <w:autoSpaceDE w:val="0"/>
              <w:autoSpaceDN w:val="0"/>
              <w:adjustRightInd w:val="0"/>
              <w:spacing w:line="360" w:lineRule="auto"/>
              <w:jc w:val="both"/>
              <w:rPr>
                <w:rFonts w:ascii="Times New Roman" w:hAnsi="Times New Roman" w:cs="Times New Roman"/>
                <w:sz w:val="20"/>
                <w:szCs w:val="20"/>
              </w:rPr>
            </w:pPr>
            <w:r w:rsidRPr="00904B03">
              <w:rPr>
                <w:rFonts w:ascii="Times New Roman" w:hAnsi="Times New Roman" w:cs="Times New Roman"/>
                <w:sz w:val="20"/>
                <w:szCs w:val="20"/>
              </w:rPr>
              <w:t>.094</w:t>
            </w:r>
          </w:p>
        </w:tc>
        <w:tc>
          <w:tcPr>
            <w:tcW w:w="928" w:type="pct"/>
          </w:tcPr>
          <w:p w14:paraId="19B78C60" w14:textId="77777777" w:rsidR="00904B03" w:rsidRPr="00BD3A9C" w:rsidRDefault="00904B03" w:rsidP="00C579B0">
            <w:pPr>
              <w:autoSpaceDE w:val="0"/>
              <w:autoSpaceDN w:val="0"/>
              <w:adjustRightInd w:val="0"/>
              <w:spacing w:line="360" w:lineRule="auto"/>
              <w:jc w:val="both"/>
              <w:rPr>
                <w:rFonts w:ascii="Times New Roman" w:hAnsi="Times New Roman" w:cs="Times New Roman"/>
                <w:sz w:val="24"/>
                <w:szCs w:val="24"/>
              </w:rPr>
            </w:pPr>
            <w:r w:rsidRPr="00BD3A9C">
              <w:rPr>
                <w:rFonts w:ascii="Times New Roman" w:hAnsi="Times New Roman" w:cs="Times New Roman"/>
                <w:sz w:val="24"/>
                <w:szCs w:val="24"/>
              </w:rPr>
              <w:t>.075</w:t>
            </w:r>
          </w:p>
        </w:tc>
        <w:tc>
          <w:tcPr>
            <w:tcW w:w="698" w:type="pct"/>
          </w:tcPr>
          <w:p w14:paraId="3190F37A" w14:textId="77777777" w:rsidR="00904B03" w:rsidRPr="00BD3A9C" w:rsidRDefault="00904B03" w:rsidP="00C579B0">
            <w:pPr>
              <w:autoSpaceDE w:val="0"/>
              <w:autoSpaceDN w:val="0"/>
              <w:adjustRightInd w:val="0"/>
              <w:spacing w:line="360" w:lineRule="auto"/>
              <w:jc w:val="both"/>
              <w:rPr>
                <w:rFonts w:ascii="Times New Roman" w:hAnsi="Times New Roman" w:cs="Times New Roman"/>
                <w:sz w:val="24"/>
                <w:szCs w:val="24"/>
              </w:rPr>
            </w:pPr>
            <w:r w:rsidRPr="00BD3A9C">
              <w:rPr>
                <w:rFonts w:ascii="Times New Roman" w:hAnsi="Times New Roman" w:cs="Times New Roman"/>
                <w:sz w:val="24"/>
                <w:szCs w:val="24"/>
              </w:rPr>
              <w:t>.855</w:t>
            </w:r>
          </w:p>
        </w:tc>
        <w:tc>
          <w:tcPr>
            <w:tcW w:w="643" w:type="pct"/>
          </w:tcPr>
          <w:p w14:paraId="20D9566E" w14:textId="77777777" w:rsidR="00904B03" w:rsidRPr="00BD3A9C" w:rsidRDefault="00904B03" w:rsidP="00C579B0">
            <w:pPr>
              <w:autoSpaceDE w:val="0"/>
              <w:autoSpaceDN w:val="0"/>
              <w:adjustRightInd w:val="0"/>
              <w:spacing w:line="360" w:lineRule="auto"/>
              <w:jc w:val="both"/>
              <w:rPr>
                <w:rFonts w:ascii="Times New Roman" w:hAnsi="Times New Roman" w:cs="Times New Roman"/>
                <w:sz w:val="24"/>
                <w:szCs w:val="24"/>
              </w:rPr>
            </w:pPr>
            <w:r w:rsidRPr="00BD3A9C">
              <w:rPr>
                <w:rFonts w:ascii="Times New Roman" w:hAnsi="Times New Roman" w:cs="Times New Roman"/>
                <w:sz w:val="24"/>
                <w:szCs w:val="24"/>
              </w:rPr>
              <w:t>.395</w:t>
            </w:r>
          </w:p>
        </w:tc>
      </w:tr>
      <w:tr w:rsidR="00904B03" w:rsidRPr="00BD3A9C" w14:paraId="4E9456EB" w14:textId="77777777" w:rsidTr="00C579B0">
        <w:trPr>
          <w:trHeight w:val="94"/>
        </w:trPr>
        <w:tc>
          <w:tcPr>
            <w:tcW w:w="494" w:type="pct"/>
            <w:vMerge/>
          </w:tcPr>
          <w:p w14:paraId="34FEFA67" w14:textId="77777777" w:rsidR="00904B03" w:rsidRPr="00904B03" w:rsidRDefault="00904B03" w:rsidP="00C579B0">
            <w:pPr>
              <w:autoSpaceDE w:val="0"/>
              <w:autoSpaceDN w:val="0"/>
              <w:adjustRightInd w:val="0"/>
              <w:spacing w:line="360" w:lineRule="auto"/>
              <w:jc w:val="both"/>
              <w:rPr>
                <w:rFonts w:ascii="Times New Roman" w:hAnsi="Times New Roman" w:cs="Times New Roman"/>
                <w:sz w:val="20"/>
                <w:szCs w:val="20"/>
              </w:rPr>
            </w:pPr>
          </w:p>
        </w:tc>
        <w:tc>
          <w:tcPr>
            <w:tcW w:w="268" w:type="pct"/>
          </w:tcPr>
          <w:p w14:paraId="34D8FEB6" w14:textId="77777777" w:rsidR="00904B03" w:rsidRPr="00904B03" w:rsidRDefault="00904B03" w:rsidP="00C579B0">
            <w:pPr>
              <w:autoSpaceDE w:val="0"/>
              <w:autoSpaceDN w:val="0"/>
              <w:adjustRightInd w:val="0"/>
              <w:spacing w:line="360" w:lineRule="auto"/>
              <w:jc w:val="both"/>
              <w:rPr>
                <w:rFonts w:ascii="Times New Roman" w:hAnsi="Times New Roman" w:cs="Times New Roman"/>
                <w:sz w:val="20"/>
                <w:szCs w:val="20"/>
              </w:rPr>
            </w:pPr>
            <w:proofErr w:type="spellStart"/>
            <w:r w:rsidRPr="00904B03">
              <w:rPr>
                <w:rFonts w:ascii="Times New Roman" w:hAnsi="Times New Roman" w:cs="Times New Roman"/>
                <w:sz w:val="20"/>
                <w:szCs w:val="20"/>
              </w:rPr>
              <w:t>Religiusitas</w:t>
            </w:r>
            <w:proofErr w:type="spellEnd"/>
          </w:p>
        </w:tc>
        <w:tc>
          <w:tcPr>
            <w:tcW w:w="1311" w:type="pct"/>
          </w:tcPr>
          <w:p w14:paraId="03B055ED" w14:textId="77777777" w:rsidR="00904B03" w:rsidRPr="00904B03" w:rsidRDefault="00904B03" w:rsidP="00C579B0">
            <w:pPr>
              <w:autoSpaceDE w:val="0"/>
              <w:autoSpaceDN w:val="0"/>
              <w:adjustRightInd w:val="0"/>
              <w:spacing w:line="360" w:lineRule="auto"/>
              <w:jc w:val="both"/>
              <w:rPr>
                <w:rFonts w:ascii="Times New Roman" w:hAnsi="Times New Roman" w:cs="Times New Roman"/>
                <w:sz w:val="20"/>
                <w:szCs w:val="20"/>
              </w:rPr>
            </w:pPr>
            <w:r w:rsidRPr="00904B03">
              <w:rPr>
                <w:rFonts w:ascii="Times New Roman" w:hAnsi="Times New Roman" w:cs="Times New Roman"/>
                <w:sz w:val="20"/>
                <w:szCs w:val="20"/>
              </w:rPr>
              <w:t>.233</w:t>
            </w:r>
          </w:p>
        </w:tc>
        <w:tc>
          <w:tcPr>
            <w:tcW w:w="657" w:type="pct"/>
          </w:tcPr>
          <w:p w14:paraId="1EDD155B" w14:textId="77777777" w:rsidR="00904B03" w:rsidRPr="00904B03" w:rsidRDefault="00904B03" w:rsidP="00C579B0">
            <w:pPr>
              <w:autoSpaceDE w:val="0"/>
              <w:autoSpaceDN w:val="0"/>
              <w:adjustRightInd w:val="0"/>
              <w:spacing w:line="360" w:lineRule="auto"/>
              <w:jc w:val="both"/>
              <w:rPr>
                <w:rFonts w:ascii="Times New Roman" w:hAnsi="Times New Roman" w:cs="Times New Roman"/>
                <w:sz w:val="20"/>
                <w:szCs w:val="20"/>
              </w:rPr>
            </w:pPr>
            <w:r w:rsidRPr="00904B03">
              <w:rPr>
                <w:rFonts w:ascii="Times New Roman" w:hAnsi="Times New Roman" w:cs="Times New Roman"/>
                <w:sz w:val="20"/>
                <w:szCs w:val="20"/>
              </w:rPr>
              <w:t>.073</w:t>
            </w:r>
          </w:p>
        </w:tc>
        <w:tc>
          <w:tcPr>
            <w:tcW w:w="928" w:type="pct"/>
          </w:tcPr>
          <w:p w14:paraId="2288F6A3" w14:textId="77777777" w:rsidR="00904B03" w:rsidRPr="00BD3A9C" w:rsidRDefault="00904B03" w:rsidP="00C579B0">
            <w:pPr>
              <w:autoSpaceDE w:val="0"/>
              <w:autoSpaceDN w:val="0"/>
              <w:adjustRightInd w:val="0"/>
              <w:spacing w:line="360" w:lineRule="auto"/>
              <w:jc w:val="both"/>
              <w:rPr>
                <w:rFonts w:ascii="Times New Roman" w:hAnsi="Times New Roman" w:cs="Times New Roman"/>
                <w:sz w:val="24"/>
                <w:szCs w:val="24"/>
              </w:rPr>
            </w:pPr>
            <w:r w:rsidRPr="00BD3A9C">
              <w:rPr>
                <w:rFonts w:ascii="Times New Roman" w:hAnsi="Times New Roman" w:cs="Times New Roman"/>
                <w:sz w:val="24"/>
                <w:szCs w:val="24"/>
              </w:rPr>
              <w:t>.287</w:t>
            </w:r>
          </w:p>
        </w:tc>
        <w:tc>
          <w:tcPr>
            <w:tcW w:w="698" w:type="pct"/>
          </w:tcPr>
          <w:p w14:paraId="7B6A95FD" w14:textId="77777777" w:rsidR="00904B03" w:rsidRPr="00BD3A9C" w:rsidRDefault="00904B03" w:rsidP="00C579B0">
            <w:pPr>
              <w:autoSpaceDE w:val="0"/>
              <w:autoSpaceDN w:val="0"/>
              <w:adjustRightInd w:val="0"/>
              <w:spacing w:line="360" w:lineRule="auto"/>
              <w:jc w:val="both"/>
              <w:rPr>
                <w:rFonts w:ascii="Times New Roman" w:hAnsi="Times New Roman" w:cs="Times New Roman"/>
                <w:sz w:val="24"/>
                <w:szCs w:val="24"/>
              </w:rPr>
            </w:pPr>
            <w:r w:rsidRPr="00BD3A9C">
              <w:rPr>
                <w:rFonts w:ascii="Times New Roman" w:hAnsi="Times New Roman" w:cs="Times New Roman"/>
                <w:sz w:val="24"/>
                <w:szCs w:val="24"/>
              </w:rPr>
              <w:t>3.179</w:t>
            </w:r>
          </w:p>
        </w:tc>
        <w:tc>
          <w:tcPr>
            <w:tcW w:w="643" w:type="pct"/>
          </w:tcPr>
          <w:p w14:paraId="430915C1" w14:textId="77777777" w:rsidR="00904B03" w:rsidRPr="00BD3A9C" w:rsidRDefault="00904B03" w:rsidP="00C579B0">
            <w:pPr>
              <w:autoSpaceDE w:val="0"/>
              <w:autoSpaceDN w:val="0"/>
              <w:adjustRightInd w:val="0"/>
              <w:spacing w:line="360" w:lineRule="auto"/>
              <w:jc w:val="both"/>
              <w:rPr>
                <w:rFonts w:ascii="Times New Roman" w:hAnsi="Times New Roman" w:cs="Times New Roman"/>
                <w:sz w:val="24"/>
                <w:szCs w:val="24"/>
              </w:rPr>
            </w:pPr>
            <w:r w:rsidRPr="00BD3A9C">
              <w:rPr>
                <w:rFonts w:ascii="Times New Roman" w:hAnsi="Times New Roman" w:cs="Times New Roman"/>
                <w:sz w:val="24"/>
                <w:szCs w:val="24"/>
              </w:rPr>
              <w:t>.002</w:t>
            </w:r>
          </w:p>
        </w:tc>
      </w:tr>
      <w:tr w:rsidR="00904B03" w:rsidRPr="00BD3A9C" w14:paraId="16AB0559" w14:textId="77777777" w:rsidTr="00C579B0">
        <w:trPr>
          <w:trHeight w:val="94"/>
        </w:trPr>
        <w:tc>
          <w:tcPr>
            <w:tcW w:w="494" w:type="pct"/>
            <w:vMerge/>
          </w:tcPr>
          <w:p w14:paraId="2BD74BFD" w14:textId="77777777" w:rsidR="00904B03" w:rsidRPr="00904B03" w:rsidRDefault="00904B03" w:rsidP="00C579B0">
            <w:pPr>
              <w:autoSpaceDE w:val="0"/>
              <w:autoSpaceDN w:val="0"/>
              <w:adjustRightInd w:val="0"/>
              <w:spacing w:line="360" w:lineRule="auto"/>
              <w:jc w:val="both"/>
              <w:rPr>
                <w:rFonts w:ascii="Times New Roman" w:hAnsi="Times New Roman" w:cs="Times New Roman"/>
                <w:sz w:val="20"/>
                <w:szCs w:val="20"/>
              </w:rPr>
            </w:pPr>
          </w:p>
        </w:tc>
        <w:tc>
          <w:tcPr>
            <w:tcW w:w="268" w:type="pct"/>
          </w:tcPr>
          <w:p w14:paraId="7D8B01D9" w14:textId="77777777" w:rsidR="00904B03" w:rsidRPr="00904B03" w:rsidRDefault="00904B03" w:rsidP="00C579B0">
            <w:pPr>
              <w:autoSpaceDE w:val="0"/>
              <w:autoSpaceDN w:val="0"/>
              <w:adjustRightInd w:val="0"/>
              <w:spacing w:line="360" w:lineRule="auto"/>
              <w:jc w:val="both"/>
              <w:rPr>
                <w:rFonts w:ascii="Times New Roman" w:hAnsi="Times New Roman" w:cs="Times New Roman"/>
                <w:sz w:val="20"/>
                <w:szCs w:val="20"/>
              </w:rPr>
            </w:pPr>
            <w:r w:rsidRPr="00904B03">
              <w:rPr>
                <w:rFonts w:ascii="Times New Roman" w:hAnsi="Times New Roman" w:cs="Times New Roman"/>
                <w:sz w:val="20"/>
                <w:szCs w:val="20"/>
              </w:rPr>
              <w:t>Persepsi</w:t>
            </w:r>
          </w:p>
        </w:tc>
        <w:tc>
          <w:tcPr>
            <w:tcW w:w="1311" w:type="pct"/>
          </w:tcPr>
          <w:p w14:paraId="58D2D2F9" w14:textId="77777777" w:rsidR="00904B03" w:rsidRPr="00904B03" w:rsidRDefault="00904B03" w:rsidP="00C579B0">
            <w:pPr>
              <w:autoSpaceDE w:val="0"/>
              <w:autoSpaceDN w:val="0"/>
              <w:adjustRightInd w:val="0"/>
              <w:spacing w:line="360" w:lineRule="auto"/>
              <w:jc w:val="both"/>
              <w:rPr>
                <w:rFonts w:ascii="Times New Roman" w:hAnsi="Times New Roman" w:cs="Times New Roman"/>
                <w:sz w:val="20"/>
                <w:szCs w:val="20"/>
              </w:rPr>
            </w:pPr>
            <w:r w:rsidRPr="00904B03">
              <w:rPr>
                <w:rFonts w:ascii="Times New Roman" w:hAnsi="Times New Roman" w:cs="Times New Roman"/>
                <w:sz w:val="20"/>
                <w:szCs w:val="20"/>
              </w:rPr>
              <w:t>.358</w:t>
            </w:r>
          </w:p>
        </w:tc>
        <w:tc>
          <w:tcPr>
            <w:tcW w:w="657" w:type="pct"/>
          </w:tcPr>
          <w:p w14:paraId="2AF47F16" w14:textId="77777777" w:rsidR="00904B03" w:rsidRPr="00904B03" w:rsidRDefault="00904B03" w:rsidP="00C579B0">
            <w:pPr>
              <w:autoSpaceDE w:val="0"/>
              <w:autoSpaceDN w:val="0"/>
              <w:adjustRightInd w:val="0"/>
              <w:spacing w:line="360" w:lineRule="auto"/>
              <w:jc w:val="both"/>
              <w:rPr>
                <w:rFonts w:ascii="Times New Roman" w:hAnsi="Times New Roman" w:cs="Times New Roman"/>
                <w:sz w:val="20"/>
                <w:szCs w:val="20"/>
              </w:rPr>
            </w:pPr>
            <w:r w:rsidRPr="00904B03">
              <w:rPr>
                <w:rFonts w:ascii="Times New Roman" w:hAnsi="Times New Roman" w:cs="Times New Roman"/>
                <w:sz w:val="20"/>
                <w:szCs w:val="20"/>
              </w:rPr>
              <w:t>.088</w:t>
            </w:r>
          </w:p>
        </w:tc>
        <w:tc>
          <w:tcPr>
            <w:tcW w:w="928" w:type="pct"/>
          </w:tcPr>
          <w:p w14:paraId="00BC46AA" w14:textId="77777777" w:rsidR="00904B03" w:rsidRPr="00BD3A9C" w:rsidRDefault="00904B03" w:rsidP="00C579B0">
            <w:pPr>
              <w:autoSpaceDE w:val="0"/>
              <w:autoSpaceDN w:val="0"/>
              <w:adjustRightInd w:val="0"/>
              <w:spacing w:line="360" w:lineRule="auto"/>
              <w:jc w:val="both"/>
              <w:rPr>
                <w:rFonts w:ascii="Times New Roman" w:hAnsi="Times New Roman" w:cs="Times New Roman"/>
                <w:sz w:val="24"/>
                <w:szCs w:val="24"/>
              </w:rPr>
            </w:pPr>
            <w:r w:rsidRPr="00BD3A9C">
              <w:rPr>
                <w:rFonts w:ascii="Times New Roman" w:hAnsi="Times New Roman" w:cs="Times New Roman"/>
                <w:sz w:val="24"/>
                <w:szCs w:val="24"/>
              </w:rPr>
              <w:t>.375</w:t>
            </w:r>
          </w:p>
        </w:tc>
        <w:tc>
          <w:tcPr>
            <w:tcW w:w="698" w:type="pct"/>
          </w:tcPr>
          <w:p w14:paraId="51EF88CD" w14:textId="77777777" w:rsidR="00904B03" w:rsidRPr="00BD3A9C" w:rsidRDefault="00904B03" w:rsidP="00C579B0">
            <w:pPr>
              <w:autoSpaceDE w:val="0"/>
              <w:autoSpaceDN w:val="0"/>
              <w:adjustRightInd w:val="0"/>
              <w:spacing w:line="360" w:lineRule="auto"/>
              <w:jc w:val="both"/>
              <w:rPr>
                <w:rFonts w:ascii="Times New Roman" w:hAnsi="Times New Roman" w:cs="Times New Roman"/>
                <w:sz w:val="24"/>
                <w:szCs w:val="24"/>
              </w:rPr>
            </w:pPr>
            <w:r w:rsidRPr="00BD3A9C">
              <w:rPr>
                <w:rFonts w:ascii="Times New Roman" w:hAnsi="Times New Roman" w:cs="Times New Roman"/>
                <w:sz w:val="24"/>
                <w:szCs w:val="24"/>
              </w:rPr>
              <w:t>4.057</w:t>
            </w:r>
          </w:p>
        </w:tc>
        <w:tc>
          <w:tcPr>
            <w:tcW w:w="643" w:type="pct"/>
          </w:tcPr>
          <w:p w14:paraId="6D5FFE48" w14:textId="77777777" w:rsidR="00904B03" w:rsidRPr="00BD3A9C" w:rsidRDefault="00904B03" w:rsidP="00C579B0">
            <w:pPr>
              <w:autoSpaceDE w:val="0"/>
              <w:autoSpaceDN w:val="0"/>
              <w:adjustRightInd w:val="0"/>
              <w:spacing w:line="360" w:lineRule="auto"/>
              <w:jc w:val="both"/>
              <w:rPr>
                <w:rFonts w:ascii="Times New Roman" w:hAnsi="Times New Roman" w:cs="Times New Roman"/>
                <w:sz w:val="24"/>
                <w:szCs w:val="24"/>
              </w:rPr>
            </w:pPr>
            <w:r w:rsidRPr="00BD3A9C">
              <w:rPr>
                <w:rFonts w:ascii="Times New Roman" w:hAnsi="Times New Roman" w:cs="Times New Roman"/>
                <w:sz w:val="24"/>
                <w:szCs w:val="24"/>
              </w:rPr>
              <w:t>.000</w:t>
            </w:r>
          </w:p>
        </w:tc>
      </w:tr>
      <w:tr w:rsidR="00904B03" w:rsidRPr="00BD3A9C" w14:paraId="1B6D832F" w14:textId="77777777" w:rsidTr="00C579B0">
        <w:trPr>
          <w:trHeight w:val="260"/>
        </w:trPr>
        <w:tc>
          <w:tcPr>
            <w:tcW w:w="5000" w:type="pct"/>
            <w:gridSpan w:val="7"/>
          </w:tcPr>
          <w:p w14:paraId="39F8DE1B" w14:textId="77777777" w:rsidR="00904B03" w:rsidRPr="00904B03" w:rsidRDefault="00904B03" w:rsidP="00C579B0">
            <w:pPr>
              <w:autoSpaceDE w:val="0"/>
              <w:autoSpaceDN w:val="0"/>
              <w:adjustRightInd w:val="0"/>
              <w:spacing w:line="360" w:lineRule="auto"/>
              <w:jc w:val="both"/>
              <w:rPr>
                <w:rFonts w:ascii="Times New Roman" w:hAnsi="Times New Roman" w:cs="Times New Roman"/>
                <w:sz w:val="20"/>
                <w:szCs w:val="20"/>
              </w:rPr>
            </w:pPr>
            <w:r w:rsidRPr="00904B03">
              <w:rPr>
                <w:rFonts w:ascii="Times New Roman" w:hAnsi="Times New Roman" w:cs="Times New Roman"/>
                <w:sz w:val="20"/>
                <w:szCs w:val="20"/>
              </w:rPr>
              <w:t xml:space="preserve">a. </w:t>
            </w:r>
            <w:proofErr w:type="spellStart"/>
            <w:r w:rsidRPr="00904B03">
              <w:rPr>
                <w:rFonts w:ascii="Times New Roman" w:hAnsi="Times New Roman" w:cs="Times New Roman"/>
                <w:sz w:val="20"/>
                <w:szCs w:val="20"/>
              </w:rPr>
              <w:t>Dependent</w:t>
            </w:r>
            <w:proofErr w:type="spellEnd"/>
            <w:r w:rsidRPr="00904B03">
              <w:rPr>
                <w:rFonts w:ascii="Times New Roman" w:hAnsi="Times New Roman" w:cs="Times New Roman"/>
                <w:sz w:val="20"/>
                <w:szCs w:val="20"/>
              </w:rPr>
              <w:t xml:space="preserve"> </w:t>
            </w:r>
            <w:proofErr w:type="spellStart"/>
            <w:r w:rsidRPr="00904B03">
              <w:rPr>
                <w:rFonts w:ascii="Times New Roman" w:hAnsi="Times New Roman" w:cs="Times New Roman"/>
                <w:sz w:val="20"/>
                <w:szCs w:val="20"/>
              </w:rPr>
              <w:t>Variable</w:t>
            </w:r>
            <w:proofErr w:type="spellEnd"/>
            <w:r w:rsidRPr="00904B03">
              <w:rPr>
                <w:rFonts w:ascii="Times New Roman" w:hAnsi="Times New Roman" w:cs="Times New Roman"/>
                <w:sz w:val="20"/>
                <w:szCs w:val="20"/>
              </w:rPr>
              <w:t>: Minat</w:t>
            </w:r>
          </w:p>
        </w:tc>
      </w:tr>
    </w:tbl>
    <w:p w14:paraId="04924FEE" w14:textId="523E8FF6" w:rsidR="00E95E3B" w:rsidRPr="002F0AF0" w:rsidRDefault="00E95E3B" w:rsidP="00C579B0">
      <w:pPr>
        <w:spacing w:after="181" w:line="246" w:lineRule="auto"/>
        <w:ind w:left="590" w:right="115"/>
        <w:rPr>
          <w:rFonts w:ascii="Times New Roman" w:eastAsia="Times New Roman" w:hAnsi="Times New Roman" w:cs="Times New Roman"/>
          <w:b/>
          <w:bCs/>
          <w:color w:val="000000"/>
          <w:sz w:val="24"/>
          <w:lang w:eastAsia="id-ID"/>
        </w:rPr>
      </w:pPr>
      <w:proofErr w:type="spellStart"/>
      <w:r w:rsidRPr="002F0AF0">
        <w:rPr>
          <w:rFonts w:ascii="Times New Roman" w:eastAsia="Times New Roman" w:hAnsi="Times New Roman" w:cs="Times New Roman"/>
          <w:b/>
          <w:bCs/>
          <w:color w:val="000000"/>
          <w:sz w:val="24"/>
          <w:lang w:eastAsia="id-ID"/>
        </w:rPr>
        <w:t>S</w:t>
      </w:r>
      <w:r w:rsidR="00385856" w:rsidRPr="002F0AF0">
        <w:rPr>
          <w:rFonts w:ascii="Times New Roman" w:eastAsia="Times New Roman" w:hAnsi="Times New Roman" w:cs="Times New Roman"/>
          <w:b/>
          <w:bCs/>
          <w:color w:val="000000"/>
          <w:sz w:val="24"/>
          <w:lang w:eastAsia="id-ID"/>
        </w:rPr>
        <w:t>ource</w:t>
      </w:r>
      <w:proofErr w:type="spellEnd"/>
      <w:r w:rsidRPr="002F0AF0">
        <w:rPr>
          <w:rFonts w:ascii="Times New Roman" w:eastAsia="Times New Roman" w:hAnsi="Times New Roman" w:cs="Times New Roman"/>
          <w:b/>
          <w:bCs/>
          <w:color w:val="000000"/>
          <w:sz w:val="24"/>
          <w:lang w:eastAsia="id-ID"/>
        </w:rPr>
        <w:t xml:space="preserve">: </w:t>
      </w:r>
      <w:proofErr w:type="spellStart"/>
      <w:r w:rsidR="00490B39" w:rsidRPr="002F0AF0">
        <w:rPr>
          <w:rFonts w:ascii="Times New Roman" w:eastAsia="Times New Roman" w:hAnsi="Times New Roman" w:cs="Times New Roman"/>
          <w:b/>
          <w:bCs/>
          <w:color w:val="000000"/>
          <w:sz w:val="24"/>
          <w:lang w:eastAsia="id-ID"/>
        </w:rPr>
        <w:t>Processed</w:t>
      </w:r>
      <w:proofErr w:type="spellEnd"/>
      <w:r w:rsidR="00490B39" w:rsidRPr="002F0AF0">
        <w:rPr>
          <w:rFonts w:ascii="Times New Roman" w:eastAsia="Times New Roman" w:hAnsi="Times New Roman" w:cs="Times New Roman"/>
          <w:b/>
          <w:bCs/>
          <w:color w:val="000000"/>
          <w:sz w:val="24"/>
          <w:lang w:eastAsia="id-ID"/>
        </w:rPr>
        <w:t xml:space="preserve"> </w:t>
      </w:r>
      <w:proofErr w:type="spellStart"/>
      <w:r w:rsidR="00490B39" w:rsidRPr="002F0AF0">
        <w:rPr>
          <w:rFonts w:ascii="Times New Roman" w:eastAsia="Times New Roman" w:hAnsi="Times New Roman" w:cs="Times New Roman"/>
          <w:b/>
          <w:bCs/>
          <w:color w:val="000000"/>
          <w:sz w:val="24"/>
          <w:lang w:eastAsia="id-ID"/>
        </w:rPr>
        <w:t>primary</w:t>
      </w:r>
      <w:proofErr w:type="spellEnd"/>
      <w:r w:rsidR="00490B39" w:rsidRPr="002F0AF0">
        <w:rPr>
          <w:rFonts w:ascii="Times New Roman" w:eastAsia="Times New Roman" w:hAnsi="Times New Roman" w:cs="Times New Roman"/>
          <w:b/>
          <w:bCs/>
          <w:color w:val="000000"/>
          <w:sz w:val="24"/>
          <w:lang w:eastAsia="id-ID"/>
        </w:rPr>
        <w:t xml:space="preserve"> data, </w:t>
      </w:r>
      <w:r w:rsidR="00C579B0" w:rsidRPr="002F0AF0">
        <w:rPr>
          <w:rFonts w:ascii="Times New Roman" w:eastAsia="Times New Roman" w:hAnsi="Times New Roman" w:cs="Times New Roman"/>
          <w:b/>
          <w:bCs/>
          <w:color w:val="000000"/>
          <w:sz w:val="24"/>
          <w:lang w:eastAsia="id-ID"/>
        </w:rPr>
        <w:t>2023</w:t>
      </w:r>
      <w:r w:rsidR="002F0AF0" w:rsidRPr="002F0AF0">
        <w:rPr>
          <w:rFonts w:ascii="Times New Roman" w:eastAsia="Times New Roman" w:hAnsi="Times New Roman" w:cs="Times New Roman"/>
          <w:b/>
          <w:bCs/>
          <w:color w:val="000000"/>
          <w:sz w:val="24"/>
          <w:lang w:eastAsia="id-ID"/>
        </w:rPr>
        <w:t>.</w:t>
      </w:r>
    </w:p>
    <w:p w14:paraId="04924FEF" w14:textId="4A9FBEF3" w:rsidR="00385856" w:rsidRPr="00636134" w:rsidRDefault="00385856" w:rsidP="00C579B0">
      <w:pPr>
        <w:pStyle w:val="TeksIsi"/>
        <w:spacing w:after="0"/>
        <w:ind w:left="590" w:right="115"/>
        <w:jc w:val="both"/>
        <w:rPr>
          <w:rFonts w:ascii="Times New Roman" w:eastAsia="Times New Roman" w:hAnsi="Times New Roman" w:cs="Times New Roman"/>
          <w:sz w:val="20"/>
          <w:szCs w:val="20"/>
        </w:rPr>
      </w:pPr>
      <w:r w:rsidRPr="00385856">
        <w:rPr>
          <w:rFonts w:ascii="Times New Roman" w:eastAsia="Times New Roman" w:hAnsi="Times New Roman" w:cs="Times New Roman"/>
          <w:color w:val="000000"/>
          <w:sz w:val="24"/>
          <w:lang w:val="en" w:eastAsia="id-ID"/>
        </w:rPr>
        <w:t>Based on the table above, the multiple linear regression equation can be compiled:</w:t>
      </w:r>
      <w:r>
        <w:rPr>
          <w:rFonts w:ascii="Times New Roman" w:eastAsia="Times New Roman" w:hAnsi="Times New Roman" w:cs="Times New Roman"/>
          <w:color w:val="000000"/>
          <w:sz w:val="24"/>
          <w:lang w:eastAsia="id-ID"/>
        </w:rPr>
        <w:t xml:space="preserve"> </w:t>
      </w:r>
      <w:proofErr w:type="spellStart"/>
      <w:r w:rsidR="00636134">
        <w:rPr>
          <w:rFonts w:ascii="Times New Roman" w:eastAsia="Times New Roman" w:hAnsi="Times New Roman" w:cs="Times New Roman"/>
          <w:color w:val="000000"/>
          <w:sz w:val="24"/>
          <w:lang w:eastAsia="id-ID"/>
        </w:rPr>
        <w:t>Career</w:t>
      </w:r>
      <w:proofErr w:type="spellEnd"/>
      <w:r w:rsidR="00636134">
        <w:rPr>
          <w:rFonts w:ascii="Times New Roman" w:eastAsia="Times New Roman" w:hAnsi="Times New Roman" w:cs="Times New Roman"/>
          <w:color w:val="000000"/>
          <w:sz w:val="24"/>
          <w:lang w:eastAsia="id-ID"/>
        </w:rPr>
        <w:t xml:space="preserve"> </w:t>
      </w:r>
      <w:proofErr w:type="spellStart"/>
      <w:proofErr w:type="gramStart"/>
      <w:r w:rsidR="00636134" w:rsidRPr="008A2E8D">
        <w:rPr>
          <w:rFonts w:ascii="Times New Roman" w:eastAsia="Times New Roman" w:hAnsi="Times New Roman" w:cs="Times New Roman"/>
          <w:color w:val="000000"/>
          <w:sz w:val="24"/>
          <w:szCs w:val="24"/>
          <w:lang w:eastAsia="id-ID"/>
        </w:rPr>
        <w:t>Interest</w:t>
      </w:r>
      <w:proofErr w:type="spellEnd"/>
      <w:r w:rsidR="00636134" w:rsidRPr="008A2E8D">
        <w:rPr>
          <w:rFonts w:ascii="Times New Roman" w:eastAsia="Times New Roman" w:hAnsi="Times New Roman" w:cs="Times New Roman"/>
          <w:color w:val="000000"/>
          <w:sz w:val="24"/>
          <w:szCs w:val="24"/>
          <w:lang w:eastAsia="id-ID"/>
        </w:rPr>
        <w:t xml:space="preserve"> </w:t>
      </w:r>
      <w:r w:rsidRPr="008A2E8D">
        <w:rPr>
          <w:rFonts w:ascii="Times New Roman" w:eastAsia="Times New Roman" w:hAnsi="Times New Roman" w:cs="Times New Roman"/>
          <w:color w:val="000000"/>
          <w:sz w:val="24"/>
          <w:szCs w:val="24"/>
          <w:lang w:val="en" w:eastAsia="id-ID"/>
        </w:rPr>
        <w:t xml:space="preserve"> =</w:t>
      </w:r>
      <w:proofErr w:type="gramEnd"/>
      <w:r w:rsidRPr="008A2E8D">
        <w:rPr>
          <w:rFonts w:ascii="Times New Roman" w:eastAsia="Times New Roman" w:hAnsi="Times New Roman" w:cs="Times New Roman"/>
          <w:color w:val="000000"/>
          <w:sz w:val="24"/>
          <w:szCs w:val="24"/>
          <w:lang w:val="en" w:eastAsia="id-ID"/>
        </w:rPr>
        <w:t xml:space="preserve"> </w:t>
      </w:r>
      <w:r w:rsidR="00636134" w:rsidRPr="008A2E8D">
        <w:rPr>
          <w:rFonts w:ascii="Times New Roman" w:eastAsia="Times New Roman" w:hAnsi="Times New Roman" w:cs="Times New Roman"/>
          <w:color w:val="000000"/>
          <w:sz w:val="24"/>
          <w:szCs w:val="24"/>
          <w:lang w:eastAsia="id-ID"/>
        </w:rPr>
        <w:t>4.008</w:t>
      </w:r>
      <w:r w:rsidRPr="008A2E8D">
        <w:rPr>
          <w:rFonts w:ascii="Times New Roman" w:eastAsia="Times New Roman" w:hAnsi="Times New Roman" w:cs="Times New Roman"/>
          <w:color w:val="000000"/>
          <w:sz w:val="24"/>
          <w:szCs w:val="24"/>
          <w:lang w:val="en" w:eastAsia="id-ID"/>
        </w:rPr>
        <w:t xml:space="preserve"> + 0.</w:t>
      </w:r>
      <w:r w:rsidR="00636134" w:rsidRPr="008A2E8D">
        <w:rPr>
          <w:rFonts w:ascii="Times New Roman" w:eastAsia="Times New Roman" w:hAnsi="Times New Roman" w:cs="Times New Roman"/>
          <w:color w:val="000000"/>
          <w:sz w:val="24"/>
          <w:szCs w:val="24"/>
          <w:lang w:eastAsia="id-ID"/>
        </w:rPr>
        <w:t>046</w:t>
      </w:r>
      <w:r w:rsidRPr="008A2E8D">
        <w:rPr>
          <w:rFonts w:ascii="Times New Roman" w:eastAsia="Times New Roman" w:hAnsi="Times New Roman" w:cs="Times New Roman"/>
          <w:color w:val="000000"/>
          <w:sz w:val="24"/>
          <w:szCs w:val="24"/>
          <w:lang w:val="en" w:eastAsia="id-ID"/>
        </w:rPr>
        <w:t xml:space="preserve"> </w:t>
      </w:r>
      <w:r w:rsidR="00636134" w:rsidRPr="008A2E8D">
        <w:rPr>
          <w:rFonts w:ascii="Times New Roman" w:eastAsia="Times New Roman" w:hAnsi="Times New Roman" w:cs="Times New Roman"/>
          <w:sz w:val="24"/>
          <w:szCs w:val="24"/>
        </w:rPr>
        <w:t xml:space="preserve">Islamic </w:t>
      </w:r>
      <w:proofErr w:type="spellStart"/>
      <w:r w:rsidR="00636134" w:rsidRPr="008A2E8D">
        <w:rPr>
          <w:rFonts w:ascii="Times New Roman" w:eastAsia="Times New Roman" w:hAnsi="Times New Roman" w:cs="Times New Roman"/>
          <w:sz w:val="24"/>
          <w:szCs w:val="24"/>
        </w:rPr>
        <w:t>Banking</w:t>
      </w:r>
      <w:proofErr w:type="spellEnd"/>
      <w:r w:rsidR="00636134" w:rsidRPr="008A2E8D">
        <w:rPr>
          <w:rFonts w:ascii="Times New Roman" w:eastAsia="Times New Roman" w:hAnsi="Times New Roman" w:cs="Times New Roman"/>
          <w:sz w:val="24"/>
          <w:szCs w:val="24"/>
        </w:rPr>
        <w:t xml:space="preserve"> </w:t>
      </w:r>
      <w:proofErr w:type="spellStart"/>
      <w:r w:rsidR="00636134" w:rsidRPr="008A2E8D">
        <w:rPr>
          <w:rFonts w:ascii="Times New Roman" w:eastAsia="Times New Roman" w:hAnsi="Times New Roman" w:cs="Times New Roman"/>
          <w:sz w:val="24"/>
          <w:szCs w:val="24"/>
        </w:rPr>
        <w:t>Knowledge</w:t>
      </w:r>
      <w:proofErr w:type="spellEnd"/>
      <w:r w:rsidRPr="008A2E8D">
        <w:rPr>
          <w:rFonts w:ascii="Times New Roman" w:eastAsia="Times New Roman" w:hAnsi="Times New Roman" w:cs="Times New Roman"/>
          <w:color w:val="000000"/>
          <w:sz w:val="24"/>
          <w:szCs w:val="24"/>
          <w:lang w:val="en" w:eastAsia="id-ID"/>
        </w:rPr>
        <w:t xml:space="preserve"> + 0.</w:t>
      </w:r>
      <w:r w:rsidR="00636134" w:rsidRPr="008A2E8D">
        <w:rPr>
          <w:rFonts w:ascii="Times New Roman" w:eastAsia="Times New Roman" w:hAnsi="Times New Roman" w:cs="Times New Roman"/>
          <w:color w:val="000000"/>
          <w:sz w:val="24"/>
          <w:szCs w:val="24"/>
          <w:lang w:eastAsia="id-ID"/>
        </w:rPr>
        <w:t>081</w:t>
      </w:r>
      <w:r w:rsidRPr="008A2E8D">
        <w:rPr>
          <w:rFonts w:ascii="Times New Roman" w:eastAsia="Times New Roman" w:hAnsi="Times New Roman" w:cs="Times New Roman"/>
          <w:color w:val="000000"/>
          <w:sz w:val="24"/>
          <w:szCs w:val="24"/>
          <w:lang w:val="en" w:eastAsia="id-ID"/>
        </w:rPr>
        <w:t xml:space="preserve"> </w:t>
      </w:r>
      <w:proofErr w:type="spellStart"/>
      <w:r w:rsidR="008A2E8D" w:rsidRPr="008A2E8D">
        <w:rPr>
          <w:rFonts w:ascii="Times New Roman" w:eastAsia="Times New Roman" w:hAnsi="Times New Roman" w:cs="Times New Roman"/>
          <w:sz w:val="24"/>
          <w:szCs w:val="24"/>
        </w:rPr>
        <w:t>Social</w:t>
      </w:r>
      <w:proofErr w:type="spellEnd"/>
      <w:r w:rsidR="008A2E8D" w:rsidRPr="008A2E8D">
        <w:rPr>
          <w:rFonts w:ascii="Times New Roman" w:eastAsia="Times New Roman" w:hAnsi="Times New Roman" w:cs="Times New Roman"/>
          <w:sz w:val="24"/>
          <w:szCs w:val="24"/>
        </w:rPr>
        <w:t xml:space="preserve"> </w:t>
      </w:r>
      <w:proofErr w:type="spellStart"/>
      <w:r w:rsidR="008A2E8D" w:rsidRPr="008A2E8D">
        <w:rPr>
          <w:rFonts w:ascii="Times New Roman" w:eastAsia="Times New Roman" w:hAnsi="Times New Roman" w:cs="Times New Roman"/>
          <w:sz w:val="24"/>
          <w:szCs w:val="24"/>
        </w:rPr>
        <w:t>Values</w:t>
      </w:r>
      <w:proofErr w:type="spellEnd"/>
      <w:r w:rsidR="008A2E8D" w:rsidRPr="008A2E8D">
        <w:rPr>
          <w:rFonts w:ascii="Times New Roman" w:eastAsia="Times New Roman" w:hAnsi="Times New Roman" w:cs="Times New Roman"/>
          <w:sz w:val="24"/>
          <w:szCs w:val="24"/>
        </w:rPr>
        <w:t xml:space="preserve"> </w:t>
      </w:r>
      <w:r w:rsidRPr="008A2E8D">
        <w:rPr>
          <w:rFonts w:ascii="Times New Roman" w:eastAsia="Times New Roman" w:hAnsi="Times New Roman" w:cs="Times New Roman"/>
          <w:color w:val="000000"/>
          <w:sz w:val="24"/>
          <w:szCs w:val="24"/>
          <w:lang w:val="en" w:eastAsia="id-ID"/>
        </w:rPr>
        <w:t>+ 0.</w:t>
      </w:r>
      <w:r w:rsidR="00636134" w:rsidRPr="008A2E8D">
        <w:rPr>
          <w:rFonts w:ascii="Times New Roman" w:eastAsia="Times New Roman" w:hAnsi="Times New Roman" w:cs="Times New Roman"/>
          <w:color w:val="000000"/>
          <w:sz w:val="24"/>
          <w:szCs w:val="24"/>
          <w:lang w:eastAsia="id-ID"/>
        </w:rPr>
        <w:t>233</w:t>
      </w:r>
      <w:r w:rsidRPr="008A2E8D">
        <w:rPr>
          <w:rFonts w:ascii="Times New Roman" w:eastAsia="Times New Roman" w:hAnsi="Times New Roman" w:cs="Times New Roman"/>
          <w:color w:val="000000"/>
          <w:sz w:val="24"/>
          <w:szCs w:val="24"/>
          <w:lang w:val="en" w:eastAsia="id-ID"/>
        </w:rPr>
        <w:t xml:space="preserve"> </w:t>
      </w:r>
      <w:proofErr w:type="spellStart"/>
      <w:r w:rsidR="008A2E8D" w:rsidRPr="008A2E8D">
        <w:rPr>
          <w:rFonts w:ascii="Times New Roman" w:eastAsia="Times New Roman" w:hAnsi="Times New Roman" w:cs="Times New Roman"/>
          <w:sz w:val="24"/>
          <w:szCs w:val="24"/>
        </w:rPr>
        <w:t>Religiosity</w:t>
      </w:r>
      <w:proofErr w:type="spellEnd"/>
      <w:r w:rsidR="008A2E8D" w:rsidRPr="008A2E8D">
        <w:rPr>
          <w:rFonts w:ascii="Times New Roman" w:eastAsia="Times New Roman" w:hAnsi="Times New Roman" w:cs="Times New Roman"/>
          <w:sz w:val="24"/>
          <w:szCs w:val="24"/>
        </w:rPr>
        <w:t xml:space="preserve"> </w:t>
      </w:r>
      <w:r w:rsidRPr="008A2E8D">
        <w:rPr>
          <w:rFonts w:ascii="Times New Roman" w:eastAsia="Times New Roman" w:hAnsi="Times New Roman" w:cs="Times New Roman"/>
          <w:color w:val="000000"/>
          <w:sz w:val="24"/>
          <w:szCs w:val="24"/>
          <w:lang w:val="en" w:eastAsia="id-ID"/>
        </w:rPr>
        <w:t>+ 0.</w:t>
      </w:r>
      <w:r w:rsidR="00636134" w:rsidRPr="008A2E8D">
        <w:rPr>
          <w:rFonts w:ascii="Times New Roman" w:eastAsia="Times New Roman" w:hAnsi="Times New Roman" w:cs="Times New Roman"/>
          <w:color w:val="000000"/>
          <w:sz w:val="24"/>
          <w:szCs w:val="24"/>
          <w:lang w:eastAsia="id-ID"/>
        </w:rPr>
        <w:t>358</w:t>
      </w:r>
      <w:r w:rsidRPr="008A2E8D">
        <w:rPr>
          <w:rFonts w:ascii="Times New Roman" w:eastAsia="Times New Roman" w:hAnsi="Times New Roman" w:cs="Times New Roman"/>
          <w:color w:val="000000"/>
          <w:sz w:val="24"/>
          <w:szCs w:val="24"/>
          <w:lang w:val="en" w:eastAsia="id-ID"/>
        </w:rPr>
        <w:t xml:space="preserve"> </w:t>
      </w:r>
      <w:proofErr w:type="spellStart"/>
      <w:r w:rsidR="00DF2DDE">
        <w:rPr>
          <w:rFonts w:ascii="Times New Roman" w:eastAsia="Times New Roman" w:hAnsi="Times New Roman" w:cs="Times New Roman"/>
          <w:sz w:val="24"/>
          <w:szCs w:val="24"/>
        </w:rPr>
        <w:t>Perceptions</w:t>
      </w:r>
      <w:proofErr w:type="spellEnd"/>
      <w:r w:rsidR="00DF2DDE">
        <w:rPr>
          <w:rFonts w:ascii="Times New Roman" w:eastAsia="Times New Roman" w:hAnsi="Times New Roman" w:cs="Times New Roman"/>
          <w:sz w:val="24"/>
          <w:szCs w:val="24"/>
        </w:rPr>
        <w:t>.</w:t>
      </w:r>
    </w:p>
    <w:p w14:paraId="04924FF0" w14:textId="77777777" w:rsidR="00CC6361" w:rsidRDefault="00CC6361" w:rsidP="00C579B0">
      <w:pPr>
        <w:tabs>
          <w:tab w:val="left" w:pos="709"/>
        </w:tabs>
        <w:spacing w:after="0" w:line="240" w:lineRule="auto"/>
        <w:ind w:left="590" w:right="115"/>
        <w:jc w:val="both"/>
        <w:rPr>
          <w:rFonts w:ascii="Times New Roman" w:eastAsia="Times New Roman" w:hAnsi="Times New Roman" w:cs="Times New Roman"/>
          <w:color w:val="000000"/>
          <w:sz w:val="24"/>
          <w:lang w:val="en" w:eastAsia="id-ID"/>
        </w:rPr>
      </w:pPr>
    </w:p>
    <w:p w14:paraId="04924FF1" w14:textId="77777777" w:rsidR="00385856" w:rsidRPr="00385856" w:rsidRDefault="00385856" w:rsidP="00C579B0">
      <w:pPr>
        <w:tabs>
          <w:tab w:val="left" w:pos="709"/>
        </w:tabs>
        <w:spacing w:after="0" w:line="240" w:lineRule="auto"/>
        <w:ind w:left="590" w:right="115"/>
        <w:jc w:val="both"/>
        <w:rPr>
          <w:rFonts w:ascii="Times New Roman" w:eastAsia="Times New Roman" w:hAnsi="Times New Roman" w:cs="Times New Roman"/>
          <w:color w:val="000000"/>
          <w:sz w:val="24"/>
          <w:lang w:eastAsia="id-ID"/>
        </w:rPr>
      </w:pPr>
      <w:r w:rsidRPr="00385856">
        <w:rPr>
          <w:rFonts w:ascii="Times New Roman" w:eastAsia="Times New Roman" w:hAnsi="Times New Roman" w:cs="Times New Roman"/>
          <w:color w:val="000000"/>
          <w:sz w:val="24"/>
          <w:lang w:val="en" w:eastAsia="id-ID"/>
        </w:rPr>
        <w:t>Based on the multiple linear regression equation, it can be interpreted as follows:</w:t>
      </w:r>
    </w:p>
    <w:p w14:paraId="04924FF2" w14:textId="3D47DB89" w:rsidR="003070BD" w:rsidRPr="00960D5F" w:rsidRDefault="00385856" w:rsidP="00C579B0">
      <w:pPr>
        <w:numPr>
          <w:ilvl w:val="0"/>
          <w:numId w:val="5"/>
        </w:numPr>
        <w:tabs>
          <w:tab w:val="left" w:pos="709"/>
        </w:tabs>
        <w:spacing w:after="0" w:line="240" w:lineRule="auto"/>
        <w:ind w:left="874" w:right="115" w:hanging="284"/>
        <w:jc w:val="both"/>
        <w:rPr>
          <w:rFonts w:ascii="Times New Roman" w:eastAsia="Times New Roman" w:hAnsi="Times New Roman" w:cs="Times New Roman"/>
          <w:color w:val="000000"/>
          <w:sz w:val="24"/>
          <w:lang w:val="en" w:eastAsia="id-ID"/>
        </w:rPr>
      </w:pPr>
      <w:r w:rsidRPr="00385856">
        <w:rPr>
          <w:rFonts w:ascii="Times New Roman" w:eastAsia="Times New Roman" w:hAnsi="Times New Roman" w:cs="Times New Roman"/>
          <w:color w:val="000000"/>
          <w:sz w:val="24"/>
          <w:lang w:val="en" w:eastAsia="id-ID"/>
        </w:rPr>
        <w:t xml:space="preserve">A constant of = </w:t>
      </w:r>
      <w:r w:rsidR="00105096">
        <w:rPr>
          <w:rFonts w:ascii="Times New Roman" w:eastAsia="Times New Roman" w:hAnsi="Times New Roman" w:cs="Times New Roman"/>
          <w:color w:val="000000"/>
          <w:sz w:val="24"/>
          <w:lang w:eastAsia="id-ID"/>
        </w:rPr>
        <w:t>4.008</w:t>
      </w:r>
    </w:p>
    <w:p w14:paraId="04924FF3" w14:textId="2B86E105" w:rsidR="00B92FA1" w:rsidRPr="008B6439" w:rsidRDefault="003070BD" w:rsidP="00C579B0">
      <w:pPr>
        <w:tabs>
          <w:tab w:val="left" w:pos="709"/>
        </w:tabs>
        <w:spacing w:after="0" w:line="240" w:lineRule="auto"/>
        <w:ind w:left="590" w:right="115" w:hanging="284"/>
        <w:jc w:val="both"/>
        <w:rPr>
          <w:rFonts w:ascii="Times New Roman" w:eastAsia="Times New Roman" w:hAnsi="Times New Roman" w:cs="Times New Roman"/>
          <w:color w:val="000000"/>
          <w:sz w:val="24"/>
          <w:lang w:val="en" w:eastAsia="id-ID"/>
        </w:rPr>
      </w:pPr>
      <w:r>
        <w:rPr>
          <w:rFonts w:ascii="Times New Roman" w:eastAsia="Times New Roman" w:hAnsi="Times New Roman" w:cs="Times New Roman"/>
          <w:color w:val="000000"/>
          <w:sz w:val="24"/>
          <w:lang w:val="en" w:eastAsia="id-ID"/>
        </w:rPr>
        <w:tab/>
      </w:r>
      <w:r w:rsidR="00385856" w:rsidRPr="00385856">
        <w:rPr>
          <w:rFonts w:ascii="Times New Roman" w:eastAsia="Times New Roman" w:hAnsi="Times New Roman" w:cs="Times New Roman"/>
          <w:color w:val="000000"/>
          <w:sz w:val="24"/>
          <w:lang w:val="en" w:eastAsia="id-ID"/>
        </w:rPr>
        <w:t xml:space="preserve">This shows that if the variables of </w:t>
      </w:r>
      <w:r w:rsidR="00105096" w:rsidRPr="000A409E">
        <w:rPr>
          <w:rFonts w:ascii="Times New Roman" w:eastAsia="Times New Roman" w:hAnsi="Times New Roman" w:cs="Times New Roman"/>
          <w:sz w:val="24"/>
          <w:szCs w:val="24"/>
          <w:lang w:val="en"/>
        </w:rPr>
        <w:t>Islamic banking knowledge, social values, religiosity, and perceptions</w:t>
      </w:r>
      <w:r w:rsidR="00385856" w:rsidRPr="00385856">
        <w:rPr>
          <w:rFonts w:ascii="Times New Roman" w:eastAsia="Times New Roman" w:hAnsi="Times New Roman" w:cs="Times New Roman"/>
          <w:color w:val="000000"/>
          <w:sz w:val="24"/>
          <w:lang w:val="en" w:eastAsia="id-ID"/>
        </w:rPr>
        <w:t xml:space="preserve"> are constant, then the value of employee loyalty is </w:t>
      </w:r>
      <w:r w:rsidR="00105096">
        <w:rPr>
          <w:rFonts w:ascii="Times New Roman" w:eastAsia="Times New Roman" w:hAnsi="Times New Roman" w:cs="Times New Roman"/>
          <w:color w:val="000000"/>
          <w:sz w:val="24"/>
          <w:lang w:eastAsia="id-ID"/>
        </w:rPr>
        <w:t>4.008</w:t>
      </w:r>
      <w:r w:rsidR="00385856" w:rsidRPr="00385856">
        <w:rPr>
          <w:rFonts w:ascii="Times New Roman" w:eastAsia="Times New Roman" w:hAnsi="Times New Roman" w:cs="Times New Roman"/>
          <w:color w:val="000000"/>
          <w:sz w:val="24"/>
          <w:lang w:val="en" w:eastAsia="id-ID"/>
        </w:rPr>
        <w:t>.</w:t>
      </w:r>
    </w:p>
    <w:p w14:paraId="04924FF6" w14:textId="35D0B19B" w:rsidR="00960D5F" w:rsidRPr="008A2E8D" w:rsidRDefault="00105096" w:rsidP="00C579B0">
      <w:pPr>
        <w:numPr>
          <w:ilvl w:val="0"/>
          <w:numId w:val="5"/>
        </w:numPr>
        <w:tabs>
          <w:tab w:val="left" w:pos="709"/>
        </w:tabs>
        <w:spacing w:after="0" w:line="240" w:lineRule="auto"/>
        <w:ind w:left="874" w:right="115" w:hanging="284"/>
        <w:jc w:val="both"/>
        <w:rPr>
          <w:rFonts w:ascii="Times New Roman" w:eastAsia="Times New Roman" w:hAnsi="Times New Roman" w:cs="Times New Roman"/>
          <w:color w:val="000000"/>
          <w:sz w:val="24"/>
          <w:lang w:val="en" w:eastAsia="id-ID"/>
        </w:rPr>
      </w:pPr>
      <w:r w:rsidRPr="008A2E8D">
        <w:rPr>
          <w:rFonts w:ascii="Times New Roman" w:eastAsia="Times New Roman" w:hAnsi="Times New Roman" w:cs="Times New Roman"/>
          <w:sz w:val="24"/>
          <w:szCs w:val="24"/>
        </w:rPr>
        <w:t xml:space="preserve">Islamic </w:t>
      </w:r>
      <w:proofErr w:type="spellStart"/>
      <w:r w:rsidRPr="008A2E8D">
        <w:rPr>
          <w:rFonts w:ascii="Times New Roman" w:eastAsia="Times New Roman" w:hAnsi="Times New Roman" w:cs="Times New Roman"/>
          <w:sz w:val="24"/>
          <w:szCs w:val="24"/>
        </w:rPr>
        <w:t>Banking</w:t>
      </w:r>
      <w:proofErr w:type="spellEnd"/>
      <w:r w:rsidRPr="008A2E8D">
        <w:rPr>
          <w:rFonts w:ascii="Times New Roman" w:eastAsia="Times New Roman" w:hAnsi="Times New Roman" w:cs="Times New Roman"/>
          <w:sz w:val="24"/>
          <w:szCs w:val="24"/>
        </w:rPr>
        <w:t xml:space="preserve"> </w:t>
      </w:r>
      <w:proofErr w:type="spellStart"/>
      <w:r w:rsidRPr="008A2E8D">
        <w:rPr>
          <w:rFonts w:ascii="Times New Roman" w:eastAsia="Times New Roman" w:hAnsi="Times New Roman" w:cs="Times New Roman"/>
          <w:sz w:val="24"/>
          <w:szCs w:val="24"/>
        </w:rPr>
        <w:t>Knowledge</w:t>
      </w:r>
      <w:proofErr w:type="spellEnd"/>
      <w:r w:rsidRPr="008A2E8D">
        <w:rPr>
          <w:rFonts w:ascii="Times New Roman" w:eastAsia="Times New Roman" w:hAnsi="Times New Roman" w:cs="Times New Roman"/>
          <w:color w:val="000000"/>
          <w:sz w:val="24"/>
          <w:szCs w:val="24"/>
          <w:lang w:val="en" w:eastAsia="id-ID"/>
        </w:rPr>
        <w:t xml:space="preserve"> </w:t>
      </w:r>
      <w:r w:rsidR="00385856" w:rsidRPr="00385856">
        <w:rPr>
          <w:rFonts w:ascii="Times New Roman" w:eastAsia="Times New Roman" w:hAnsi="Times New Roman" w:cs="Times New Roman"/>
          <w:color w:val="000000"/>
          <w:sz w:val="24"/>
          <w:lang w:val="en" w:eastAsia="id-ID"/>
        </w:rPr>
        <w:t>Coefficient = 0.</w:t>
      </w:r>
      <w:r>
        <w:rPr>
          <w:rFonts w:ascii="Times New Roman" w:eastAsia="Times New Roman" w:hAnsi="Times New Roman" w:cs="Times New Roman"/>
          <w:color w:val="000000"/>
          <w:sz w:val="24"/>
          <w:lang w:eastAsia="id-ID"/>
        </w:rPr>
        <w:t>046</w:t>
      </w:r>
    </w:p>
    <w:p w14:paraId="04924FF7" w14:textId="5CAFB1BF" w:rsidR="00385856" w:rsidRPr="00960D5F" w:rsidRDefault="00385856" w:rsidP="00C579B0">
      <w:pPr>
        <w:tabs>
          <w:tab w:val="left" w:pos="709"/>
        </w:tabs>
        <w:spacing w:after="0" w:line="240" w:lineRule="auto"/>
        <w:ind w:left="590" w:right="115"/>
        <w:jc w:val="both"/>
        <w:rPr>
          <w:rFonts w:ascii="Times New Roman" w:eastAsia="Times New Roman" w:hAnsi="Times New Roman" w:cs="Times New Roman"/>
          <w:color w:val="000000"/>
          <w:sz w:val="24"/>
          <w:lang w:val="en" w:eastAsia="id-ID"/>
        </w:rPr>
      </w:pPr>
      <w:r w:rsidRPr="00960D5F">
        <w:rPr>
          <w:rFonts w:ascii="Times New Roman" w:eastAsia="Times New Roman" w:hAnsi="Times New Roman" w:cs="Times New Roman"/>
          <w:color w:val="000000"/>
          <w:sz w:val="24"/>
          <w:lang w:val="en" w:eastAsia="id-ID"/>
        </w:rPr>
        <w:t xml:space="preserve">Each increase in the </w:t>
      </w:r>
      <w:r w:rsidR="00105096" w:rsidRPr="008A2E8D">
        <w:rPr>
          <w:rFonts w:ascii="Times New Roman" w:eastAsia="Times New Roman" w:hAnsi="Times New Roman" w:cs="Times New Roman"/>
          <w:sz w:val="24"/>
          <w:szCs w:val="24"/>
        </w:rPr>
        <w:t xml:space="preserve">Islamic </w:t>
      </w:r>
      <w:proofErr w:type="spellStart"/>
      <w:r w:rsidR="00105096" w:rsidRPr="008A2E8D">
        <w:rPr>
          <w:rFonts w:ascii="Times New Roman" w:eastAsia="Times New Roman" w:hAnsi="Times New Roman" w:cs="Times New Roman"/>
          <w:sz w:val="24"/>
          <w:szCs w:val="24"/>
        </w:rPr>
        <w:t>Banking</w:t>
      </w:r>
      <w:proofErr w:type="spellEnd"/>
      <w:r w:rsidR="00105096" w:rsidRPr="008A2E8D">
        <w:rPr>
          <w:rFonts w:ascii="Times New Roman" w:eastAsia="Times New Roman" w:hAnsi="Times New Roman" w:cs="Times New Roman"/>
          <w:sz w:val="24"/>
          <w:szCs w:val="24"/>
        </w:rPr>
        <w:t xml:space="preserve"> </w:t>
      </w:r>
      <w:proofErr w:type="spellStart"/>
      <w:r w:rsidR="00105096" w:rsidRPr="008A2E8D">
        <w:rPr>
          <w:rFonts w:ascii="Times New Roman" w:eastAsia="Times New Roman" w:hAnsi="Times New Roman" w:cs="Times New Roman"/>
          <w:sz w:val="24"/>
          <w:szCs w:val="24"/>
        </w:rPr>
        <w:t>Knowledge</w:t>
      </w:r>
      <w:proofErr w:type="spellEnd"/>
      <w:r w:rsidRPr="00960D5F">
        <w:rPr>
          <w:rFonts w:ascii="Times New Roman" w:eastAsia="Times New Roman" w:hAnsi="Times New Roman" w:cs="Times New Roman"/>
          <w:color w:val="000000"/>
          <w:sz w:val="24"/>
          <w:lang w:val="en" w:eastAsia="id-ID"/>
        </w:rPr>
        <w:t xml:space="preserve"> variable by one unit will </w:t>
      </w:r>
      <w:proofErr w:type="spellStart"/>
      <w:r w:rsidR="00DF2DDE">
        <w:rPr>
          <w:rFonts w:ascii="Times New Roman" w:eastAsia="Times New Roman" w:hAnsi="Times New Roman" w:cs="Times New Roman"/>
          <w:color w:val="000000"/>
          <w:sz w:val="24"/>
          <w:lang w:eastAsia="id-ID"/>
        </w:rPr>
        <w:t>impact</w:t>
      </w:r>
      <w:proofErr w:type="spellEnd"/>
      <w:r w:rsidRPr="00960D5F">
        <w:rPr>
          <w:rFonts w:ascii="Times New Roman" w:eastAsia="Times New Roman" w:hAnsi="Times New Roman" w:cs="Times New Roman"/>
          <w:color w:val="000000"/>
          <w:sz w:val="24"/>
          <w:lang w:val="en" w:eastAsia="id-ID"/>
        </w:rPr>
        <w:t xml:space="preserve"> increasing </w:t>
      </w:r>
      <w:proofErr w:type="spellStart"/>
      <w:r w:rsidR="00105096">
        <w:rPr>
          <w:rFonts w:ascii="Times New Roman" w:eastAsia="Times New Roman" w:hAnsi="Times New Roman" w:cs="Times New Roman"/>
          <w:color w:val="000000"/>
          <w:sz w:val="24"/>
          <w:lang w:eastAsia="id-ID"/>
        </w:rPr>
        <w:t>career</w:t>
      </w:r>
      <w:proofErr w:type="spellEnd"/>
      <w:r w:rsidR="00105096">
        <w:rPr>
          <w:rFonts w:ascii="Times New Roman" w:eastAsia="Times New Roman" w:hAnsi="Times New Roman" w:cs="Times New Roman"/>
          <w:color w:val="000000"/>
          <w:sz w:val="24"/>
          <w:lang w:eastAsia="id-ID"/>
        </w:rPr>
        <w:t xml:space="preserve"> </w:t>
      </w:r>
      <w:proofErr w:type="spellStart"/>
      <w:r w:rsidR="00105096">
        <w:rPr>
          <w:rFonts w:ascii="Times New Roman" w:eastAsia="Times New Roman" w:hAnsi="Times New Roman" w:cs="Times New Roman"/>
          <w:color w:val="000000"/>
          <w:sz w:val="24"/>
          <w:lang w:eastAsia="id-ID"/>
        </w:rPr>
        <w:t>interest</w:t>
      </w:r>
      <w:proofErr w:type="spellEnd"/>
      <w:r w:rsidRPr="00960D5F">
        <w:rPr>
          <w:rFonts w:ascii="Times New Roman" w:eastAsia="Times New Roman" w:hAnsi="Times New Roman" w:cs="Times New Roman"/>
          <w:color w:val="000000"/>
          <w:sz w:val="24"/>
          <w:lang w:val="en" w:eastAsia="id-ID"/>
        </w:rPr>
        <w:t xml:space="preserve"> by 0.</w:t>
      </w:r>
      <w:r w:rsidR="00105096">
        <w:rPr>
          <w:rFonts w:ascii="Times New Roman" w:eastAsia="Times New Roman" w:hAnsi="Times New Roman" w:cs="Times New Roman"/>
          <w:color w:val="000000"/>
          <w:sz w:val="24"/>
          <w:lang w:eastAsia="id-ID"/>
        </w:rPr>
        <w:t>046</w:t>
      </w:r>
      <w:r w:rsidRPr="00960D5F">
        <w:rPr>
          <w:rFonts w:ascii="Times New Roman" w:eastAsia="Times New Roman" w:hAnsi="Times New Roman" w:cs="Times New Roman"/>
          <w:color w:val="000000"/>
          <w:sz w:val="24"/>
          <w:lang w:val="en" w:eastAsia="id-ID"/>
        </w:rPr>
        <w:t xml:space="preserve">. This shows that the compensation variable </w:t>
      </w:r>
      <w:proofErr w:type="spellStart"/>
      <w:r w:rsidR="00DF2DDE">
        <w:rPr>
          <w:rFonts w:ascii="Times New Roman" w:eastAsia="Times New Roman" w:hAnsi="Times New Roman" w:cs="Times New Roman"/>
          <w:color w:val="000000"/>
          <w:sz w:val="24"/>
          <w:lang w:eastAsia="id-ID"/>
        </w:rPr>
        <w:t>positively</w:t>
      </w:r>
      <w:proofErr w:type="spellEnd"/>
      <w:r w:rsidR="00DF2DDE">
        <w:rPr>
          <w:rFonts w:ascii="Times New Roman" w:eastAsia="Times New Roman" w:hAnsi="Times New Roman" w:cs="Times New Roman"/>
          <w:color w:val="000000"/>
          <w:sz w:val="24"/>
          <w:lang w:eastAsia="id-ID"/>
        </w:rPr>
        <w:t xml:space="preserve"> </w:t>
      </w:r>
      <w:proofErr w:type="spellStart"/>
      <w:r w:rsidR="00DF2DDE">
        <w:rPr>
          <w:rFonts w:ascii="Times New Roman" w:eastAsia="Times New Roman" w:hAnsi="Times New Roman" w:cs="Times New Roman"/>
          <w:color w:val="000000"/>
          <w:sz w:val="24"/>
          <w:lang w:eastAsia="id-ID"/>
        </w:rPr>
        <w:t>affects</w:t>
      </w:r>
      <w:proofErr w:type="spellEnd"/>
      <w:r w:rsidRPr="00960D5F">
        <w:rPr>
          <w:rFonts w:ascii="Times New Roman" w:eastAsia="Times New Roman" w:hAnsi="Times New Roman" w:cs="Times New Roman"/>
          <w:color w:val="000000"/>
          <w:sz w:val="24"/>
          <w:lang w:val="en" w:eastAsia="id-ID"/>
        </w:rPr>
        <w:t xml:space="preserve"> </w:t>
      </w:r>
      <w:proofErr w:type="spellStart"/>
      <w:r w:rsidR="00105096">
        <w:rPr>
          <w:rFonts w:ascii="Times New Roman" w:eastAsia="Times New Roman" w:hAnsi="Times New Roman" w:cs="Times New Roman"/>
          <w:color w:val="000000"/>
          <w:sz w:val="24"/>
          <w:lang w:eastAsia="id-ID"/>
        </w:rPr>
        <w:t>career</w:t>
      </w:r>
      <w:proofErr w:type="spellEnd"/>
      <w:r w:rsidR="00105096">
        <w:rPr>
          <w:rFonts w:ascii="Times New Roman" w:eastAsia="Times New Roman" w:hAnsi="Times New Roman" w:cs="Times New Roman"/>
          <w:color w:val="000000"/>
          <w:sz w:val="24"/>
          <w:lang w:eastAsia="id-ID"/>
        </w:rPr>
        <w:t xml:space="preserve"> </w:t>
      </w:r>
      <w:proofErr w:type="spellStart"/>
      <w:r w:rsidR="00105096">
        <w:rPr>
          <w:rFonts w:ascii="Times New Roman" w:eastAsia="Times New Roman" w:hAnsi="Times New Roman" w:cs="Times New Roman"/>
          <w:color w:val="000000"/>
          <w:sz w:val="24"/>
          <w:lang w:eastAsia="id-ID"/>
        </w:rPr>
        <w:t>interest</w:t>
      </w:r>
      <w:proofErr w:type="spellEnd"/>
      <w:r w:rsidR="00105096">
        <w:rPr>
          <w:rFonts w:ascii="Times New Roman" w:eastAsia="Times New Roman" w:hAnsi="Times New Roman" w:cs="Times New Roman"/>
          <w:color w:val="000000"/>
          <w:sz w:val="24"/>
          <w:lang w:eastAsia="id-ID"/>
        </w:rPr>
        <w:t xml:space="preserve"> in </w:t>
      </w:r>
      <w:r w:rsidR="00DF2DDE">
        <w:rPr>
          <w:rFonts w:ascii="Times New Roman" w:eastAsia="Times New Roman" w:hAnsi="Times New Roman" w:cs="Times New Roman"/>
          <w:color w:val="000000"/>
          <w:sz w:val="24"/>
          <w:lang w:eastAsia="id-ID"/>
        </w:rPr>
        <w:t>Islamic</w:t>
      </w:r>
      <w:r w:rsidR="00105096">
        <w:rPr>
          <w:rFonts w:ascii="Times New Roman" w:eastAsia="Times New Roman" w:hAnsi="Times New Roman" w:cs="Times New Roman"/>
          <w:color w:val="000000"/>
          <w:sz w:val="24"/>
          <w:lang w:eastAsia="id-ID"/>
        </w:rPr>
        <w:t xml:space="preserve"> </w:t>
      </w:r>
      <w:proofErr w:type="spellStart"/>
      <w:r w:rsidR="00105096">
        <w:rPr>
          <w:rFonts w:ascii="Times New Roman" w:eastAsia="Times New Roman" w:hAnsi="Times New Roman" w:cs="Times New Roman"/>
          <w:color w:val="000000"/>
          <w:sz w:val="24"/>
          <w:lang w:eastAsia="id-ID"/>
        </w:rPr>
        <w:t>banking</w:t>
      </w:r>
      <w:proofErr w:type="spellEnd"/>
      <w:r w:rsidRPr="00960D5F">
        <w:rPr>
          <w:rFonts w:ascii="Times New Roman" w:eastAsia="Times New Roman" w:hAnsi="Times New Roman" w:cs="Times New Roman"/>
          <w:color w:val="000000"/>
          <w:sz w:val="24"/>
          <w:lang w:val="en" w:eastAsia="id-ID"/>
        </w:rPr>
        <w:t>.</w:t>
      </w:r>
    </w:p>
    <w:p w14:paraId="04924FF8" w14:textId="5764B8F4" w:rsidR="00385856" w:rsidRPr="00385856" w:rsidRDefault="00105096" w:rsidP="00C579B0">
      <w:pPr>
        <w:numPr>
          <w:ilvl w:val="0"/>
          <w:numId w:val="5"/>
        </w:numPr>
        <w:tabs>
          <w:tab w:val="left" w:pos="709"/>
          <w:tab w:val="left" w:pos="851"/>
        </w:tabs>
        <w:spacing w:after="0" w:line="240" w:lineRule="auto"/>
        <w:ind w:left="874" w:right="115" w:hanging="284"/>
        <w:jc w:val="both"/>
        <w:rPr>
          <w:rFonts w:ascii="Times New Roman" w:eastAsia="Times New Roman" w:hAnsi="Times New Roman" w:cs="Times New Roman"/>
          <w:color w:val="000000"/>
          <w:sz w:val="24"/>
          <w:lang w:val="en" w:eastAsia="id-ID"/>
        </w:rPr>
      </w:pPr>
      <w:proofErr w:type="spellStart"/>
      <w:r w:rsidRPr="008A2E8D">
        <w:rPr>
          <w:rFonts w:ascii="Times New Roman" w:eastAsia="Times New Roman" w:hAnsi="Times New Roman" w:cs="Times New Roman"/>
          <w:sz w:val="24"/>
          <w:szCs w:val="24"/>
        </w:rPr>
        <w:t>Social</w:t>
      </w:r>
      <w:proofErr w:type="spellEnd"/>
      <w:r w:rsidRPr="008A2E8D">
        <w:rPr>
          <w:rFonts w:ascii="Times New Roman" w:eastAsia="Times New Roman" w:hAnsi="Times New Roman" w:cs="Times New Roman"/>
          <w:sz w:val="24"/>
          <w:szCs w:val="24"/>
        </w:rPr>
        <w:t xml:space="preserve"> </w:t>
      </w:r>
      <w:proofErr w:type="spellStart"/>
      <w:r w:rsidRPr="008A2E8D">
        <w:rPr>
          <w:rFonts w:ascii="Times New Roman" w:eastAsia="Times New Roman" w:hAnsi="Times New Roman" w:cs="Times New Roman"/>
          <w:sz w:val="24"/>
          <w:szCs w:val="24"/>
        </w:rPr>
        <w:t>Values</w:t>
      </w:r>
      <w:proofErr w:type="spellEnd"/>
      <w:r w:rsidRPr="008A2E8D">
        <w:rPr>
          <w:rFonts w:ascii="Times New Roman" w:eastAsia="Times New Roman" w:hAnsi="Times New Roman" w:cs="Times New Roman"/>
          <w:sz w:val="24"/>
          <w:szCs w:val="24"/>
        </w:rPr>
        <w:t xml:space="preserve"> </w:t>
      </w:r>
      <w:r w:rsidR="00385856" w:rsidRPr="00385856">
        <w:rPr>
          <w:rFonts w:ascii="Times New Roman" w:eastAsia="Times New Roman" w:hAnsi="Times New Roman" w:cs="Times New Roman"/>
          <w:color w:val="000000"/>
          <w:sz w:val="24"/>
          <w:lang w:val="en" w:eastAsia="id-ID"/>
        </w:rPr>
        <w:t>Coefficient = 0.</w:t>
      </w:r>
      <w:r>
        <w:rPr>
          <w:rFonts w:ascii="Times New Roman" w:eastAsia="Times New Roman" w:hAnsi="Times New Roman" w:cs="Times New Roman"/>
          <w:color w:val="000000"/>
          <w:sz w:val="24"/>
          <w:lang w:eastAsia="id-ID"/>
        </w:rPr>
        <w:t>081</w:t>
      </w:r>
    </w:p>
    <w:p w14:paraId="04924FF9" w14:textId="117E0E33" w:rsidR="00385856" w:rsidRPr="00385856" w:rsidRDefault="00105819" w:rsidP="00C579B0">
      <w:pPr>
        <w:tabs>
          <w:tab w:val="left" w:pos="709"/>
          <w:tab w:val="left" w:pos="851"/>
        </w:tabs>
        <w:spacing w:after="0" w:line="240" w:lineRule="auto"/>
        <w:ind w:left="590" w:right="115" w:hanging="284"/>
        <w:jc w:val="both"/>
        <w:rPr>
          <w:rFonts w:ascii="Times New Roman" w:eastAsia="Times New Roman" w:hAnsi="Times New Roman" w:cs="Times New Roman"/>
          <w:color w:val="000000"/>
          <w:sz w:val="24"/>
          <w:lang w:eastAsia="id-ID"/>
        </w:rPr>
      </w:pPr>
      <w:r>
        <w:rPr>
          <w:rFonts w:ascii="Times New Roman" w:eastAsia="Times New Roman" w:hAnsi="Times New Roman" w:cs="Times New Roman"/>
          <w:color w:val="000000"/>
          <w:sz w:val="24"/>
          <w:lang w:val="en" w:eastAsia="id-ID"/>
        </w:rPr>
        <w:tab/>
      </w:r>
      <w:r w:rsidR="00385856" w:rsidRPr="00385856">
        <w:rPr>
          <w:rFonts w:ascii="Times New Roman" w:eastAsia="Times New Roman" w:hAnsi="Times New Roman" w:cs="Times New Roman"/>
          <w:color w:val="000000"/>
          <w:sz w:val="24"/>
          <w:lang w:val="en" w:eastAsia="id-ID"/>
        </w:rPr>
        <w:t xml:space="preserve">Each increase in the </w:t>
      </w:r>
      <w:proofErr w:type="spellStart"/>
      <w:r w:rsidR="00105096" w:rsidRPr="008A2E8D">
        <w:rPr>
          <w:rFonts w:ascii="Times New Roman" w:eastAsia="Times New Roman" w:hAnsi="Times New Roman" w:cs="Times New Roman"/>
          <w:sz w:val="24"/>
          <w:szCs w:val="24"/>
        </w:rPr>
        <w:t>Social</w:t>
      </w:r>
      <w:proofErr w:type="spellEnd"/>
      <w:r w:rsidR="00105096" w:rsidRPr="008A2E8D">
        <w:rPr>
          <w:rFonts w:ascii="Times New Roman" w:eastAsia="Times New Roman" w:hAnsi="Times New Roman" w:cs="Times New Roman"/>
          <w:sz w:val="24"/>
          <w:szCs w:val="24"/>
        </w:rPr>
        <w:t xml:space="preserve"> </w:t>
      </w:r>
      <w:proofErr w:type="spellStart"/>
      <w:r w:rsidR="00105096" w:rsidRPr="008A2E8D">
        <w:rPr>
          <w:rFonts w:ascii="Times New Roman" w:eastAsia="Times New Roman" w:hAnsi="Times New Roman" w:cs="Times New Roman"/>
          <w:sz w:val="24"/>
          <w:szCs w:val="24"/>
        </w:rPr>
        <w:t>Values</w:t>
      </w:r>
      <w:proofErr w:type="spellEnd"/>
      <w:r w:rsidR="00105096" w:rsidRPr="008A2E8D">
        <w:rPr>
          <w:rFonts w:ascii="Times New Roman" w:eastAsia="Times New Roman" w:hAnsi="Times New Roman" w:cs="Times New Roman"/>
          <w:sz w:val="24"/>
          <w:szCs w:val="24"/>
        </w:rPr>
        <w:t xml:space="preserve"> </w:t>
      </w:r>
      <w:r w:rsidR="00385856" w:rsidRPr="00385856">
        <w:rPr>
          <w:rFonts w:ascii="Times New Roman" w:eastAsia="Times New Roman" w:hAnsi="Times New Roman" w:cs="Times New Roman"/>
          <w:color w:val="000000"/>
          <w:sz w:val="24"/>
          <w:lang w:val="en" w:eastAsia="id-ID"/>
        </w:rPr>
        <w:t xml:space="preserve">variable by one unit will </w:t>
      </w:r>
      <w:proofErr w:type="spellStart"/>
      <w:r w:rsidR="00DF2DDE">
        <w:rPr>
          <w:rFonts w:ascii="Times New Roman" w:eastAsia="Times New Roman" w:hAnsi="Times New Roman" w:cs="Times New Roman"/>
          <w:color w:val="000000"/>
          <w:sz w:val="24"/>
          <w:lang w:eastAsia="id-ID"/>
        </w:rPr>
        <w:t>impact</w:t>
      </w:r>
      <w:proofErr w:type="spellEnd"/>
      <w:r w:rsidR="00385856" w:rsidRPr="00385856">
        <w:rPr>
          <w:rFonts w:ascii="Times New Roman" w:eastAsia="Times New Roman" w:hAnsi="Times New Roman" w:cs="Times New Roman"/>
          <w:color w:val="000000"/>
          <w:sz w:val="24"/>
          <w:lang w:val="en" w:eastAsia="id-ID"/>
        </w:rPr>
        <w:t xml:space="preserve"> increasing </w:t>
      </w:r>
      <w:proofErr w:type="spellStart"/>
      <w:r w:rsidR="00105096">
        <w:rPr>
          <w:rFonts w:ascii="Times New Roman" w:eastAsia="Times New Roman" w:hAnsi="Times New Roman" w:cs="Times New Roman"/>
          <w:color w:val="000000"/>
          <w:sz w:val="24"/>
          <w:lang w:eastAsia="id-ID"/>
        </w:rPr>
        <w:t>career</w:t>
      </w:r>
      <w:proofErr w:type="spellEnd"/>
      <w:r w:rsidR="00105096">
        <w:rPr>
          <w:rFonts w:ascii="Times New Roman" w:eastAsia="Times New Roman" w:hAnsi="Times New Roman" w:cs="Times New Roman"/>
          <w:color w:val="000000"/>
          <w:sz w:val="24"/>
          <w:lang w:eastAsia="id-ID"/>
        </w:rPr>
        <w:t xml:space="preserve"> </w:t>
      </w:r>
      <w:proofErr w:type="spellStart"/>
      <w:r w:rsidR="00105096">
        <w:rPr>
          <w:rFonts w:ascii="Times New Roman" w:eastAsia="Times New Roman" w:hAnsi="Times New Roman" w:cs="Times New Roman"/>
          <w:color w:val="000000"/>
          <w:sz w:val="24"/>
          <w:lang w:eastAsia="id-ID"/>
        </w:rPr>
        <w:t>interest</w:t>
      </w:r>
      <w:proofErr w:type="spellEnd"/>
      <w:r w:rsidR="00385856" w:rsidRPr="00385856">
        <w:rPr>
          <w:rFonts w:ascii="Times New Roman" w:eastAsia="Times New Roman" w:hAnsi="Times New Roman" w:cs="Times New Roman"/>
          <w:color w:val="000000"/>
          <w:sz w:val="24"/>
          <w:lang w:val="en" w:eastAsia="id-ID"/>
        </w:rPr>
        <w:t xml:space="preserve"> by 0.</w:t>
      </w:r>
      <w:r w:rsidR="00105096">
        <w:rPr>
          <w:rFonts w:ascii="Times New Roman" w:eastAsia="Times New Roman" w:hAnsi="Times New Roman" w:cs="Times New Roman"/>
          <w:color w:val="000000"/>
          <w:sz w:val="24"/>
          <w:lang w:eastAsia="id-ID"/>
        </w:rPr>
        <w:t>081</w:t>
      </w:r>
      <w:r w:rsidR="00385856" w:rsidRPr="00385856">
        <w:rPr>
          <w:rFonts w:ascii="Times New Roman" w:eastAsia="Times New Roman" w:hAnsi="Times New Roman" w:cs="Times New Roman"/>
          <w:color w:val="000000"/>
          <w:sz w:val="24"/>
          <w:lang w:val="en" w:eastAsia="id-ID"/>
        </w:rPr>
        <w:t xml:space="preserve">. This shows that the work environment variable </w:t>
      </w:r>
      <w:proofErr w:type="spellStart"/>
      <w:r w:rsidR="00DF2DDE">
        <w:rPr>
          <w:rFonts w:ascii="Times New Roman" w:eastAsia="Times New Roman" w:hAnsi="Times New Roman" w:cs="Times New Roman"/>
          <w:color w:val="000000"/>
          <w:sz w:val="24"/>
          <w:lang w:eastAsia="id-ID"/>
        </w:rPr>
        <w:t>positively</w:t>
      </w:r>
      <w:proofErr w:type="spellEnd"/>
      <w:r w:rsidR="00DF2DDE">
        <w:rPr>
          <w:rFonts w:ascii="Times New Roman" w:eastAsia="Times New Roman" w:hAnsi="Times New Roman" w:cs="Times New Roman"/>
          <w:color w:val="000000"/>
          <w:sz w:val="24"/>
          <w:lang w:eastAsia="id-ID"/>
        </w:rPr>
        <w:t xml:space="preserve"> </w:t>
      </w:r>
      <w:proofErr w:type="spellStart"/>
      <w:r w:rsidR="00DF2DDE">
        <w:rPr>
          <w:rFonts w:ascii="Times New Roman" w:eastAsia="Times New Roman" w:hAnsi="Times New Roman" w:cs="Times New Roman"/>
          <w:color w:val="000000"/>
          <w:sz w:val="24"/>
          <w:lang w:eastAsia="id-ID"/>
        </w:rPr>
        <w:t>affects</w:t>
      </w:r>
      <w:proofErr w:type="spellEnd"/>
      <w:r w:rsidR="00385856" w:rsidRPr="00385856">
        <w:rPr>
          <w:rFonts w:ascii="Times New Roman" w:eastAsia="Times New Roman" w:hAnsi="Times New Roman" w:cs="Times New Roman"/>
          <w:color w:val="000000"/>
          <w:sz w:val="24"/>
          <w:lang w:val="en" w:eastAsia="id-ID"/>
        </w:rPr>
        <w:t xml:space="preserve"> </w:t>
      </w:r>
      <w:proofErr w:type="spellStart"/>
      <w:r w:rsidR="00105096">
        <w:rPr>
          <w:rFonts w:ascii="Times New Roman" w:eastAsia="Times New Roman" w:hAnsi="Times New Roman" w:cs="Times New Roman"/>
          <w:color w:val="000000"/>
          <w:sz w:val="24"/>
          <w:lang w:eastAsia="id-ID"/>
        </w:rPr>
        <w:t>career</w:t>
      </w:r>
      <w:proofErr w:type="spellEnd"/>
      <w:r w:rsidR="00105096">
        <w:rPr>
          <w:rFonts w:ascii="Times New Roman" w:eastAsia="Times New Roman" w:hAnsi="Times New Roman" w:cs="Times New Roman"/>
          <w:color w:val="000000"/>
          <w:sz w:val="24"/>
          <w:lang w:eastAsia="id-ID"/>
        </w:rPr>
        <w:t xml:space="preserve"> </w:t>
      </w:r>
      <w:proofErr w:type="spellStart"/>
      <w:r w:rsidR="00105096">
        <w:rPr>
          <w:rFonts w:ascii="Times New Roman" w:eastAsia="Times New Roman" w:hAnsi="Times New Roman" w:cs="Times New Roman"/>
          <w:color w:val="000000"/>
          <w:sz w:val="24"/>
          <w:lang w:eastAsia="id-ID"/>
        </w:rPr>
        <w:t>interest</w:t>
      </w:r>
      <w:proofErr w:type="spellEnd"/>
      <w:r w:rsidR="00105096">
        <w:rPr>
          <w:rFonts w:ascii="Times New Roman" w:eastAsia="Times New Roman" w:hAnsi="Times New Roman" w:cs="Times New Roman"/>
          <w:color w:val="000000"/>
          <w:sz w:val="24"/>
          <w:lang w:eastAsia="id-ID"/>
        </w:rPr>
        <w:t xml:space="preserve"> in </w:t>
      </w:r>
      <w:r w:rsidR="00DF2DDE">
        <w:rPr>
          <w:rFonts w:ascii="Times New Roman" w:eastAsia="Times New Roman" w:hAnsi="Times New Roman" w:cs="Times New Roman"/>
          <w:color w:val="000000"/>
          <w:sz w:val="24"/>
          <w:lang w:eastAsia="id-ID"/>
        </w:rPr>
        <w:t>Islamic</w:t>
      </w:r>
      <w:r w:rsidR="00105096">
        <w:rPr>
          <w:rFonts w:ascii="Times New Roman" w:eastAsia="Times New Roman" w:hAnsi="Times New Roman" w:cs="Times New Roman"/>
          <w:color w:val="000000"/>
          <w:sz w:val="24"/>
          <w:lang w:eastAsia="id-ID"/>
        </w:rPr>
        <w:t xml:space="preserve"> </w:t>
      </w:r>
      <w:proofErr w:type="spellStart"/>
      <w:r w:rsidR="00105096">
        <w:rPr>
          <w:rFonts w:ascii="Times New Roman" w:eastAsia="Times New Roman" w:hAnsi="Times New Roman" w:cs="Times New Roman"/>
          <w:color w:val="000000"/>
          <w:sz w:val="24"/>
          <w:lang w:eastAsia="id-ID"/>
        </w:rPr>
        <w:t>banking</w:t>
      </w:r>
      <w:proofErr w:type="spellEnd"/>
      <w:r w:rsidR="00385856" w:rsidRPr="00385856">
        <w:rPr>
          <w:rFonts w:ascii="Times New Roman" w:eastAsia="Times New Roman" w:hAnsi="Times New Roman" w:cs="Times New Roman"/>
          <w:color w:val="000000"/>
          <w:sz w:val="24"/>
          <w:lang w:val="en" w:eastAsia="id-ID"/>
        </w:rPr>
        <w:t>.</w:t>
      </w:r>
    </w:p>
    <w:p w14:paraId="04924FFA" w14:textId="73B408E4" w:rsidR="00385856" w:rsidRPr="00385856" w:rsidRDefault="00105096" w:rsidP="00C579B0">
      <w:pPr>
        <w:numPr>
          <w:ilvl w:val="0"/>
          <w:numId w:val="5"/>
        </w:numPr>
        <w:tabs>
          <w:tab w:val="left" w:pos="709"/>
          <w:tab w:val="left" w:pos="851"/>
        </w:tabs>
        <w:spacing w:after="0" w:line="240" w:lineRule="auto"/>
        <w:ind w:left="874" w:right="115" w:hanging="284"/>
        <w:jc w:val="both"/>
        <w:rPr>
          <w:rFonts w:ascii="Times New Roman" w:eastAsia="Times New Roman" w:hAnsi="Times New Roman" w:cs="Times New Roman"/>
          <w:color w:val="000000"/>
          <w:sz w:val="24"/>
          <w:lang w:val="en" w:eastAsia="id-ID"/>
        </w:rPr>
      </w:pPr>
      <w:proofErr w:type="spellStart"/>
      <w:r w:rsidRPr="008A2E8D">
        <w:rPr>
          <w:rFonts w:ascii="Times New Roman" w:eastAsia="Times New Roman" w:hAnsi="Times New Roman" w:cs="Times New Roman"/>
          <w:sz w:val="24"/>
          <w:szCs w:val="24"/>
        </w:rPr>
        <w:t>Religiosity</w:t>
      </w:r>
      <w:proofErr w:type="spellEnd"/>
      <w:r w:rsidRPr="00385856">
        <w:rPr>
          <w:rFonts w:ascii="Times New Roman" w:eastAsia="Times New Roman" w:hAnsi="Times New Roman" w:cs="Times New Roman"/>
          <w:color w:val="000000"/>
          <w:sz w:val="24"/>
          <w:lang w:val="en" w:eastAsia="id-ID"/>
        </w:rPr>
        <w:t xml:space="preserve"> </w:t>
      </w:r>
      <w:r w:rsidR="00385856" w:rsidRPr="00385856">
        <w:rPr>
          <w:rFonts w:ascii="Times New Roman" w:eastAsia="Times New Roman" w:hAnsi="Times New Roman" w:cs="Times New Roman"/>
          <w:color w:val="000000"/>
          <w:sz w:val="24"/>
          <w:lang w:val="en" w:eastAsia="id-ID"/>
        </w:rPr>
        <w:t>Coefficient = 0.</w:t>
      </w:r>
      <w:r>
        <w:rPr>
          <w:rFonts w:ascii="Times New Roman" w:eastAsia="Times New Roman" w:hAnsi="Times New Roman" w:cs="Times New Roman"/>
          <w:color w:val="000000"/>
          <w:sz w:val="24"/>
          <w:lang w:eastAsia="id-ID"/>
        </w:rPr>
        <w:t>233</w:t>
      </w:r>
    </w:p>
    <w:p w14:paraId="04924FFB" w14:textId="6844C23A" w:rsidR="00385856" w:rsidRPr="00385856" w:rsidRDefault="00105819" w:rsidP="00C579B0">
      <w:pPr>
        <w:tabs>
          <w:tab w:val="left" w:pos="709"/>
          <w:tab w:val="left" w:pos="851"/>
        </w:tabs>
        <w:spacing w:after="0" w:line="240" w:lineRule="auto"/>
        <w:ind w:left="590" w:right="115" w:hanging="284"/>
        <w:jc w:val="both"/>
        <w:rPr>
          <w:rFonts w:ascii="Times New Roman" w:eastAsia="Times New Roman" w:hAnsi="Times New Roman" w:cs="Times New Roman"/>
          <w:color w:val="000000"/>
          <w:sz w:val="24"/>
          <w:lang w:eastAsia="id-ID"/>
        </w:rPr>
      </w:pPr>
      <w:r>
        <w:rPr>
          <w:rFonts w:ascii="Times New Roman" w:eastAsia="Times New Roman" w:hAnsi="Times New Roman" w:cs="Times New Roman"/>
          <w:color w:val="000000"/>
          <w:sz w:val="24"/>
          <w:lang w:val="en" w:eastAsia="id-ID"/>
        </w:rPr>
        <w:tab/>
      </w:r>
      <w:r w:rsidR="00385856" w:rsidRPr="00385856">
        <w:rPr>
          <w:rFonts w:ascii="Times New Roman" w:eastAsia="Times New Roman" w:hAnsi="Times New Roman" w:cs="Times New Roman"/>
          <w:color w:val="000000"/>
          <w:sz w:val="24"/>
          <w:lang w:val="en" w:eastAsia="id-ID"/>
        </w:rPr>
        <w:t xml:space="preserve">Each increase in </w:t>
      </w:r>
      <w:proofErr w:type="spellStart"/>
      <w:r w:rsidR="00DF2DDE">
        <w:rPr>
          <w:rFonts w:ascii="Times New Roman" w:eastAsia="Times New Roman" w:hAnsi="Times New Roman" w:cs="Times New Roman"/>
          <w:color w:val="000000"/>
          <w:sz w:val="24"/>
          <w:lang w:eastAsia="id-ID"/>
        </w:rPr>
        <w:t>the</w:t>
      </w:r>
      <w:proofErr w:type="spellEnd"/>
      <w:r w:rsidR="00DF2DDE">
        <w:rPr>
          <w:rFonts w:ascii="Times New Roman" w:eastAsia="Times New Roman" w:hAnsi="Times New Roman" w:cs="Times New Roman"/>
          <w:color w:val="000000"/>
          <w:sz w:val="24"/>
          <w:lang w:eastAsia="id-ID"/>
        </w:rPr>
        <w:t xml:space="preserve"> </w:t>
      </w:r>
      <w:proofErr w:type="spellStart"/>
      <w:r w:rsidR="00105096" w:rsidRPr="008A2E8D">
        <w:rPr>
          <w:rFonts w:ascii="Times New Roman" w:eastAsia="Times New Roman" w:hAnsi="Times New Roman" w:cs="Times New Roman"/>
          <w:sz w:val="24"/>
          <w:szCs w:val="24"/>
        </w:rPr>
        <w:t>Religiosity</w:t>
      </w:r>
      <w:proofErr w:type="spellEnd"/>
      <w:r w:rsidR="00105096" w:rsidRPr="00385856">
        <w:rPr>
          <w:rFonts w:ascii="Times New Roman" w:eastAsia="Times New Roman" w:hAnsi="Times New Roman" w:cs="Times New Roman"/>
          <w:color w:val="000000"/>
          <w:sz w:val="24"/>
          <w:lang w:val="en" w:eastAsia="id-ID"/>
        </w:rPr>
        <w:t xml:space="preserve"> </w:t>
      </w:r>
      <w:r w:rsidR="00385856" w:rsidRPr="00385856">
        <w:rPr>
          <w:rFonts w:ascii="Times New Roman" w:eastAsia="Times New Roman" w:hAnsi="Times New Roman" w:cs="Times New Roman"/>
          <w:color w:val="000000"/>
          <w:sz w:val="24"/>
          <w:lang w:val="en" w:eastAsia="id-ID"/>
        </w:rPr>
        <w:t xml:space="preserve">variable by one unit will </w:t>
      </w:r>
      <w:proofErr w:type="spellStart"/>
      <w:r w:rsidR="00DF2DDE">
        <w:rPr>
          <w:rFonts w:ascii="Times New Roman" w:eastAsia="Times New Roman" w:hAnsi="Times New Roman" w:cs="Times New Roman"/>
          <w:color w:val="000000"/>
          <w:sz w:val="24"/>
          <w:lang w:eastAsia="id-ID"/>
        </w:rPr>
        <w:t>impact</w:t>
      </w:r>
      <w:proofErr w:type="spellEnd"/>
      <w:r w:rsidR="00385856" w:rsidRPr="00385856">
        <w:rPr>
          <w:rFonts w:ascii="Times New Roman" w:eastAsia="Times New Roman" w:hAnsi="Times New Roman" w:cs="Times New Roman"/>
          <w:color w:val="000000"/>
          <w:sz w:val="24"/>
          <w:lang w:val="en" w:eastAsia="id-ID"/>
        </w:rPr>
        <w:t xml:space="preserve"> increasing </w:t>
      </w:r>
      <w:proofErr w:type="spellStart"/>
      <w:r w:rsidR="00105096">
        <w:rPr>
          <w:rFonts w:ascii="Times New Roman" w:eastAsia="Times New Roman" w:hAnsi="Times New Roman" w:cs="Times New Roman"/>
          <w:color w:val="000000"/>
          <w:sz w:val="24"/>
          <w:lang w:eastAsia="id-ID"/>
        </w:rPr>
        <w:t>career</w:t>
      </w:r>
      <w:proofErr w:type="spellEnd"/>
      <w:r w:rsidR="00105096">
        <w:rPr>
          <w:rFonts w:ascii="Times New Roman" w:eastAsia="Times New Roman" w:hAnsi="Times New Roman" w:cs="Times New Roman"/>
          <w:color w:val="000000"/>
          <w:sz w:val="24"/>
          <w:lang w:eastAsia="id-ID"/>
        </w:rPr>
        <w:t xml:space="preserve"> </w:t>
      </w:r>
      <w:proofErr w:type="spellStart"/>
      <w:r w:rsidR="00105096">
        <w:rPr>
          <w:rFonts w:ascii="Times New Roman" w:eastAsia="Times New Roman" w:hAnsi="Times New Roman" w:cs="Times New Roman"/>
          <w:color w:val="000000"/>
          <w:sz w:val="24"/>
          <w:lang w:eastAsia="id-ID"/>
        </w:rPr>
        <w:t>interest</w:t>
      </w:r>
      <w:proofErr w:type="spellEnd"/>
      <w:r w:rsidR="00385856" w:rsidRPr="00385856">
        <w:rPr>
          <w:rFonts w:ascii="Times New Roman" w:eastAsia="Times New Roman" w:hAnsi="Times New Roman" w:cs="Times New Roman"/>
          <w:color w:val="000000"/>
          <w:sz w:val="24"/>
          <w:lang w:val="en" w:eastAsia="id-ID"/>
        </w:rPr>
        <w:t xml:space="preserve"> by 0.</w:t>
      </w:r>
      <w:r w:rsidR="00105096">
        <w:rPr>
          <w:rFonts w:ascii="Times New Roman" w:eastAsia="Times New Roman" w:hAnsi="Times New Roman" w:cs="Times New Roman"/>
          <w:color w:val="000000"/>
          <w:sz w:val="24"/>
          <w:lang w:eastAsia="id-ID"/>
        </w:rPr>
        <w:t>23</w:t>
      </w:r>
      <w:r w:rsidR="00385856" w:rsidRPr="00385856">
        <w:rPr>
          <w:rFonts w:ascii="Times New Roman" w:eastAsia="Times New Roman" w:hAnsi="Times New Roman" w:cs="Times New Roman"/>
          <w:color w:val="000000"/>
          <w:sz w:val="24"/>
          <w:lang w:val="en" w:eastAsia="id-ID"/>
        </w:rPr>
        <w:t xml:space="preserve">3. This shows that the leadership style variable </w:t>
      </w:r>
      <w:proofErr w:type="spellStart"/>
      <w:r w:rsidR="00DF2DDE">
        <w:rPr>
          <w:rFonts w:ascii="Times New Roman" w:eastAsia="Times New Roman" w:hAnsi="Times New Roman" w:cs="Times New Roman"/>
          <w:color w:val="000000"/>
          <w:sz w:val="24"/>
          <w:lang w:eastAsia="id-ID"/>
        </w:rPr>
        <w:t>hurts</w:t>
      </w:r>
      <w:proofErr w:type="spellEnd"/>
      <w:r w:rsidR="00385856" w:rsidRPr="00385856">
        <w:rPr>
          <w:rFonts w:ascii="Times New Roman" w:eastAsia="Times New Roman" w:hAnsi="Times New Roman" w:cs="Times New Roman"/>
          <w:color w:val="000000"/>
          <w:sz w:val="24"/>
          <w:lang w:val="en" w:eastAsia="id-ID"/>
        </w:rPr>
        <w:t xml:space="preserve"> </w:t>
      </w:r>
      <w:proofErr w:type="spellStart"/>
      <w:r w:rsidR="00105096">
        <w:rPr>
          <w:rFonts w:ascii="Times New Roman" w:eastAsia="Times New Roman" w:hAnsi="Times New Roman" w:cs="Times New Roman"/>
          <w:color w:val="000000"/>
          <w:sz w:val="24"/>
          <w:lang w:eastAsia="id-ID"/>
        </w:rPr>
        <w:t>career</w:t>
      </w:r>
      <w:proofErr w:type="spellEnd"/>
      <w:r w:rsidR="00105096">
        <w:rPr>
          <w:rFonts w:ascii="Times New Roman" w:eastAsia="Times New Roman" w:hAnsi="Times New Roman" w:cs="Times New Roman"/>
          <w:color w:val="000000"/>
          <w:sz w:val="24"/>
          <w:lang w:eastAsia="id-ID"/>
        </w:rPr>
        <w:t xml:space="preserve"> </w:t>
      </w:r>
      <w:proofErr w:type="spellStart"/>
      <w:r w:rsidR="00105096">
        <w:rPr>
          <w:rFonts w:ascii="Times New Roman" w:eastAsia="Times New Roman" w:hAnsi="Times New Roman" w:cs="Times New Roman"/>
          <w:color w:val="000000"/>
          <w:sz w:val="24"/>
          <w:lang w:eastAsia="id-ID"/>
        </w:rPr>
        <w:t>interest</w:t>
      </w:r>
      <w:proofErr w:type="spellEnd"/>
      <w:r w:rsidR="00105096">
        <w:rPr>
          <w:rFonts w:ascii="Times New Roman" w:eastAsia="Times New Roman" w:hAnsi="Times New Roman" w:cs="Times New Roman"/>
          <w:color w:val="000000"/>
          <w:sz w:val="24"/>
          <w:lang w:eastAsia="id-ID"/>
        </w:rPr>
        <w:t xml:space="preserve"> in </w:t>
      </w:r>
      <w:r w:rsidR="00DF2DDE">
        <w:rPr>
          <w:rFonts w:ascii="Times New Roman" w:eastAsia="Times New Roman" w:hAnsi="Times New Roman" w:cs="Times New Roman"/>
          <w:color w:val="000000"/>
          <w:sz w:val="24"/>
          <w:lang w:eastAsia="id-ID"/>
        </w:rPr>
        <w:t>Islamic</w:t>
      </w:r>
      <w:r w:rsidR="00105096">
        <w:rPr>
          <w:rFonts w:ascii="Times New Roman" w:eastAsia="Times New Roman" w:hAnsi="Times New Roman" w:cs="Times New Roman"/>
          <w:color w:val="000000"/>
          <w:sz w:val="24"/>
          <w:lang w:eastAsia="id-ID"/>
        </w:rPr>
        <w:t xml:space="preserve"> </w:t>
      </w:r>
      <w:proofErr w:type="spellStart"/>
      <w:r w:rsidR="00105096">
        <w:rPr>
          <w:rFonts w:ascii="Times New Roman" w:eastAsia="Times New Roman" w:hAnsi="Times New Roman" w:cs="Times New Roman"/>
          <w:color w:val="000000"/>
          <w:sz w:val="24"/>
          <w:lang w:eastAsia="id-ID"/>
        </w:rPr>
        <w:t>banking</w:t>
      </w:r>
      <w:proofErr w:type="spellEnd"/>
      <w:r w:rsidR="00385856" w:rsidRPr="00385856">
        <w:rPr>
          <w:rFonts w:ascii="Times New Roman" w:eastAsia="Times New Roman" w:hAnsi="Times New Roman" w:cs="Times New Roman"/>
          <w:color w:val="000000"/>
          <w:sz w:val="24"/>
          <w:lang w:val="en" w:eastAsia="id-ID"/>
        </w:rPr>
        <w:t>.</w:t>
      </w:r>
    </w:p>
    <w:p w14:paraId="04924FFC" w14:textId="76097E40" w:rsidR="00385856" w:rsidRPr="00385856" w:rsidRDefault="00DF2DDE" w:rsidP="00C579B0">
      <w:pPr>
        <w:pStyle w:val="DaftarParagraf"/>
        <w:numPr>
          <w:ilvl w:val="0"/>
          <w:numId w:val="5"/>
        </w:numPr>
        <w:spacing w:after="0" w:line="240" w:lineRule="auto"/>
        <w:ind w:left="874" w:right="115" w:hanging="284"/>
        <w:jc w:val="both"/>
        <w:rPr>
          <w:rFonts w:ascii="Times New Roman" w:eastAsia="Times New Roman" w:hAnsi="Times New Roman" w:cs="Times New Roman"/>
          <w:color w:val="000000"/>
          <w:sz w:val="24"/>
          <w:lang w:val="en" w:eastAsia="id-ID"/>
        </w:rPr>
      </w:pPr>
      <w:proofErr w:type="spellStart"/>
      <w:r>
        <w:rPr>
          <w:rFonts w:ascii="Times New Roman" w:eastAsia="Times New Roman" w:hAnsi="Times New Roman" w:cs="Times New Roman"/>
          <w:sz w:val="24"/>
          <w:szCs w:val="24"/>
        </w:rPr>
        <w:t>Perceptions</w:t>
      </w:r>
      <w:proofErr w:type="spellEnd"/>
      <w:r w:rsidR="00105096" w:rsidRPr="00385856">
        <w:rPr>
          <w:rFonts w:ascii="Times New Roman" w:eastAsia="Times New Roman" w:hAnsi="Times New Roman" w:cs="Times New Roman"/>
          <w:color w:val="000000"/>
          <w:sz w:val="24"/>
          <w:lang w:val="en" w:eastAsia="id-ID"/>
        </w:rPr>
        <w:t xml:space="preserve"> </w:t>
      </w:r>
      <w:r w:rsidR="00385856" w:rsidRPr="00385856">
        <w:rPr>
          <w:rFonts w:ascii="Times New Roman" w:eastAsia="Times New Roman" w:hAnsi="Times New Roman" w:cs="Times New Roman"/>
          <w:color w:val="000000"/>
          <w:sz w:val="24"/>
          <w:lang w:val="en" w:eastAsia="id-ID"/>
        </w:rPr>
        <w:t>Coefficient = 0.</w:t>
      </w:r>
      <w:r w:rsidR="00105096">
        <w:rPr>
          <w:rFonts w:ascii="Times New Roman" w:eastAsia="Times New Roman" w:hAnsi="Times New Roman" w:cs="Times New Roman"/>
          <w:color w:val="000000"/>
          <w:sz w:val="24"/>
          <w:lang w:eastAsia="id-ID"/>
        </w:rPr>
        <w:t>358</w:t>
      </w:r>
    </w:p>
    <w:p w14:paraId="04924FFD" w14:textId="759EA2C3" w:rsidR="00385856" w:rsidRPr="00385856" w:rsidRDefault="00385856" w:rsidP="00C579B0">
      <w:pPr>
        <w:spacing w:after="0" w:line="240" w:lineRule="auto"/>
        <w:ind w:left="590" w:right="115"/>
        <w:jc w:val="both"/>
        <w:rPr>
          <w:rFonts w:ascii="Times New Roman" w:eastAsia="Times New Roman" w:hAnsi="Times New Roman" w:cs="Times New Roman"/>
          <w:color w:val="000000"/>
          <w:sz w:val="24"/>
          <w:lang w:eastAsia="id-ID"/>
        </w:rPr>
      </w:pPr>
      <w:r w:rsidRPr="00385856">
        <w:rPr>
          <w:rFonts w:ascii="Times New Roman" w:eastAsia="Times New Roman" w:hAnsi="Times New Roman" w:cs="Times New Roman"/>
          <w:color w:val="000000"/>
          <w:sz w:val="24"/>
          <w:lang w:val="en" w:eastAsia="id-ID"/>
        </w:rPr>
        <w:t xml:space="preserve">Each increase in the </w:t>
      </w:r>
      <w:proofErr w:type="spellStart"/>
      <w:r w:rsidR="00DF2DDE">
        <w:rPr>
          <w:rFonts w:ascii="Times New Roman" w:eastAsia="Times New Roman" w:hAnsi="Times New Roman" w:cs="Times New Roman"/>
          <w:sz w:val="24"/>
          <w:szCs w:val="24"/>
        </w:rPr>
        <w:t>Perceptions</w:t>
      </w:r>
      <w:proofErr w:type="spellEnd"/>
      <w:r w:rsidR="006E61DC" w:rsidRPr="00385856">
        <w:rPr>
          <w:rFonts w:ascii="Times New Roman" w:eastAsia="Times New Roman" w:hAnsi="Times New Roman" w:cs="Times New Roman"/>
          <w:color w:val="000000"/>
          <w:sz w:val="24"/>
          <w:lang w:val="en" w:eastAsia="id-ID"/>
        </w:rPr>
        <w:t xml:space="preserve"> </w:t>
      </w:r>
      <w:r w:rsidRPr="00385856">
        <w:rPr>
          <w:rFonts w:ascii="Times New Roman" w:eastAsia="Times New Roman" w:hAnsi="Times New Roman" w:cs="Times New Roman"/>
          <w:color w:val="000000"/>
          <w:sz w:val="24"/>
          <w:lang w:val="en" w:eastAsia="id-ID"/>
        </w:rPr>
        <w:t xml:space="preserve">variable by one unit will have an impact on increasing </w:t>
      </w:r>
      <w:proofErr w:type="spellStart"/>
      <w:r w:rsidR="006E61DC">
        <w:rPr>
          <w:rFonts w:ascii="Times New Roman" w:eastAsia="Times New Roman" w:hAnsi="Times New Roman" w:cs="Times New Roman"/>
          <w:color w:val="000000"/>
          <w:sz w:val="24"/>
          <w:lang w:eastAsia="id-ID"/>
        </w:rPr>
        <w:t>career</w:t>
      </w:r>
      <w:proofErr w:type="spellEnd"/>
      <w:r w:rsidR="006E61DC">
        <w:rPr>
          <w:rFonts w:ascii="Times New Roman" w:eastAsia="Times New Roman" w:hAnsi="Times New Roman" w:cs="Times New Roman"/>
          <w:color w:val="000000"/>
          <w:sz w:val="24"/>
          <w:lang w:eastAsia="id-ID"/>
        </w:rPr>
        <w:t xml:space="preserve"> </w:t>
      </w:r>
      <w:proofErr w:type="spellStart"/>
      <w:r w:rsidR="006E61DC">
        <w:rPr>
          <w:rFonts w:ascii="Times New Roman" w:eastAsia="Times New Roman" w:hAnsi="Times New Roman" w:cs="Times New Roman"/>
          <w:color w:val="000000"/>
          <w:sz w:val="24"/>
          <w:lang w:eastAsia="id-ID"/>
        </w:rPr>
        <w:t>interest</w:t>
      </w:r>
      <w:proofErr w:type="spellEnd"/>
      <w:r w:rsidRPr="00385856">
        <w:rPr>
          <w:rFonts w:ascii="Times New Roman" w:eastAsia="Times New Roman" w:hAnsi="Times New Roman" w:cs="Times New Roman"/>
          <w:color w:val="000000"/>
          <w:sz w:val="24"/>
          <w:lang w:val="en" w:eastAsia="id-ID"/>
        </w:rPr>
        <w:t xml:space="preserve"> by 0.</w:t>
      </w:r>
      <w:r w:rsidR="006E61DC">
        <w:rPr>
          <w:rFonts w:ascii="Times New Roman" w:eastAsia="Times New Roman" w:hAnsi="Times New Roman" w:cs="Times New Roman"/>
          <w:color w:val="000000"/>
          <w:sz w:val="24"/>
          <w:lang w:eastAsia="id-ID"/>
        </w:rPr>
        <w:t>358</w:t>
      </w:r>
      <w:r w:rsidRPr="00385856">
        <w:rPr>
          <w:rFonts w:ascii="Times New Roman" w:eastAsia="Times New Roman" w:hAnsi="Times New Roman" w:cs="Times New Roman"/>
          <w:color w:val="000000"/>
          <w:sz w:val="24"/>
          <w:lang w:val="en" w:eastAsia="id-ID"/>
        </w:rPr>
        <w:t xml:space="preserve">. This shows that </w:t>
      </w:r>
      <w:proofErr w:type="spellStart"/>
      <w:r w:rsidR="00DF2DDE">
        <w:rPr>
          <w:rFonts w:ascii="Times New Roman" w:eastAsia="Times New Roman" w:hAnsi="Times New Roman" w:cs="Times New Roman"/>
          <w:color w:val="000000"/>
          <w:sz w:val="24"/>
          <w:lang w:eastAsia="id-ID"/>
        </w:rPr>
        <w:t>organisational</w:t>
      </w:r>
      <w:proofErr w:type="spellEnd"/>
      <w:r w:rsidRPr="00385856">
        <w:rPr>
          <w:rFonts w:ascii="Times New Roman" w:eastAsia="Times New Roman" w:hAnsi="Times New Roman" w:cs="Times New Roman"/>
          <w:color w:val="000000"/>
          <w:sz w:val="24"/>
          <w:lang w:val="en" w:eastAsia="id-ID"/>
        </w:rPr>
        <w:t xml:space="preserve"> culture variables </w:t>
      </w:r>
      <w:proofErr w:type="spellStart"/>
      <w:r w:rsidR="00DF2DDE">
        <w:rPr>
          <w:rFonts w:ascii="Times New Roman" w:eastAsia="Times New Roman" w:hAnsi="Times New Roman" w:cs="Times New Roman"/>
          <w:color w:val="000000"/>
          <w:sz w:val="24"/>
          <w:lang w:eastAsia="id-ID"/>
        </w:rPr>
        <w:t>positively</w:t>
      </w:r>
      <w:proofErr w:type="spellEnd"/>
      <w:r w:rsidR="00DF2DDE">
        <w:rPr>
          <w:rFonts w:ascii="Times New Roman" w:eastAsia="Times New Roman" w:hAnsi="Times New Roman" w:cs="Times New Roman"/>
          <w:color w:val="000000"/>
          <w:sz w:val="24"/>
          <w:lang w:eastAsia="id-ID"/>
        </w:rPr>
        <w:t xml:space="preserve"> </w:t>
      </w:r>
      <w:proofErr w:type="spellStart"/>
      <w:r w:rsidR="00DF2DDE">
        <w:rPr>
          <w:rFonts w:ascii="Times New Roman" w:eastAsia="Times New Roman" w:hAnsi="Times New Roman" w:cs="Times New Roman"/>
          <w:color w:val="000000"/>
          <w:sz w:val="24"/>
          <w:lang w:eastAsia="id-ID"/>
        </w:rPr>
        <w:t>affect</w:t>
      </w:r>
      <w:proofErr w:type="spellEnd"/>
      <w:r w:rsidRPr="00385856">
        <w:rPr>
          <w:rFonts w:ascii="Times New Roman" w:eastAsia="Times New Roman" w:hAnsi="Times New Roman" w:cs="Times New Roman"/>
          <w:color w:val="000000"/>
          <w:sz w:val="24"/>
          <w:lang w:val="en" w:eastAsia="id-ID"/>
        </w:rPr>
        <w:t xml:space="preserve"> </w:t>
      </w:r>
      <w:proofErr w:type="spellStart"/>
      <w:r w:rsidR="006E61DC">
        <w:rPr>
          <w:rFonts w:ascii="Times New Roman" w:eastAsia="Times New Roman" w:hAnsi="Times New Roman" w:cs="Times New Roman"/>
          <w:color w:val="000000"/>
          <w:sz w:val="24"/>
          <w:lang w:eastAsia="id-ID"/>
        </w:rPr>
        <w:t>career</w:t>
      </w:r>
      <w:proofErr w:type="spellEnd"/>
      <w:r w:rsidR="006E61DC">
        <w:rPr>
          <w:rFonts w:ascii="Times New Roman" w:eastAsia="Times New Roman" w:hAnsi="Times New Roman" w:cs="Times New Roman"/>
          <w:color w:val="000000"/>
          <w:sz w:val="24"/>
          <w:lang w:eastAsia="id-ID"/>
        </w:rPr>
        <w:t xml:space="preserve"> </w:t>
      </w:r>
      <w:proofErr w:type="spellStart"/>
      <w:r w:rsidR="006E61DC">
        <w:rPr>
          <w:rFonts w:ascii="Times New Roman" w:eastAsia="Times New Roman" w:hAnsi="Times New Roman" w:cs="Times New Roman"/>
          <w:color w:val="000000"/>
          <w:sz w:val="24"/>
          <w:lang w:eastAsia="id-ID"/>
        </w:rPr>
        <w:t>interest</w:t>
      </w:r>
      <w:proofErr w:type="spellEnd"/>
      <w:r w:rsidR="006E61DC">
        <w:rPr>
          <w:rFonts w:ascii="Times New Roman" w:eastAsia="Times New Roman" w:hAnsi="Times New Roman" w:cs="Times New Roman"/>
          <w:color w:val="000000"/>
          <w:sz w:val="24"/>
          <w:lang w:eastAsia="id-ID"/>
        </w:rPr>
        <w:t xml:space="preserve"> in </w:t>
      </w:r>
      <w:r w:rsidR="00DF2DDE">
        <w:rPr>
          <w:rFonts w:ascii="Times New Roman" w:eastAsia="Times New Roman" w:hAnsi="Times New Roman" w:cs="Times New Roman"/>
          <w:color w:val="000000"/>
          <w:sz w:val="24"/>
          <w:lang w:eastAsia="id-ID"/>
        </w:rPr>
        <w:t>Islamic</w:t>
      </w:r>
      <w:r w:rsidR="006E61DC">
        <w:rPr>
          <w:rFonts w:ascii="Times New Roman" w:eastAsia="Times New Roman" w:hAnsi="Times New Roman" w:cs="Times New Roman"/>
          <w:color w:val="000000"/>
          <w:sz w:val="24"/>
          <w:lang w:eastAsia="id-ID"/>
        </w:rPr>
        <w:t xml:space="preserve"> </w:t>
      </w:r>
      <w:proofErr w:type="spellStart"/>
      <w:r w:rsidR="006E61DC">
        <w:rPr>
          <w:rFonts w:ascii="Times New Roman" w:eastAsia="Times New Roman" w:hAnsi="Times New Roman" w:cs="Times New Roman"/>
          <w:color w:val="000000"/>
          <w:sz w:val="24"/>
          <w:lang w:eastAsia="id-ID"/>
        </w:rPr>
        <w:t>banking</w:t>
      </w:r>
      <w:proofErr w:type="spellEnd"/>
      <w:r w:rsidRPr="00385856">
        <w:rPr>
          <w:rFonts w:ascii="Times New Roman" w:eastAsia="Times New Roman" w:hAnsi="Times New Roman" w:cs="Times New Roman"/>
          <w:color w:val="000000"/>
          <w:sz w:val="24"/>
          <w:lang w:val="en" w:eastAsia="id-ID"/>
        </w:rPr>
        <w:t>.</w:t>
      </w:r>
    </w:p>
    <w:p w14:paraId="04924FFE" w14:textId="77777777" w:rsidR="00833004" w:rsidRDefault="00833004" w:rsidP="00C579B0">
      <w:pPr>
        <w:spacing w:after="0" w:line="240" w:lineRule="auto"/>
        <w:ind w:left="590" w:right="115"/>
        <w:jc w:val="both"/>
        <w:rPr>
          <w:rFonts w:ascii="Times New Roman" w:eastAsia="Times New Roman" w:hAnsi="Times New Roman" w:cs="Times New Roman"/>
          <w:color w:val="000000"/>
          <w:sz w:val="24"/>
          <w:lang w:eastAsia="id-ID"/>
        </w:rPr>
      </w:pPr>
    </w:p>
    <w:p w14:paraId="185C8648" w14:textId="77777777" w:rsidR="00C579B0" w:rsidRDefault="00C579B0" w:rsidP="00C579B0">
      <w:pPr>
        <w:spacing w:after="0" w:line="240" w:lineRule="auto"/>
        <w:ind w:left="590" w:right="115"/>
        <w:jc w:val="both"/>
        <w:rPr>
          <w:rFonts w:ascii="Times New Roman" w:eastAsia="Times New Roman" w:hAnsi="Times New Roman" w:cs="Times New Roman"/>
          <w:color w:val="000000"/>
          <w:sz w:val="24"/>
          <w:lang w:eastAsia="id-ID"/>
        </w:rPr>
      </w:pPr>
    </w:p>
    <w:p w14:paraId="5B1EDCE2" w14:textId="77777777" w:rsidR="00C579B0" w:rsidRDefault="00C579B0" w:rsidP="00C579B0">
      <w:pPr>
        <w:spacing w:after="0" w:line="240" w:lineRule="auto"/>
        <w:ind w:left="590" w:right="115"/>
        <w:jc w:val="both"/>
        <w:rPr>
          <w:rFonts w:ascii="Times New Roman" w:eastAsia="Times New Roman" w:hAnsi="Times New Roman" w:cs="Times New Roman"/>
          <w:color w:val="000000"/>
          <w:sz w:val="24"/>
          <w:lang w:eastAsia="id-ID"/>
        </w:rPr>
      </w:pPr>
    </w:p>
    <w:p w14:paraId="612B2F88" w14:textId="77777777" w:rsidR="00C579B0" w:rsidRDefault="00C579B0" w:rsidP="00C579B0">
      <w:pPr>
        <w:spacing w:after="0" w:line="240" w:lineRule="auto"/>
        <w:ind w:left="590" w:right="115"/>
        <w:jc w:val="both"/>
        <w:rPr>
          <w:rFonts w:ascii="Times New Roman" w:eastAsia="Times New Roman" w:hAnsi="Times New Roman" w:cs="Times New Roman"/>
          <w:color w:val="000000"/>
          <w:sz w:val="24"/>
          <w:lang w:eastAsia="id-ID"/>
        </w:rPr>
      </w:pPr>
    </w:p>
    <w:p w14:paraId="275C6E2B" w14:textId="77777777" w:rsidR="00EE6319" w:rsidRPr="00731ACC" w:rsidRDefault="00EE6319" w:rsidP="00C579B0">
      <w:pPr>
        <w:spacing w:after="0" w:line="240" w:lineRule="auto"/>
        <w:ind w:left="590" w:right="115"/>
        <w:jc w:val="both"/>
        <w:rPr>
          <w:rFonts w:ascii="Times New Roman" w:eastAsia="Times New Roman" w:hAnsi="Times New Roman" w:cs="Times New Roman"/>
          <w:color w:val="000000"/>
          <w:sz w:val="24"/>
          <w:lang w:eastAsia="id-ID"/>
        </w:rPr>
      </w:pPr>
    </w:p>
    <w:p w14:paraId="04925000" w14:textId="3336393A" w:rsidR="008100E5" w:rsidRPr="003A1A17" w:rsidRDefault="00385856" w:rsidP="00C579B0">
      <w:pPr>
        <w:pStyle w:val="DaftarParagraf"/>
        <w:numPr>
          <w:ilvl w:val="0"/>
          <w:numId w:val="10"/>
        </w:numPr>
        <w:spacing w:line="240" w:lineRule="auto"/>
        <w:ind w:left="874" w:right="115" w:hanging="284"/>
        <w:jc w:val="both"/>
        <w:rPr>
          <w:rFonts w:ascii="Times New Roman" w:eastAsia="Times New Roman" w:hAnsi="Times New Roman" w:cs="Times New Roman"/>
          <w:b/>
          <w:bCs/>
          <w:color w:val="000000"/>
          <w:sz w:val="24"/>
          <w:lang w:eastAsia="id-ID"/>
        </w:rPr>
      </w:pPr>
      <w:r w:rsidRPr="003A1A17">
        <w:rPr>
          <w:rFonts w:ascii="Times New Roman" w:eastAsia="Times New Roman" w:hAnsi="Times New Roman" w:cs="Times New Roman"/>
          <w:b/>
          <w:bCs/>
          <w:color w:val="000000"/>
          <w:sz w:val="24"/>
          <w:lang w:val="en" w:eastAsia="id-ID"/>
        </w:rPr>
        <w:t>Normality Test</w:t>
      </w:r>
      <w:r w:rsidR="00D21337" w:rsidRPr="003A1A17">
        <w:rPr>
          <w:rFonts w:ascii="Times New Roman" w:eastAsia="Times New Roman" w:hAnsi="Times New Roman" w:cs="Times New Roman"/>
          <w:b/>
          <w:bCs/>
          <w:color w:val="000000"/>
          <w:sz w:val="24"/>
          <w:lang w:eastAsia="id-ID"/>
        </w:rPr>
        <w:t xml:space="preserve">  </w:t>
      </w:r>
      <w:r w:rsidR="00D21337" w:rsidRPr="003A1A17">
        <w:rPr>
          <w:rFonts w:ascii="Times New Roman" w:eastAsia="Times New Roman" w:hAnsi="Times New Roman" w:cs="Times New Roman"/>
          <w:b/>
          <w:bCs/>
          <w:color w:val="000000"/>
          <w:sz w:val="24"/>
          <w:lang w:eastAsia="id-ID"/>
        </w:rPr>
        <w:tab/>
      </w:r>
      <w:r w:rsidR="00D21337" w:rsidRPr="003A1A17">
        <w:rPr>
          <w:rFonts w:ascii="Times New Roman" w:eastAsia="Times New Roman" w:hAnsi="Times New Roman" w:cs="Times New Roman"/>
          <w:b/>
          <w:bCs/>
          <w:color w:val="000000"/>
          <w:sz w:val="24"/>
          <w:lang w:eastAsia="id-ID"/>
        </w:rPr>
        <w:tab/>
      </w:r>
      <w:r w:rsidR="00D21337" w:rsidRPr="003A1A17">
        <w:rPr>
          <w:rFonts w:ascii="Times New Roman" w:eastAsia="Times New Roman" w:hAnsi="Times New Roman" w:cs="Times New Roman"/>
          <w:b/>
          <w:bCs/>
          <w:color w:val="000000"/>
          <w:sz w:val="24"/>
          <w:lang w:eastAsia="id-ID"/>
        </w:rPr>
        <w:tab/>
      </w:r>
      <w:r w:rsidR="00D21337" w:rsidRPr="003A1A17">
        <w:rPr>
          <w:rFonts w:ascii="Times New Roman" w:eastAsia="Times New Roman" w:hAnsi="Times New Roman" w:cs="Times New Roman"/>
          <w:b/>
          <w:bCs/>
          <w:color w:val="000000"/>
          <w:sz w:val="24"/>
          <w:lang w:eastAsia="id-ID"/>
        </w:rPr>
        <w:tab/>
      </w:r>
      <w:r w:rsidR="00D21337" w:rsidRPr="003A1A17">
        <w:rPr>
          <w:rFonts w:ascii="Times New Roman" w:eastAsia="Times New Roman" w:hAnsi="Times New Roman" w:cs="Times New Roman"/>
          <w:b/>
          <w:bCs/>
          <w:color w:val="000000"/>
          <w:sz w:val="24"/>
          <w:lang w:eastAsia="id-ID"/>
        </w:rPr>
        <w:tab/>
      </w:r>
      <w:r w:rsidR="00D21337" w:rsidRPr="003A1A17">
        <w:rPr>
          <w:rFonts w:ascii="Times New Roman" w:eastAsia="Times New Roman" w:hAnsi="Times New Roman" w:cs="Times New Roman"/>
          <w:b/>
          <w:bCs/>
          <w:color w:val="000000"/>
          <w:sz w:val="24"/>
          <w:lang w:eastAsia="id-ID"/>
        </w:rPr>
        <w:tab/>
      </w:r>
      <w:r w:rsidR="00D21337" w:rsidRPr="003A1A17">
        <w:rPr>
          <w:rFonts w:ascii="Times New Roman" w:eastAsia="Times New Roman" w:hAnsi="Times New Roman" w:cs="Times New Roman"/>
          <w:b/>
          <w:bCs/>
          <w:color w:val="000000"/>
          <w:sz w:val="24"/>
          <w:lang w:eastAsia="id-ID"/>
        </w:rPr>
        <w:tab/>
      </w:r>
      <w:r w:rsidR="00D21337" w:rsidRPr="003A1A17">
        <w:rPr>
          <w:rFonts w:ascii="Times New Roman" w:eastAsia="Times New Roman" w:hAnsi="Times New Roman" w:cs="Times New Roman"/>
          <w:b/>
          <w:bCs/>
          <w:color w:val="000000"/>
          <w:sz w:val="24"/>
          <w:lang w:eastAsia="id-ID"/>
        </w:rPr>
        <w:tab/>
      </w:r>
    </w:p>
    <w:p w14:paraId="04925002" w14:textId="5F6E3000" w:rsidR="00490B39" w:rsidRPr="00B0637A" w:rsidRDefault="00B0637A" w:rsidP="00C579B0">
      <w:pPr>
        <w:spacing w:after="181" w:line="246" w:lineRule="auto"/>
        <w:ind w:left="590" w:right="115"/>
        <w:rPr>
          <w:rFonts w:ascii="Times New Roman" w:eastAsia="Times New Roman" w:hAnsi="Times New Roman" w:cs="Times New Roman"/>
          <w:color w:val="000000"/>
          <w:sz w:val="24"/>
          <w:lang w:val="id" w:eastAsia="id-ID"/>
        </w:rPr>
      </w:pPr>
      <w:r w:rsidRPr="00BD3A9C">
        <w:rPr>
          <w:noProof/>
        </w:rPr>
        <w:drawing>
          <wp:anchor distT="0" distB="0" distL="114300" distR="114300" simplePos="0" relativeHeight="251658240" behindDoc="1" locked="0" layoutInCell="1" allowOverlap="1" wp14:anchorId="704A833F" wp14:editId="75D196A2">
            <wp:simplePos x="0" y="0"/>
            <wp:positionH relativeFrom="column">
              <wp:posOffset>3510693</wp:posOffset>
            </wp:positionH>
            <wp:positionV relativeFrom="paragraph">
              <wp:posOffset>121920</wp:posOffset>
            </wp:positionV>
            <wp:extent cx="1567180" cy="925830"/>
            <wp:effectExtent l="0" t="0" r="0" b="7620"/>
            <wp:wrapNone/>
            <wp:docPr id="854006379"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7180" cy="925830"/>
                    </a:xfrm>
                    <a:prstGeom prst="rect">
                      <a:avLst/>
                    </a:prstGeom>
                    <a:noFill/>
                  </pic:spPr>
                </pic:pic>
              </a:graphicData>
            </a:graphic>
            <wp14:sizeRelH relativeFrom="page">
              <wp14:pctWidth>0</wp14:pctWidth>
            </wp14:sizeRelH>
            <wp14:sizeRelV relativeFrom="page">
              <wp14:pctHeight>0</wp14:pctHeight>
            </wp14:sizeRelV>
          </wp:anchor>
        </w:drawing>
      </w:r>
      <w:r w:rsidRPr="00BD3A9C">
        <w:rPr>
          <w:noProof/>
        </w:rPr>
        <w:drawing>
          <wp:inline distT="0" distB="0" distL="0" distR="0" wp14:anchorId="3ECA5CC8" wp14:editId="019AC697">
            <wp:extent cx="1789259" cy="1056903"/>
            <wp:effectExtent l="0" t="0" r="1905" b="0"/>
            <wp:docPr id="1625864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0074" cy="1063291"/>
                    </a:xfrm>
                    <a:prstGeom prst="rect">
                      <a:avLst/>
                    </a:prstGeom>
                    <a:noFill/>
                  </pic:spPr>
                </pic:pic>
              </a:graphicData>
            </a:graphic>
          </wp:inline>
        </w:drawing>
      </w:r>
      <w:r w:rsidR="00D21337" w:rsidRPr="00731ACC">
        <w:rPr>
          <w:rFonts w:ascii="Times New Roman" w:eastAsia="Times New Roman" w:hAnsi="Times New Roman" w:cs="Times New Roman"/>
          <w:color w:val="000000"/>
          <w:sz w:val="24"/>
          <w:lang w:eastAsia="id-ID"/>
        </w:rPr>
        <w:tab/>
      </w:r>
    </w:p>
    <w:p w14:paraId="04925003" w14:textId="77777777" w:rsidR="00490B39" w:rsidRPr="00C579B0" w:rsidRDefault="00490B39" w:rsidP="00C579B0">
      <w:pPr>
        <w:pStyle w:val="TeksIsi"/>
        <w:tabs>
          <w:tab w:val="left" w:pos="4253"/>
        </w:tabs>
        <w:spacing w:after="0" w:line="240" w:lineRule="auto"/>
        <w:ind w:left="590" w:right="115" w:firstLine="6"/>
        <w:jc w:val="both"/>
        <w:rPr>
          <w:rFonts w:ascii="Times New Roman" w:eastAsia="Times New Roman" w:hAnsi="Times New Roman" w:cs="Times New Roman"/>
          <w:b/>
          <w:bCs/>
          <w:color w:val="000000"/>
          <w:sz w:val="24"/>
          <w:lang w:eastAsia="id-ID"/>
        </w:rPr>
      </w:pPr>
      <w:r>
        <w:rPr>
          <w:rFonts w:ascii="Times New Roman" w:eastAsia="Times New Roman" w:hAnsi="Times New Roman" w:cs="Times New Roman"/>
          <w:color w:val="000000"/>
          <w:sz w:val="24"/>
          <w:lang w:eastAsia="id-ID"/>
        </w:rPr>
        <w:t xml:space="preserve">  </w:t>
      </w:r>
      <w:r w:rsidR="00960D5F">
        <w:rPr>
          <w:rFonts w:ascii="Times New Roman" w:eastAsia="Times New Roman" w:hAnsi="Times New Roman" w:cs="Times New Roman"/>
          <w:color w:val="000000"/>
          <w:sz w:val="24"/>
          <w:lang w:eastAsia="id-ID"/>
        </w:rPr>
        <w:t xml:space="preserve">       </w:t>
      </w:r>
      <w:r>
        <w:rPr>
          <w:rFonts w:ascii="Times New Roman" w:eastAsia="Times New Roman" w:hAnsi="Times New Roman" w:cs="Times New Roman"/>
          <w:color w:val="000000"/>
          <w:sz w:val="24"/>
          <w:lang w:eastAsia="id-ID"/>
        </w:rPr>
        <w:t xml:space="preserve">    </w:t>
      </w:r>
      <w:proofErr w:type="spellStart"/>
      <w:r w:rsidRPr="00C579B0">
        <w:rPr>
          <w:rFonts w:ascii="Times New Roman" w:eastAsia="Times New Roman" w:hAnsi="Times New Roman" w:cs="Times New Roman"/>
          <w:b/>
          <w:bCs/>
          <w:color w:val="000000"/>
          <w:sz w:val="24"/>
          <w:lang w:eastAsia="id-ID"/>
        </w:rPr>
        <w:t>Figure</w:t>
      </w:r>
      <w:proofErr w:type="spellEnd"/>
      <w:r w:rsidRPr="00C579B0">
        <w:rPr>
          <w:rFonts w:ascii="Times New Roman" w:eastAsia="Times New Roman" w:hAnsi="Times New Roman" w:cs="Times New Roman"/>
          <w:b/>
          <w:bCs/>
          <w:color w:val="000000"/>
          <w:sz w:val="24"/>
          <w:lang w:eastAsia="id-ID"/>
        </w:rPr>
        <w:t xml:space="preserve"> 2.</w:t>
      </w:r>
      <w:r w:rsidRPr="00C579B0">
        <w:rPr>
          <w:rFonts w:ascii="Times New Roman" w:eastAsia="Times New Roman" w:hAnsi="Times New Roman" w:cs="Times New Roman"/>
          <w:b/>
          <w:bCs/>
          <w:color w:val="000000"/>
          <w:sz w:val="24"/>
          <w:lang w:eastAsia="id-ID"/>
        </w:rPr>
        <w:tab/>
      </w:r>
      <w:r w:rsidRPr="00C579B0">
        <w:rPr>
          <w:rFonts w:ascii="Times New Roman" w:eastAsia="Times New Roman" w:hAnsi="Times New Roman" w:cs="Times New Roman"/>
          <w:b/>
          <w:bCs/>
          <w:color w:val="000000"/>
          <w:sz w:val="24"/>
          <w:lang w:eastAsia="id-ID"/>
        </w:rPr>
        <w:tab/>
      </w:r>
      <w:r w:rsidRPr="00C579B0">
        <w:rPr>
          <w:rFonts w:ascii="Times New Roman" w:eastAsia="Times New Roman" w:hAnsi="Times New Roman" w:cs="Times New Roman"/>
          <w:b/>
          <w:bCs/>
          <w:color w:val="000000"/>
          <w:sz w:val="24"/>
          <w:lang w:eastAsia="id-ID"/>
        </w:rPr>
        <w:tab/>
      </w:r>
      <w:r w:rsidRPr="00C579B0">
        <w:rPr>
          <w:rFonts w:ascii="Times New Roman" w:eastAsia="Times New Roman" w:hAnsi="Times New Roman" w:cs="Times New Roman"/>
          <w:b/>
          <w:bCs/>
          <w:color w:val="000000"/>
          <w:sz w:val="24"/>
          <w:lang w:eastAsia="id-ID"/>
        </w:rPr>
        <w:tab/>
        <w:t xml:space="preserve">          </w:t>
      </w:r>
      <w:proofErr w:type="spellStart"/>
      <w:r w:rsidRPr="00C579B0">
        <w:rPr>
          <w:rFonts w:ascii="Times New Roman" w:eastAsia="Times New Roman" w:hAnsi="Times New Roman" w:cs="Times New Roman"/>
          <w:b/>
          <w:bCs/>
          <w:color w:val="000000"/>
          <w:sz w:val="24"/>
          <w:lang w:eastAsia="id-ID"/>
        </w:rPr>
        <w:t>Figure</w:t>
      </w:r>
      <w:proofErr w:type="spellEnd"/>
      <w:r w:rsidRPr="00C579B0">
        <w:rPr>
          <w:rFonts w:ascii="Times New Roman" w:eastAsia="Times New Roman" w:hAnsi="Times New Roman" w:cs="Times New Roman"/>
          <w:b/>
          <w:bCs/>
          <w:color w:val="000000"/>
          <w:sz w:val="24"/>
          <w:lang w:eastAsia="id-ID"/>
        </w:rPr>
        <w:t xml:space="preserve"> 3.</w:t>
      </w:r>
    </w:p>
    <w:p w14:paraId="04925004" w14:textId="0D3C1F52" w:rsidR="00D21337" w:rsidRPr="00C579B0" w:rsidRDefault="00490B39" w:rsidP="00C579B0">
      <w:pPr>
        <w:ind w:left="590" w:right="115"/>
        <w:rPr>
          <w:rFonts w:ascii="Times New Roman" w:hAnsi="Times New Roman" w:cs="Times New Roman"/>
          <w:b/>
          <w:bCs/>
          <w:sz w:val="24"/>
          <w:szCs w:val="24"/>
          <w:lang w:eastAsia="id-ID"/>
        </w:rPr>
      </w:pPr>
      <w:r w:rsidRPr="00C579B0">
        <w:rPr>
          <w:rFonts w:ascii="Times New Roman" w:hAnsi="Times New Roman" w:cs="Times New Roman"/>
          <w:b/>
          <w:bCs/>
          <w:sz w:val="24"/>
          <w:szCs w:val="24"/>
          <w:lang w:eastAsia="id-ID"/>
        </w:rPr>
        <w:t xml:space="preserve">       Histogram </w:t>
      </w:r>
      <w:proofErr w:type="spellStart"/>
      <w:r w:rsidRPr="00C579B0">
        <w:rPr>
          <w:rFonts w:ascii="Times New Roman" w:hAnsi="Times New Roman" w:cs="Times New Roman"/>
          <w:b/>
          <w:bCs/>
          <w:sz w:val="24"/>
          <w:szCs w:val="24"/>
          <w:lang w:eastAsia="id-ID"/>
        </w:rPr>
        <w:t>Graph</w:t>
      </w:r>
      <w:proofErr w:type="spellEnd"/>
      <w:r w:rsidR="00D21337" w:rsidRPr="00C579B0">
        <w:rPr>
          <w:rFonts w:ascii="Times New Roman" w:hAnsi="Times New Roman" w:cs="Times New Roman"/>
          <w:b/>
          <w:bCs/>
          <w:sz w:val="24"/>
          <w:szCs w:val="24"/>
          <w:lang w:eastAsia="id-ID"/>
        </w:rPr>
        <w:tab/>
      </w:r>
      <w:r w:rsidRPr="00C579B0">
        <w:rPr>
          <w:rFonts w:ascii="Times New Roman" w:hAnsi="Times New Roman" w:cs="Times New Roman"/>
          <w:b/>
          <w:bCs/>
          <w:sz w:val="24"/>
          <w:szCs w:val="24"/>
          <w:lang w:eastAsia="id-ID"/>
        </w:rPr>
        <w:tab/>
      </w:r>
      <w:r w:rsidRPr="00C579B0">
        <w:rPr>
          <w:rFonts w:ascii="Times New Roman" w:hAnsi="Times New Roman" w:cs="Times New Roman"/>
          <w:b/>
          <w:bCs/>
          <w:sz w:val="24"/>
          <w:szCs w:val="24"/>
          <w:lang w:eastAsia="id-ID"/>
        </w:rPr>
        <w:tab/>
        <w:t xml:space="preserve">                </w:t>
      </w:r>
      <w:r w:rsidR="00C579B0" w:rsidRPr="00C579B0">
        <w:rPr>
          <w:rFonts w:ascii="Times New Roman" w:hAnsi="Times New Roman" w:cs="Times New Roman"/>
          <w:b/>
          <w:bCs/>
          <w:sz w:val="24"/>
          <w:szCs w:val="24"/>
          <w:lang w:eastAsia="id-ID"/>
        </w:rPr>
        <w:t xml:space="preserve">   </w:t>
      </w:r>
      <w:r w:rsidRPr="00C579B0">
        <w:rPr>
          <w:rFonts w:ascii="Times New Roman" w:hAnsi="Times New Roman" w:cs="Times New Roman"/>
          <w:b/>
          <w:bCs/>
          <w:sz w:val="24"/>
          <w:szCs w:val="24"/>
          <w:lang w:val="en" w:eastAsia="id-ID"/>
        </w:rPr>
        <w:t>Normal Probability Plot Graph</w:t>
      </w:r>
      <w:r w:rsidR="00D21337" w:rsidRPr="00C579B0">
        <w:rPr>
          <w:rFonts w:ascii="Times New Roman" w:hAnsi="Times New Roman" w:cs="Times New Roman"/>
          <w:b/>
          <w:bCs/>
          <w:sz w:val="24"/>
          <w:szCs w:val="24"/>
          <w:lang w:eastAsia="id-ID"/>
        </w:rPr>
        <w:tab/>
      </w:r>
    </w:p>
    <w:p w14:paraId="04925005" w14:textId="781B739D" w:rsidR="00D21337" w:rsidRPr="00C579B0" w:rsidRDefault="00490B39" w:rsidP="00C579B0">
      <w:pPr>
        <w:pStyle w:val="TeksIsi"/>
        <w:spacing w:before="97" w:line="319" w:lineRule="auto"/>
        <w:ind w:left="360" w:right="115" w:firstLine="270"/>
        <w:jc w:val="both"/>
        <w:rPr>
          <w:rFonts w:ascii="Times New Roman" w:eastAsia="Arial MT" w:hAnsi="Times New Roman" w:cs="Times New Roman"/>
          <w:b/>
          <w:bCs/>
          <w:sz w:val="24"/>
          <w:szCs w:val="24"/>
        </w:rPr>
      </w:pPr>
      <w:proofErr w:type="spellStart"/>
      <w:r w:rsidRPr="00C579B0">
        <w:rPr>
          <w:rFonts w:ascii="Times New Roman" w:eastAsia="Arial MT" w:hAnsi="Times New Roman" w:cs="Times New Roman"/>
          <w:b/>
          <w:bCs/>
          <w:sz w:val="24"/>
          <w:szCs w:val="24"/>
        </w:rPr>
        <w:t>Source</w:t>
      </w:r>
      <w:proofErr w:type="spellEnd"/>
      <w:r w:rsidR="00D21337" w:rsidRPr="00C579B0">
        <w:rPr>
          <w:rFonts w:ascii="Times New Roman" w:eastAsia="Arial MT" w:hAnsi="Times New Roman" w:cs="Times New Roman"/>
          <w:b/>
          <w:bCs/>
          <w:sz w:val="24"/>
          <w:szCs w:val="24"/>
        </w:rPr>
        <w:t xml:space="preserve">: </w:t>
      </w:r>
      <w:proofErr w:type="spellStart"/>
      <w:r w:rsidRPr="00C579B0">
        <w:rPr>
          <w:rFonts w:ascii="Times New Roman" w:eastAsia="Arial MT" w:hAnsi="Times New Roman" w:cs="Times New Roman"/>
          <w:b/>
          <w:bCs/>
          <w:sz w:val="24"/>
          <w:szCs w:val="24"/>
        </w:rPr>
        <w:t>Processed</w:t>
      </w:r>
      <w:proofErr w:type="spellEnd"/>
      <w:r w:rsidRPr="00C579B0">
        <w:rPr>
          <w:rFonts w:ascii="Times New Roman" w:eastAsia="Arial MT" w:hAnsi="Times New Roman" w:cs="Times New Roman"/>
          <w:b/>
          <w:bCs/>
          <w:sz w:val="24"/>
          <w:szCs w:val="24"/>
        </w:rPr>
        <w:t xml:space="preserve"> </w:t>
      </w:r>
      <w:proofErr w:type="spellStart"/>
      <w:r w:rsidRPr="00C579B0">
        <w:rPr>
          <w:rFonts w:ascii="Times New Roman" w:eastAsia="Arial MT" w:hAnsi="Times New Roman" w:cs="Times New Roman"/>
          <w:b/>
          <w:bCs/>
          <w:sz w:val="24"/>
          <w:szCs w:val="24"/>
        </w:rPr>
        <w:t>primary</w:t>
      </w:r>
      <w:proofErr w:type="spellEnd"/>
      <w:r w:rsidRPr="00C579B0">
        <w:rPr>
          <w:rFonts w:ascii="Times New Roman" w:eastAsia="Arial MT" w:hAnsi="Times New Roman" w:cs="Times New Roman"/>
          <w:b/>
          <w:bCs/>
          <w:sz w:val="24"/>
          <w:szCs w:val="24"/>
        </w:rPr>
        <w:t xml:space="preserve"> data, 202</w:t>
      </w:r>
      <w:r w:rsidR="00C579B0" w:rsidRPr="00C579B0">
        <w:rPr>
          <w:rFonts w:ascii="Times New Roman" w:eastAsia="Arial MT" w:hAnsi="Times New Roman" w:cs="Times New Roman"/>
          <w:b/>
          <w:bCs/>
          <w:sz w:val="24"/>
          <w:szCs w:val="24"/>
        </w:rPr>
        <w:t>3</w:t>
      </w:r>
      <w:r w:rsidR="00C579B0" w:rsidRPr="00C579B0">
        <w:rPr>
          <w:rFonts w:ascii="Times New Roman" w:eastAsia="Arial MT" w:hAnsi="Times New Roman" w:cs="Times New Roman"/>
          <w:b/>
          <w:bCs/>
          <w:sz w:val="24"/>
          <w:szCs w:val="24"/>
        </w:rPr>
        <w:tab/>
        <w:t xml:space="preserve">   </w:t>
      </w:r>
      <w:proofErr w:type="spellStart"/>
      <w:r w:rsidRPr="00C579B0">
        <w:rPr>
          <w:rFonts w:ascii="Times New Roman" w:eastAsia="Arial MT" w:hAnsi="Times New Roman" w:cs="Times New Roman"/>
          <w:b/>
          <w:bCs/>
          <w:sz w:val="24"/>
          <w:szCs w:val="24"/>
        </w:rPr>
        <w:t>Source</w:t>
      </w:r>
      <w:proofErr w:type="spellEnd"/>
      <w:r w:rsidR="00D21337" w:rsidRPr="00C579B0">
        <w:rPr>
          <w:rFonts w:ascii="Times New Roman" w:eastAsia="Arial MT" w:hAnsi="Times New Roman" w:cs="Times New Roman"/>
          <w:b/>
          <w:bCs/>
          <w:sz w:val="24"/>
          <w:szCs w:val="24"/>
        </w:rPr>
        <w:t xml:space="preserve">: </w:t>
      </w:r>
      <w:proofErr w:type="spellStart"/>
      <w:r w:rsidRPr="00C579B0">
        <w:rPr>
          <w:rFonts w:ascii="Times New Roman" w:eastAsia="Arial MT" w:hAnsi="Times New Roman" w:cs="Times New Roman"/>
          <w:b/>
          <w:bCs/>
          <w:sz w:val="24"/>
          <w:szCs w:val="24"/>
        </w:rPr>
        <w:t>Processed</w:t>
      </w:r>
      <w:proofErr w:type="spellEnd"/>
      <w:r w:rsidRPr="00C579B0">
        <w:rPr>
          <w:rFonts w:ascii="Times New Roman" w:eastAsia="Arial MT" w:hAnsi="Times New Roman" w:cs="Times New Roman"/>
          <w:b/>
          <w:bCs/>
          <w:sz w:val="24"/>
          <w:szCs w:val="24"/>
        </w:rPr>
        <w:t xml:space="preserve"> </w:t>
      </w:r>
      <w:proofErr w:type="spellStart"/>
      <w:r w:rsidRPr="00C579B0">
        <w:rPr>
          <w:rFonts w:ascii="Times New Roman" w:eastAsia="Arial MT" w:hAnsi="Times New Roman" w:cs="Times New Roman"/>
          <w:b/>
          <w:bCs/>
          <w:sz w:val="24"/>
          <w:szCs w:val="24"/>
        </w:rPr>
        <w:t>primary</w:t>
      </w:r>
      <w:proofErr w:type="spellEnd"/>
      <w:r w:rsidRPr="00C579B0">
        <w:rPr>
          <w:rFonts w:ascii="Times New Roman" w:eastAsia="Arial MT" w:hAnsi="Times New Roman" w:cs="Times New Roman"/>
          <w:b/>
          <w:bCs/>
          <w:sz w:val="24"/>
          <w:szCs w:val="24"/>
        </w:rPr>
        <w:t xml:space="preserve"> data, 202</w:t>
      </w:r>
      <w:r w:rsidR="00C579B0" w:rsidRPr="00C579B0">
        <w:rPr>
          <w:rFonts w:ascii="Times New Roman" w:eastAsia="Arial MT" w:hAnsi="Times New Roman" w:cs="Times New Roman"/>
          <w:b/>
          <w:bCs/>
          <w:sz w:val="24"/>
          <w:szCs w:val="24"/>
        </w:rPr>
        <w:t>3</w:t>
      </w:r>
    </w:p>
    <w:p w14:paraId="04925006" w14:textId="77777777" w:rsidR="00490B39" w:rsidRPr="00490B39" w:rsidRDefault="00490B39" w:rsidP="00C579B0">
      <w:pPr>
        <w:widowControl w:val="0"/>
        <w:autoSpaceDE w:val="0"/>
        <w:autoSpaceDN w:val="0"/>
        <w:spacing w:after="0" w:line="240" w:lineRule="auto"/>
        <w:ind w:left="590" w:right="115"/>
        <w:rPr>
          <w:rFonts w:ascii="Times New Roman" w:eastAsia="Arial MT" w:hAnsi="Times New Roman" w:cs="Times New Roman"/>
          <w:sz w:val="24"/>
          <w:szCs w:val="24"/>
        </w:rPr>
      </w:pPr>
      <w:r w:rsidRPr="00490B39">
        <w:rPr>
          <w:rFonts w:ascii="Times New Roman" w:eastAsia="Arial MT" w:hAnsi="Times New Roman" w:cs="Times New Roman"/>
          <w:sz w:val="24"/>
          <w:szCs w:val="24"/>
          <w:lang w:val="en"/>
        </w:rPr>
        <w:t>Furthermore, the results of statistical tests using the Kolmogorov-Smirno</w:t>
      </w:r>
      <w:r>
        <w:rPr>
          <w:rFonts w:ascii="Times New Roman" w:eastAsia="Arial MT" w:hAnsi="Times New Roman" w:cs="Times New Roman"/>
          <w:sz w:val="24"/>
          <w:szCs w:val="24"/>
          <w:lang w:val="en"/>
        </w:rPr>
        <w:t>v test can be seen in Table 5.</w:t>
      </w:r>
    </w:p>
    <w:p w14:paraId="04925007" w14:textId="77777777" w:rsidR="00D21337" w:rsidRPr="00C579B0" w:rsidRDefault="005049F1" w:rsidP="00C579B0">
      <w:pPr>
        <w:widowControl w:val="0"/>
        <w:autoSpaceDE w:val="0"/>
        <w:autoSpaceDN w:val="0"/>
        <w:spacing w:after="0" w:line="240" w:lineRule="auto"/>
        <w:ind w:left="590" w:right="115" w:firstLine="720"/>
        <w:jc w:val="center"/>
        <w:rPr>
          <w:rFonts w:ascii="Times New Roman" w:eastAsia="Arial MT" w:hAnsi="Times New Roman" w:cs="Times New Roman"/>
          <w:b/>
          <w:bCs/>
          <w:sz w:val="24"/>
          <w:szCs w:val="24"/>
        </w:rPr>
      </w:pPr>
      <w:proofErr w:type="spellStart"/>
      <w:r w:rsidRPr="00C579B0">
        <w:rPr>
          <w:rFonts w:ascii="Times New Roman" w:eastAsia="Arial MT" w:hAnsi="Times New Roman" w:cs="Times New Roman"/>
          <w:b/>
          <w:bCs/>
          <w:sz w:val="24"/>
          <w:szCs w:val="24"/>
        </w:rPr>
        <w:t>T</w:t>
      </w:r>
      <w:r w:rsidR="00490B39" w:rsidRPr="00C579B0">
        <w:rPr>
          <w:rFonts w:ascii="Times New Roman" w:eastAsia="Arial MT" w:hAnsi="Times New Roman" w:cs="Times New Roman"/>
          <w:b/>
          <w:bCs/>
          <w:sz w:val="24"/>
          <w:szCs w:val="24"/>
        </w:rPr>
        <w:t>able</w:t>
      </w:r>
      <w:proofErr w:type="spellEnd"/>
      <w:r w:rsidR="00490B39" w:rsidRPr="00C579B0">
        <w:rPr>
          <w:rFonts w:ascii="Times New Roman" w:eastAsia="Arial MT" w:hAnsi="Times New Roman" w:cs="Times New Roman"/>
          <w:b/>
          <w:bCs/>
          <w:sz w:val="24"/>
          <w:szCs w:val="24"/>
        </w:rPr>
        <w:t xml:space="preserve"> 5.</w:t>
      </w:r>
    </w:p>
    <w:p w14:paraId="04925008" w14:textId="77777777" w:rsidR="00490B39" w:rsidRPr="00C579B0" w:rsidRDefault="00490B39" w:rsidP="00C579B0">
      <w:pPr>
        <w:pStyle w:val="TeksIsi"/>
        <w:spacing w:line="240" w:lineRule="auto"/>
        <w:ind w:left="590" w:right="115" w:firstLine="720"/>
        <w:jc w:val="center"/>
        <w:rPr>
          <w:rFonts w:ascii="Times New Roman" w:eastAsia="Times New Roman" w:hAnsi="Times New Roman" w:cs="Times New Roman"/>
          <w:b/>
          <w:bCs/>
          <w:color w:val="000000"/>
          <w:sz w:val="24"/>
          <w:lang w:eastAsia="id-ID"/>
        </w:rPr>
      </w:pPr>
      <w:r w:rsidRPr="00C579B0">
        <w:rPr>
          <w:rFonts w:ascii="Times New Roman" w:eastAsia="Times New Roman" w:hAnsi="Times New Roman" w:cs="Times New Roman"/>
          <w:b/>
          <w:bCs/>
          <w:color w:val="000000"/>
          <w:sz w:val="24"/>
          <w:lang w:val="en" w:eastAsia="id-ID"/>
        </w:rPr>
        <w:t>Kolmogorov-Smirnov Non-Parametric Test Results</w:t>
      </w:r>
    </w:p>
    <w:tbl>
      <w:tblPr>
        <w:tblStyle w:val="KisiTabel"/>
        <w:tblW w:w="4592" w:type="pct"/>
        <w:tblInd w:w="625" w:type="dxa"/>
        <w:tblLook w:val="0000" w:firstRow="0" w:lastRow="0" w:firstColumn="0" w:lastColumn="0" w:noHBand="0" w:noVBand="0"/>
      </w:tblPr>
      <w:tblGrid>
        <w:gridCol w:w="3655"/>
        <w:gridCol w:w="2553"/>
        <w:gridCol w:w="2489"/>
      </w:tblGrid>
      <w:tr w:rsidR="00904B03" w:rsidRPr="00BD3A9C" w14:paraId="43C68E89" w14:textId="77777777" w:rsidTr="00FD4AF3">
        <w:trPr>
          <w:trHeight w:val="406"/>
        </w:trPr>
        <w:tc>
          <w:tcPr>
            <w:tcW w:w="5000" w:type="pct"/>
            <w:gridSpan w:val="3"/>
          </w:tcPr>
          <w:p w14:paraId="3EFE7B22" w14:textId="77777777" w:rsidR="00904B03" w:rsidRPr="00904B03" w:rsidRDefault="00904B03" w:rsidP="00C579B0">
            <w:pPr>
              <w:autoSpaceDE w:val="0"/>
              <w:autoSpaceDN w:val="0"/>
              <w:adjustRightInd w:val="0"/>
              <w:spacing w:line="360" w:lineRule="auto"/>
              <w:jc w:val="center"/>
              <w:rPr>
                <w:rFonts w:ascii="Times New Roman" w:hAnsi="Times New Roman" w:cs="Times New Roman"/>
                <w:sz w:val="20"/>
                <w:szCs w:val="20"/>
              </w:rPr>
            </w:pPr>
            <w:r w:rsidRPr="00904B03">
              <w:rPr>
                <w:rFonts w:ascii="Times New Roman" w:hAnsi="Times New Roman" w:cs="Times New Roman"/>
                <w:b/>
                <w:bCs/>
                <w:sz w:val="20"/>
                <w:szCs w:val="20"/>
              </w:rPr>
              <w:t>One-</w:t>
            </w:r>
            <w:proofErr w:type="spellStart"/>
            <w:r w:rsidRPr="00904B03">
              <w:rPr>
                <w:rFonts w:ascii="Times New Roman" w:hAnsi="Times New Roman" w:cs="Times New Roman"/>
                <w:b/>
                <w:bCs/>
                <w:sz w:val="20"/>
                <w:szCs w:val="20"/>
              </w:rPr>
              <w:t>Sample</w:t>
            </w:r>
            <w:proofErr w:type="spellEnd"/>
            <w:r w:rsidRPr="00904B03">
              <w:rPr>
                <w:rFonts w:ascii="Times New Roman" w:hAnsi="Times New Roman" w:cs="Times New Roman"/>
                <w:b/>
                <w:bCs/>
                <w:sz w:val="20"/>
                <w:szCs w:val="20"/>
              </w:rPr>
              <w:t xml:space="preserve"> </w:t>
            </w:r>
            <w:proofErr w:type="spellStart"/>
            <w:r w:rsidRPr="00904B03">
              <w:rPr>
                <w:rFonts w:ascii="Times New Roman" w:hAnsi="Times New Roman" w:cs="Times New Roman"/>
                <w:b/>
                <w:bCs/>
                <w:sz w:val="20"/>
                <w:szCs w:val="20"/>
              </w:rPr>
              <w:t>Kolmogorov-Smirnov</w:t>
            </w:r>
            <w:proofErr w:type="spellEnd"/>
            <w:r w:rsidRPr="00904B03">
              <w:rPr>
                <w:rFonts w:ascii="Times New Roman" w:hAnsi="Times New Roman" w:cs="Times New Roman"/>
                <w:b/>
                <w:bCs/>
                <w:sz w:val="20"/>
                <w:szCs w:val="20"/>
              </w:rPr>
              <w:t xml:space="preserve"> </w:t>
            </w:r>
            <w:proofErr w:type="spellStart"/>
            <w:r w:rsidRPr="00904B03">
              <w:rPr>
                <w:rFonts w:ascii="Times New Roman" w:hAnsi="Times New Roman" w:cs="Times New Roman"/>
                <w:b/>
                <w:bCs/>
                <w:sz w:val="20"/>
                <w:szCs w:val="20"/>
              </w:rPr>
              <w:t>Test</w:t>
            </w:r>
            <w:proofErr w:type="spellEnd"/>
          </w:p>
        </w:tc>
      </w:tr>
      <w:tr w:rsidR="00904B03" w:rsidRPr="00BD3A9C" w14:paraId="4925A711" w14:textId="77777777" w:rsidTr="00904B03">
        <w:trPr>
          <w:trHeight w:val="330"/>
        </w:trPr>
        <w:tc>
          <w:tcPr>
            <w:tcW w:w="3569" w:type="pct"/>
            <w:gridSpan w:val="2"/>
          </w:tcPr>
          <w:p w14:paraId="3356E6AD"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p>
        </w:tc>
        <w:tc>
          <w:tcPr>
            <w:tcW w:w="1431" w:type="pct"/>
          </w:tcPr>
          <w:p w14:paraId="27DC4A93" w14:textId="577DA77C" w:rsidR="00904B03" w:rsidRPr="00904B03" w:rsidRDefault="00DF2DDE" w:rsidP="00C579B0">
            <w:pPr>
              <w:autoSpaceDE w:val="0"/>
              <w:autoSpaceDN w:val="0"/>
              <w:adjustRightInd w:val="0"/>
              <w:spacing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Unstandardised</w:t>
            </w:r>
            <w:proofErr w:type="spellEnd"/>
            <w:r w:rsidR="00904B03" w:rsidRPr="00904B03">
              <w:rPr>
                <w:rFonts w:ascii="Times New Roman" w:hAnsi="Times New Roman" w:cs="Times New Roman"/>
                <w:sz w:val="20"/>
                <w:szCs w:val="20"/>
              </w:rPr>
              <w:t xml:space="preserve"> </w:t>
            </w:r>
            <w:proofErr w:type="spellStart"/>
            <w:r w:rsidR="00904B03" w:rsidRPr="00904B03">
              <w:rPr>
                <w:rFonts w:ascii="Times New Roman" w:hAnsi="Times New Roman" w:cs="Times New Roman"/>
                <w:sz w:val="20"/>
                <w:szCs w:val="20"/>
              </w:rPr>
              <w:t>Residual</w:t>
            </w:r>
            <w:proofErr w:type="spellEnd"/>
          </w:p>
        </w:tc>
      </w:tr>
      <w:tr w:rsidR="00904B03" w:rsidRPr="00BD3A9C" w14:paraId="4076AF92" w14:textId="77777777" w:rsidTr="00FD4AF3">
        <w:trPr>
          <w:trHeight w:val="379"/>
        </w:trPr>
        <w:tc>
          <w:tcPr>
            <w:tcW w:w="3569" w:type="pct"/>
            <w:gridSpan w:val="2"/>
          </w:tcPr>
          <w:p w14:paraId="448723D2"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r w:rsidRPr="00904B03">
              <w:rPr>
                <w:rFonts w:ascii="Times New Roman" w:hAnsi="Times New Roman" w:cs="Times New Roman"/>
                <w:sz w:val="20"/>
                <w:szCs w:val="20"/>
              </w:rPr>
              <w:t>N</w:t>
            </w:r>
          </w:p>
        </w:tc>
        <w:tc>
          <w:tcPr>
            <w:tcW w:w="1431" w:type="pct"/>
          </w:tcPr>
          <w:p w14:paraId="0F7617AB" w14:textId="77777777" w:rsidR="00904B03" w:rsidRPr="00904B03" w:rsidRDefault="00904B03" w:rsidP="00C579B0">
            <w:pPr>
              <w:autoSpaceDE w:val="0"/>
              <w:autoSpaceDN w:val="0"/>
              <w:adjustRightInd w:val="0"/>
              <w:spacing w:line="360" w:lineRule="auto"/>
              <w:jc w:val="right"/>
              <w:rPr>
                <w:rFonts w:ascii="Times New Roman" w:hAnsi="Times New Roman" w:cs="Times New Roman"/>
                <w:sz w:val="20"/>
                <w:szCs w:val="20"/>
              </w:rPr>
            </w:pPr>
            <w:r w:rsidRPr="00904B03">
              <w:rPr>
                <w:rFonts w:ascii="Times New Roman" w:hAnsi="Times New Roman" w:cs="Times New Roman"/>
                <w:sz w:val="20"/>
                <w:szCs w:val="20"/>
              </w:rPr>
              <w:t>100</w:t>
            </w:r>
          </w:p>
        </w:tc>
      </w:tr>
      <w:tr w:rsidR="00904B03" w:rsidRPr="00BD3A9C" w14:paraId="4F43587B" w14:textId="77777777" w:rsidTr="00FD4AF3">
        <w:trPr>
          <w:trHeight w:val="406"/>
        </w:trPr>
        <w:tc>
          <w:tcPr>
            <w:tcW w:w="2101" w:type="pct"/>
            <w:vMerge w:val="restart"/>
          </w:tcPr>
          <w:p w14:paraId="243A5393"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r w:rsidRPr="00904B03">
              <w:rPr>
                <w:rFonts w:ascii="Times New Roman" w:hAnsi="Times New Roman" w:cs="Times New Roman"/>
                <w:sz w:val="20"/>
                <w:szCs w:val="20"/>
              </w:rPr>
              <w:t xml:space="preserve">Normal </w:t>
            </w:r>
            <w:proofErr w:type="spellStart"/>
            <w:r w:rsidRPr="00904B03">
              <w:rPr>
                <w:rFonts w:ascii="Times New Roman" w:hAnsi="Times New Roman" w:cs="Times New Roman"/>
                <w:sz w:val="20"/>
                <w:szCs w:val="20"/>
              </w:rPr>
              <w:t>Parameters</w:t>
            </w:r>
            <w:r w:rsidRPr="00904B03">
              <w:rPr>
                <w:rFonts w:ascii="Times New Roman" w:hAnsi="Times New Roman" w:cs="Times New Roman"/>
                <w:sz w:val="20"/>
                <w:szCs w:val="20"/>
                <w:vertAlign w:val="superscript"/>
              </w:rPr>
              <w:t>a,b</w:t>
            </w:r>
            <w:proofErr w:type="spellEnd"/>
          </w:p>
        </w:tc>
        <w:tc>
          <w:tcPr>
            <w:tcW w:w="1467" w:type="pct"/>
          </w:tcPr>
          <w:p w14:paraId="6CA4F894"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proofErr w:type="spellStart"/>
            <w:r w:rsidRPr="00904B03">
              <w:rPr>
                <w:rFonts w:ascii="Times New Roman" w:hAnsi="Times New Roman" w:cs="Times New Roman"/>
                <w:sz w:val="20"/>
                <w:szCs w:val="20"/>
              </w:rPr>
              <w:t>Mean</w:t>
            </w:r>
            <w:proofErr w:type="spellEnd"/>
          </w:p>
        </w:tc>
        <w:tc>
          <w:tcPr>
            <w:tcW w:w="1431" w:type="pct"/>
          </w:tcPr>
          <w:p w14:paraId="0FE13F3A" w14:textId="77777777" w:rsidR="00904B03" w:rsidRPr="00904B03" w:rsidRDefault="00904B03" w:rsidP="00C579B0">
            <w:pPr>
              <w:autoSpaceDE w:val="0"/>
              <w:autoSpaceDN w:val="0"/>
              <w:adjustRightInd w:val="0"/>
              <w:spacing w:line="360" w:lineRule="auto"/>
              <w:jc w:val="right"/>
              <w:rPr>
                <w:rFonts w:ascii="Times New Roman" w:hAnsi="Times New Roman" w:cs="Times New Roman"/>
                <w:sz w:val="20"/>
                <w:szCs w:val="20"/>
              </w:rPr>
            </w:pPr>
            <w:r w:rsidRPr="00904B03">
              <w:rPr>
                <w:rFonts w:ascii="Times New Roman" w:hAnsi="Times New Roman" w:cs="Times New Roman"/>
                <w:sz w:val="20"/>
                <w:szCs w:val="20"/>
              </w:rPr>
              <w:t>.0000000</w:t>
            </w:r>
          </w:p>
        </w:tc>
      </w:tr>
      <w:tr w:rsidR="00904B03" w:rsidRPr="00BD3A9C" w14:paraId="19892D64" w14:textId="77777777" w:rsidTr="00FD4AF3">
        <w:trPr>
          <w:trHeight w:val="180"/>
        </w:trPr>
        <w:tc>
          <w:tcPr>
            <w:tcW w:w="2101" w:type="pct"/>
            <w:vMerge/>
          </w:tcPr>
          <w:p w14:paraId="65A63A4D"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p>
        </w:tc>
        <w:tc>
          <w:tcPr>
            <w:tcW w:w="1467" w:type="pct"/>
          </w:tcPr>
          <w:p w14:paraId="35179116"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proofErr w:type="spellStart"/>
            <w:r w:rsidRPr="00904B03">
              <w:rPr>
                <w:rFonts w:ascii="Times New Roman" w:hAnsi="Times New Roman" w:cs="Times New Roman"/>
                <w:sz w:val="20"/>
                <w:szCs w:val="20"/>
              </w:rPr>
              <w:t>Std</w:t>
            </w:r>
            <w:proofErr w:type="spellEnd"/>
            <w:r w:rsidRPr="00904B03">
              <w:rPr>
                <w:rFonts w:ascii="Times New Roman" w:hAnsi="Times New Roman" w:cs="Times New Roman"/>
                <w:sz w:val="20"/>
                <w:szCs w:val="20"/>
              </w:rPr>
              <w:t xml:space="preserve">. </w:t>
            </w:r>
            <w:proofErr w:type="spellStart"/>
            <w:r w:rsidRPr="00904B03">
              <w:rPr>
                <w:rFonts w:ascii="Times New Roman" w:hAnsi="Times New Roman" w:cs="Times New Roman"/>
                <w:sz w:val="20"/>
                <w:szCs w:val="20"/>
              </w:rPr>
              <w:t>Deviation</w:t>
            </w:r>
            <w:proofErr w:type="spellEnd"/>
          </w:p>
        </w:tc>
        <w:tc>
          <w:tcPr>
            <w:tcW w:w="1431" w:type="pct"/>
          </w:tcPr>
          <w:p w14:paraId="6425CF28" w14:textId="77777777" w:rsidR="00904B03" w:rsidRPr="00904B03" w:rsidRDefault="00904B03" w:rsidP="00C579B0">
            <w:pPr>
              <w:autoSpaceDE w:val="0"/>
              <w:autoSpaceDN w:val="0"/>
              <w:adjustRightInd w:val="0"/>
              <w:spacing w:line="360" w:lineRule="auto"/>
              <w:jc w:val="right"/>
              <w:rPr>
                <w:rFonts w:ascii="Times New Roman" w:hAnsi="Times New Roman" w:cs="Times New Roman"/>
                <w:sz w:val="20"/>
                <w:szCs w:val="20"/>
              </w:rPr>
            </w:pPr>
            <w:r w:rsidRPr="00904B03">
              <w:rPr>
                <w:rFonts w:ascii="Times New Roman" w:hAnsi="Times New Roman" w:cs="Times New Roman"/>
                <w:sz w:val="20"/>
                <w:szCs w:val="20"/>
              </w:rPr>
              <w:t>1.34339527</w:t>
            </w:r>
          </w:p>
        </w:tc>
      </w:tr>
      <w:tr w:rsidR="00904B03" w:rsidRPr="00BD3A9C" w14:paraId="6167C1EE" w14:textId="77777777" w:rsidTr="00FD4AF3">
        <w:trPr>
          <w:trHeight w:val="406"/>
        </w:trPr>
        <w:tc>
          <w:tcPr>
            <w:tcW w:w="2101" w:type="pct"/>
            <w:vMerge w:val="restart"/>
          </w:tcPr>
          <w:p w14:paraId="3E9F1278"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proofErr w:type="spellStart"/>
            <w:r w:rsidRPr="00904B03">
              <w:rPr>
                <w:rFonts w:ascii="Times New Roman" w:hAnsi="Times New Roman" w:cs="Times New Roman"/>
                <w:sz w:val="20"/>
                <w:szCs w:val="20"/>
              </w:rPr>
              <w:t>Most</w:t>
            </w:r>
            <w:proofErr w:type="spellEnd"/>
            <w:r w:rsidRPr="00904B03">
              <w:rPr>
                <w:rFonts w:ascii="Times New Roman" w:hAnsi="Times New Roman" w:cs="Times New Roman"/>
                <w:sz w:val="20"/>
                <w:szCs w:val="20"/>
              </w:rPr>
              <w:t xml:space="preserve"> </w:t>
            </w:r>
            <w:proofErr w:type="spellStart"/>
            <w:r w:rsidRPr="00904B03">
              <w:rPr>
                <w:rFonts w:ascii="Times New Roman" w:hAnsi="Times New Roman" w:cs="Times New Roman"/>
                <w:sz w:val="20"/>
                <w:szCs w:val="20"/>
              </w:rPr>
              <w:t>Extreme</w:t>
            </w:r>
            <w:proofErr w:type="spellEnd"/>
            <w:r w:rsidRPr="00904B03">
              <w:rPr>
                <w:rFonts w:ascii="Times New Roman" w:hAnsi="Times New Roman" w:cs="Times New Roman"/>
                <w:sz w:val="20"/>
                <w:szCs w:val="20"/>
              </w:rPr>
              <w:t xml:space="preserve"> </w:t>
            </w:r>
            <w:proofErr w:type="spellStart"/>
            <w:r w:rsidRPr="00904B03">
              <w:rPr>
                <w:rFonts w:ascii="Times New Roman" w:hAnsi="Times New Roman" w:cs="Times New Roman"/>
                <w:sz w:val="20"/>
                <w:szCs w:val="20"/>
              </w:rPr>
              <w:t>Differences</w:t>
            </w:r>
            <w:proofErr w:type="spellEnd"/>
          </w:p>
        </w:tc>
        <w:tc>
          <w:tcPr>
            <w:tcW w:w="1467" w:type="pct"/>
          </w:tcPr>
          <w:p w14:paraId="779467D2"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proofErr w:type="spellStart"/>
            <w:r w:rsidRPr="00904B03">
              <w:rPr>
                <w:rFonts w:ascii="Times New Roman" w:hAnsi="Times New Roman" w:cs="Times New Roman"/>
                <w:sz w:val="20"/>
                <w:szCs w:val="20"/>
              </w:rPr>
              <w:t>Absolute</w:t>
            </w:r>
            <w:proofErr w:type="spellEnd"/>
          </w:p>
        </w:tc>
        <w:tc>
          <w:tcPr>
            <w:tcW w:w="1431" w:type="pct"/>
          </w:tcPr>
          <w:p w14:paraId="135FE884" w14:textId="77777777" w:rsidR="00904B03" w:rsidRPr="00904B03" w:rsidRDefault="00904B03" w:rsidP="00C579B0">
            <w:pPr>
              <w:autoSpaceDE w:val="0"/>
              <w:autoSpaceDN w:val="0"/>
              <w:adjustRightInd w:val="0"/>
              <w:spacing w:line="360" w:lineRule="auto"/>
              <w:jc w:val="right"/>
              <w:rPr>
                <w:rFonts w:ascii="Times New Roman" w:hAnsi="Times New Roman" w:cs="Times New Roman"/>
                <w:sz w:val="20"/>
                <w:szCs w:val="20"/>
              </w:rPr>
            </w:pPr>
            <w:r w:rsidRPr="00904B03">
              <w:rPr>
                <w:rFonts w:ascii="Times New Roman" w:hAnsi="Times New Roman" w:cs="Times New Roman"/>
                <w:sz w:val="20"/>
                <w:szCs w:val="20"/>
              </w:rPr>
              <w:t>.063</w:t>
            </w:r>
          </w:p>
        </w:tc>
      </w:tr>
      <w:tr w:rsidR="00904B03" w:rsidRPr="00BD3A9C" w14:paraId="55DB4A1F" w14:textId="77777777" w:rsidTr="00FD4AF3">
        <w:trPr>
          <w:trHeight w:val="180"/>
        </w:trPr>
        <w:tc>
          <w:tcPr>
            <w:tcW w:w="2101" w:type="pct"/>
            <w:vMerge/>
          </w:tcPr>
          <w:p w14:paraId="6487A738"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p>
        </w:tc>
        <w:tc>
          <w:tcPr>
            <w:tcW w:w="1467" w:type="pct"/>
          </w:tcPr>
          <w:p w14:paraId="4326EE6E"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proofErr w:type="spellStart"/>
            <w:r w:rsidRPr="00904B03">
              <w:rPr>
                <w:rFonts w:ascii="Times New Roman" w:hAnsi="Times New Roman" w:cs="Times New Roman"/>
                <w:sz w:val="20"/>
                <w:szCs w:val="20"/>
              </w:rPr>
              <w:t>Positive</w:t>
            </w:r>
            <w:proofErr w:type="spellEnd"/>
          </w:p>
        </w:tc>
        <w:tc>
          <w:tcPr>
            <w:tcW w:w="1431" w:type="pct"/>
          </w:tcPr>
          <w:p w14:paraId="4795B8B1" w14:textId="77777777" w:rsidR="00904B03" w:rsidRPr="00904B03" w:rsidRDefault="00904B03" w:rsidP="00C579B0">
            <w:pPr>
              <w:autoSpaceDE w:val="0"/>
              <w:autoSpaceDN w:val="0"/>
              <w:adjustRightInd w:val="0"/>
              <w:spacing w:line="360" w:lineRule="auto"/>
              <w:jc w:val="right"/>
              <w:rPr>
                <w:rFonts w:ascii="Times New Roman" w:hAnsi="Times New Roman" w:cs="Times New Roman"/>
                <w:sz w:val="20"/>
                <w:szCs w:val="20"/>
              </w:rPr>
            </w:pPr>
            <w:r w:rsidRPr="00904B03">
              <w:rPr>
                <w:rFonts w:ascii="Times New Roman" w:hAnsi="Times New Roman" w:cs="Times New Roman"/>
                <w:sz w:val="20"/>
                <w:szCs w:val="20"/>
              </w:rPr>
              <w:t>.056</w:t>
            </w:r>
          </w:p>
        </w:tc>
      </w:tr>
      <w:tr w:rsidR="00904B03" w:rsidRPr="00BD3A9C" w14:paraId="192D88A6" w14:textId="77777777" w:rsidTr="00FD4AF3">
        <w:trPr>
          <w:trHeight w:val="180"/>
        </w:trPr>
        <w:tc>
          <w:tcPr>
            <w:tcW w:w="2101" w:type="pct"/>
            <w:vMerge/>
          </w:tcPr>
          <w:p w14:paraId="58B76FB6"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p>
        </w:tc>
        <w:tc>
          <w:tcPr>
            <w:tcW w:w="1467" w:type="pct"/>
          </w:tcPr>
          <w:p w14:paraId="10457AE7"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proofErr w:type="spellStart"/>
            <w:r w:rsidRPr="00904B03">
              <w:rPr>
                <w:rFonts w:ascii="Times New Roman" w:hAnsi="Times New Roman" w:cs="Times New Roman"/>
                <w:sz w:val="20"/>
                <w:szCs w:val="20"/>
              </w:rPr>
              <w:t>Negative</w:t>
            </w:r>
            <w:proofErr w:type="spellEnd"/>
          </w:p>
        </w:tc>
        <w:tc>
          <w:tcPr>
            <w:tcW w:w="1431" w:type="pct"/>
          </w:tcPr>
          <w:p w14:paraId="5488A4F7" w14:textId="77777777" w:rsidR="00904B03" w:rsidRPr="00904B03" w:rsidRDefault="00904B03" w:rsidP="00C579B0">
            <w:pPr>
              <w:autoSpaceDE w:val="0"/>
              <w:autoSpaceDN w:val="0"/>
              <w:adjustRightInd w:val="0"/>
              <w:spacing w:line="360" w:lineRule="auto"/>
              <w:jc w:val="right"/>
              <w:rPr>
                <w:rFonts w:ascii="Times New Roman" w:hAnsi="Times New Roman" w:cs="Times New Roman"/>
                <w:sz w:val="20"/>
                <w:szCs w:val="20"/>
              </w:rPr>
            </w:pPr>
            <w:r w:rsidRPr="00904B03">
              <w:rPr>
                <w:rFonts w:ascii="Times New Roman" w:hAnsi="Times New Roman" w:cs="Times New Roman"/>
                <w:sz w:val="20"/>
                <w:szCs w:val="20"/>
              </w:rPr>
              <w:t>-.063</w:t>
            </w:r>
          </w:p>
        </w:tc>
      </w:tr>
      <w:tr w:rsidR="00904B03" w:rsidRPr="00BD3A9C" w14:paraId="3FF101E8" w14:textId="77777777" w:rsidTr="00FD4AF3">
        <w:trPr>
          <w:trHeight w:val="379"/>
        </w:trPr>
        <w:tc>
          <w:tcPr>
            <w:tcW w:w="3569" w:type="pct"/>
            <w:gridSpan w:val="2"/>
          </w:tcPr>
          <w:p w14:paraId="02E017E2"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proofErr w:type="spellStart"/>
            <w:r w:rsidRPr="00904B03">
              <w:rPr>
                <w:rFonts w:ascii="Times New Roman" w:hAnsi="Times New Roman" w:cs="Times New Roman"/>
                <w:sz w:val="20"/>
                <w:szCs w:val="20"/>
              </w:rPr>
              <w:t>Test</w:t>
            </w:r>
            <w:proofErr w:type="spellEnd"/>
            <w:r w:rsidRPr="00904B03">
              <w:rPr>
                <w:rFonts w:ascii="Times New Roman" w:hAnsi="Times New Roman" w:cs="Times New Roman"/>
                <w:sz w:val="20"/>
                <w:szCs w:val="20"/>
              </w:rPr>
              <w:t xml:space="preserve"> </w:t>
            </w:r>
            <w:proofErr w:type="spellStart"/>
            <w:r w:rsidRPr="00904B03">
              <w:rPr>
                <w:rFonts w:ascii="Times New Roman" w:hAnsi="Times New Roman" w:cs="Times New Roman"/>
                <w:sz w:val="20"/>
                <w:szCs w:val="20"/>
              </w:rPr>
              <w:t>Statistic</w:t>
            </w:r>
            <w:proofErr w:type="spellEnd"/>
          </w:p>
        </w:tc>
        <w:tc>
          <w:tcPr>
            <w:tcW w:w="1431" w:type="pct"/>
          </w:tcPr>
          <w:p w14:paraId="6A00E8D4" w14:textId="77777777" w:rsidR="00904B03" w:rsidRPr="00904B03" w:rsidRDefault="00904B03" w:rsidP="00C579B0">
            <w:pPr>
              <w:autoSpaceDE w:val="0"/>
              <w:autoSpaceDN w:val="0"/>
              <w:adjustRightInd w:val="0"/>
              <w:spacing w:line="360" w:lineRule="auto"/>
              <w:jc w:val="right"/>
              <w:rPr>
                <w:rFonts w:ascii="Times New Roman" w:hAnsi="Times New Roman" w:cs="Times New Roman"/>
                <w:sz w:val="20"/>
                <w:szCs w:val="20"/>
              </w:rPr>
            </w:pPr>
            <w:r w:rsidRPr="00904B03">
              <w:rPr>
                <w:rFonts w:ascii="Times New Roman" w:hAnsi="Times New Roman" w:cs="Times New Roman"/>
                <w:sz w:val="20"/>
                <w:szCs w:val="20"/>
              </w:rPr>
              <w:t>.063</w:t>
            </w:r>
          </w:p>
        </w:tc>
      </w:tr>
      <w:tr w:rsidR="00904B03" w:rsidRPr="00BD3A9C" w14:paraId="39CBEB83" w14:textId="77777777" w:rsidTr="00FD4AF3">
        <w:trPr>
          <w:trHeight w:val="406"/>
        </w:trPr>
        <w:tc>
          <w:tcPr>
            <w:tcW w:w="3569" w:type="pct"/>
            <w:gridSpan w:val="2"/>
          </w:tcPr>
          <w:p w14:paraId="1BE2F98D"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proofErr w:type="spellStart"/>
            <w:r w:rsidRPr="00904B03">
              <w:rPr>
                <w:rFonts w:ascii="Times New Roman" w:hAnsi="Times New Roman" w:cs="Times New Roman"/>
                <w:sz w:val="20"/>
                <w:szCs w:val="20"/>
              </w:rPr>
              <w:t>Asymp</w:t>
            </w:r>
            <w:proofErr w:type="spellEnd"/>
            <w:r w:rsidRPr="00904B03">
              <w:rPr>
                <w:rFonts w:ascii="Times New Roman" w:hAnsi="Times New Roman" w:cs="Times New Roman"/>
                <w:sz w:val="20"/>
                <w:szCs w:val="20"/>
              </w:rPr>
              <w:t xml:space="preserve">. </w:t>
            </w:r>
            <w:proofErr w:type="spellStart"/>
            <w:r w:rsidRPr="00904B03">
              <w:rPr>
                <w:rFonts w:ascii="Times New Roman" w:hAnsi="Times New Roman" w:cs="Times New Roman"/>
                <w:sz w:val="20"/>
                <w:szCs w:val="20"/>
              </w:rPr>
              <w:t>Sig</w:t>
            </w:r>
            <w:proofErr w:type="spellEnd"/>
            <w:r w:rsidRPr="00904B03">
              <w:rPr>
                <w:rFonts w:ascii="Times New Roman" w:hAnsi="Times New Roman" w:cs="Times New Roman"/>
                <w:sz w:val="20"/>
                <w:szCs w:val="20"/>
              </w:rPr>
              <w:t>. (2-tailed)</w:t>
            </w:r>
          </w:p>
        </w:tc>
        <w:tc>
          <w:tcPr>
            <w:tcW w:w="1431" w:type="pct"/>
          </w:tcPr>
          <w:p w14:paraId="6D8C48A6" w14:textId="77777777" w:rsidR="00904B03" w:rsidRPr="00904B03" w:rsidRDefault="00904B03" w:rsidP="00C579B0">
            <w:pPr>
              <w:autoSpaceDE w:val="0"/>
              <w:autoSpaceDN w:val="0"/>
              <w:adjustRightInd w:val="0"/>
              <w:spacing w:line="360" w:lineRule="auto"/>
              <w:jc w:val="right"/>
              <w:rPr>
                <w:rFonts w:ascii="Times New Roman" w:hAnsi="Times New Roman" w:cs="Times New Roman"/>
                <w:sz w:val="20"/>
                <w:szCs w:val="20"/>
              </w:rPr>
            </w:pPr>
            <w:r w:rsidRPr="00904B03">
              <w:rPr>
                <w:rFonts w:ascii="Times New Roman" w:hAnsi="Times New Roman" w:cs="Times New Roman"/>
                <w:sz w:val="20"/>
                <w:szCs w:val="20"/>
              </w:rPr>
              <w:t>.200</w:t>
            </w:r>
            <w:r w:rsidRPr="00904B03">
              <w:rPr>
                <w:rFonts w:ascii="Times New Roman" w:hAnsi="Times New Roman" w:cs="Times New Roman"/>
                <w:sz w:val="20"/>
                <w:szCs w:val="20"/>
                <w:vertAlign w:val="superscript"/>
              </w:rPr>
              <w:t>c,d</w:t>
            </w:r>
          </w:p>
        </w:tc>
      </w:tr>
    </w:tbl>
    <w:p w14:paraId="04925031" w14:textId="701AE135" w:rsidR="00960D5F" w:rsidRPr="002F0AF0" w:rsidRDefault="004B3FBF" w:rsidP="00C579B0">
      <w:pPr>
        <w:pStyle w:val="TeksIsi"/>
        <w:spacing w:line="240" w:lineRule="auto"/>
        <w:ind w:left="590" w:right="115"/>
        <w:jc w:val="both"/>
        <w:rPr>
          <w:rFonts w:ascii="Times New Roman" w:eastAsia="Times New Roman" w:hAnsi="Times New Roman" w:cs="Times New Roman"/>
          <w:b/>
          <w:bCs/>
          <w:color w:val="000000"/>
          <w:sz w:val="24"/>
          <w:lang w:eastAsia="id-ID"/>
        </w:rPr>
      </w:pPr>
      <w:proofErr w:type="spellStart"/>
      <w:r w:rsidRPr="002F0AF0">
        <w:rPr>
          <w:rFonts w:ascii="Times New Roman" w:eastAsia="Times New Roman" w:hAnsi="Times New Roman" w:cs="Times New Roman"/>
          <w:b/>
          <w:bCs/>
          <w:color w:val="000000"/>
          <w:sz w:val="24"/>
          <w:lang w:eastAsia="id-ID"/>
        </w:rPr>
        <w:t>S</w:t>
      </w:r>
      <w:r w:rsidR="00490B39" w:rsidRPr="002F0AF0">
        <w:rPr>
          <w:rFonts w:ascii="Times New Roman" w:eastAsia="Times New Roman" w:hAnsi="Times New Roman" w:cs="Times New Roman"/>
          <w:b/>
          <w:bCs/>
          <w:color w:val="000000"/>
          <w:sz w:val="24"/>
          <w:lang w:eastAsia="id-ID"/>
        </w:rPr>
        <w:t>ource</w:t>
      </w:r>
      <w:proofErr w:type="spellEnd"/>
      <w:r w:rsidRPr="002F0AF0">
        <w:rPr>
          <w:rFonts w:ascii="Times New Roman" w:eastAsia="Times New Roman" w:hAnsi="Times New Roman" w:cs="Times New Roman"/>
          <w:b/>
          <w:bCs/>
          <w:color w:val="000000"/>
          <w:sz w:val="24"/>
          <w:lang w:eastAsia="id-ID"/>
        </w:rPr>
        <w:t xml:space="preserve">: </w:t>
      </w:r>
      <w:r w:rsidR="00490B39" w:rsidRPr="002F0AF0">
        <w:rPr>
          <w:rFonts w:ascii="Times New Roman" w:eastAsia="Times New Roman" w:hAnsi="Times New Roman" w:cs="Times New Roman"/>
          <w:b/>
          <w:bCs/>
          <w:color w:val="000000"/>
          <w:sz w:val="24"/>
          <w:lang w:val="en" w:eastAsia="id-ID"/>
        </w:rPr>
        <w:t>Processed primary data, 202</w:t>
      </w:r>
      <w:r w:rsidR="00C579B0" w:rsidRPr="002F0AF0">
        <w:rPr>
          <w:rFonts w:ascii="Times New Roman" w:eastAsia="Times New Roman" w:hAnsi="Times New Roman" w:cs="Times New Roman"/>
          <w:b/>
          <w:bCs/>
          <w:color w:val="000000"/>
          <w:sz w:val="24"/>
          <w:lang w:eastAsia="id-ID"/>
        </w:rPr>
        <w:t>3</w:t>
      </w:r>
      <w:r w:rsidR="00960D5F" w:rsidRPr="002F0AF0">
        <w:rPr>
          <w:rFonts w:ascii="Times New Roman" w:eastAsia="Times New Roman" w:hAnsi="Times New Roman" w:cs="Times New Roman"/>
          <w:b/>
          <w:bCs/>
          <w:color w:val="000000"/>
          <w:sz w:val="24"/>
          <w:lang w:eastAsia="id-ID"/>
        </w:rPr>
        <w:t>.</w:t>
      </w:r>
    </w:p>
    <w:p w14:paraId="04925033" w14:textId="0F0FD64C" w:rsidR="004B3FBF" w:rsidRDefault="00105819" w:rsidP="00C579B0">
      <w:pPr>
        <w:pStyle w:val="TeksIsi"/>
        <w:spacing w:line="240" w:lineRule="auto"/>
        <w:ind w:left="590" w:right="115"/>
        <w:jc w:val="both"/>
        <w:rPr>
          <w:rFonts w:ascii="Times New Roman" w:eastAsia="Times New Roman" w:hAnsi="Times New Roman" w:cs="Times New Roman"/>
          <w:color w:val="000000"/>
          <w:sz w:val="24"/>
          <w:lang w:val="en" w:eastAsia="id-ID"/>
        </w:rPr>
      </w:pPr>
      <w:r w:rsidRPr="00105819">
        <w:rPr>
          <w:rFonts w:ascii="Times New Roman" w:eastAsia="Times New Roman" w:hAnsi="Times New Roman" w:cs="Times New Roman"/>
          <w:color w:val="000000"/>
          <w:sz w:val="24"/>
          <w:lang w:val="en" w:eastAsia="id-ID"/>
        </w:rPr>
        <w:t>Based on the results of the One-Sample Kolmogorov-Smirn</w:t>
      </w:r>
      <w:r>
        <w:rPr>
          <w:rFonts w:ascii="Times New Roman" w:eastAsia="Times New Roman" w:hAnsi="Times New Roman" w:cs="Times New Roman"/>
          <w:color w:val="000000"/>
          <w:sz w:val="24"/>
          <w:lang w:val="en" w:eastAsia="id-ID"/>
        </w:rPr>
        <w:t>ov statistical test in Table 5</w:t>
      </w:r>
      <w:r w:rsidRPr="00105819">
        <w:rPr>
          <w:rFonts w:ascii="Times New Roman" w:eastAsia="Times New Roman" w:hAnsi="Times New Roman" w:cs="Times New Roman"/>
          <w:color w:val="000000"/>
          <w:sz w:val="24"/>
          <w:lang w:val="en" w:eastAsia="id-ID"/>
        </w:rPr>
        <w:t xml:space="preserve">. it can be seen that the significance value of 0.200 is </w:t>
      </w:r>
      <w:proofErr w:type="spellStart"/>
      <w:r w:rsidR="00DF2DDE">
        <w:rPr>
          <w:rFonts w:ascii="Times New Roman" w:eastAsia="Times New Roman" w:hAnsi="Times New Roman" w:cs="Times New Roman"/>
          <w:color w:val="000000"/>
          <w:sz w:val="24"/>
          <w:lang w:eastAsia="id-ID"/>
        </w:rPr>
        <w:t>more</w:t>
      </w:r>
      <w:proofErr w:type="spellEnd"/>
      <w:r w:rsidR="00DF2DDE">
        <w:rPr>
          <w:rFonts w:ascii="Times New Roman" w:eastAsia="Times New Roman" w:hAnsi="Times New Roman" w:cs="Times New Roman"/>
          <w:color w:val="000000"/>
          <w:sz w:val="24"/>
          <w:lang w:eastAsia="id-ID"/>
        </w:rPr>
        <w:t xml:space="preserve"> </w:t>
      </w:r>
      <w:proofErr w:type="spellStart"/>
      <w:r w:rsidR="00DF2DDE">
        <w:rPr>
          <w:rFonts w:ascii="Times New Roman" w:eastAsia="Times New Roman" w:hAnsi="Times New Roman" w:cs="Times New Roman"/>
          <w:color w:val="000000"/>
          <w:sz w:val="24"/>
          <w:lang w:eastAsia="id-ID"/>
        </w:rPr>
        <w:t>significant</w:t>
      </w:r>
      <w:proofErr w:type="spellEnd"/>
      <w:r w:rsidRPr="00105819">
        <w:rPr>
          <w:rFonts w:ascii="Times New Roman" w:eastAsia="Times New Roman" w:hAnsi="Times New Roman" w:cs="Times New Roman"/>
          <w:color w:val="000000"/>
          <w:sz w:val="24"/>
          <w:lang w:val="en" w:eastAsia="id-ID"/>
        </w:rPr>
        <w:t xml:space="preserve"> than 0.05. This shows that the data in this study are </w:t>
      </w:r>
      <w:proofErr w:type="spellStart"/>
      <w:r w:rsidR="00DF2DDE">
        <w:rPr>
          <w:rFonts w:ascii="Times New Roman" w:eastAsia="Times New Roman" w:hAnsi="Times New Roman" w:cs="Times New Roman"/>
          <w:color w:val="000000"/>
          <w:sz w:val="24"/>
          <w:lang w:eastAsia="id-ID"/>
        </w:rPr>
        <w:t>typically</w:t>
      </w:r>
      <w:proofErr w:type="spellEnd"/>
      <w:r w:rsidRPr="00105819">
        <w:rPr>
          <w:rFonts w:ascii="Times New Roman" w:eastAsia="Times New Roman" w:hAnsi="Times New Roman" w:cs="Times New Roman"/>
          <w:color w:val="000000"/>
          <w:sz w:val="24"/>
          <w:lang w:val="en" w:eastAsia="id-ID"/>
        </w:rPr>
        <w:t xml:space="preserve"> distributed.</w:t>
      </w:r>
    </w:p>
    <w:p w14:paraId="391BEC91" w14:textId="77777777" w:rsidR="00F8222F" w:rsidRDefault="00F8222F" w:rsidP="00C579B0">
      <w:pPr>
        <w:pStyle w:val="TeksIsi"/>
        <w:spacing w:line="240" w:lineRule="auto"/>
        <w:ind w:left="590" w:right="115"/>
        <w:jc w:val="both"/>
        <w:rPr>
          <w:rFonts w:ascii="Times New Roman" w:eastAsia="Times New Roman" w:hAnsi="Times New Roman" w:cs="Times New Roman"/>
          <w:color w:val="000000"/>
          <w:sz w:val="24"/>
          <w:lang w:val="en" w:eastAsia="id-ID"/>
        </w:rPr>
      </w:pPr>
    </w:p>
    <w:p w14:paraId="21E1BD57" w14:textId="77777777" w:rsidR="00F8222F" w:rsidRDefault="00F8222F" w:rsidP="00C579B0">
      <w:pPr>
        <w:pStyle w:val="TeksIsi"/>
        <w:spacing w:line="240" w:lineRule="auto"/>
        <w:ind w:left="590" w:right="115"/>
        <w:jc w:val="both"/>
        <w:rPr>
          <w:rFonts w:ascii="Times New Roman" w:eastAsia="Times New Roman" w:hAnsi="Times New Roman" w:cs="Times New Roman"/>
          <w:color w:val="000000"/>
          <w:sz w:val="24"/>
          <w:lang w:val="en" w:eastAsia="id-ID"/>
        </w:rPr>
      </w:pPr>
    </w:p>
    <w:p w14:paraId="0FC19151" w14:textId="77777777" w:rsidR="00F8222F" w:rsidRDefault="00F8222F" w:rsidP="00C579B0">
      <w:pPr>
        <w:pStyle w:val="TeksIsi"/>
        <w:spacing w:line="240" w:lineRule="auto"/>
        <w:ind w:left="590" w:right="115"/>
        <w:jc w:val="both"/>
        <w:rPr>
          <w:rFonts w:ascii="Times New Roman" w:eastAsia="Times New Roman" w:hAnsi="Times New Roman" w:cs="Times New Roman"/>
          <w:color w:val="000000"/>
          <w:sz w:val="24"/>
          <w:lang w:val="en" w:eastAsia="id-ID"/>
        </w:rPr>
      </w:pPr>
    </w:p>
    <w:p w14:paraId="17E19386" w14:textId="77777777" w:rsidR="00F8222F" w:rsidRDefault="00F8222F" w:rsidP="00C579B0">
      <w:pPr>
        <w:pStyle w:val="TeksIsi"/>
        <w:spacing w:line="240" w:lineRule="auto"/>
        <w:ind w:left="590" w:right="115"/>
        <w:jc w:val="both"/>
        <w:rPr>
          <w:rFonts w:ascii="Times New Roman" w:eastAsia="Times New Roman" w:hAnsi="Times New Roman" w:cs="Times New Roman"/>
          <w:color w:val="000000"/>
          <w:sz w:val="24"/>
          <w:lang w:val="en" w:eastAsia="id-ID"/>
        </w:rPr>
      </w:pPr>
    </w:p>
    <w:p w14:paraId="4E81F2D6" w14:textId="77777777" w:rsidR="00F8222F" w:rsidRDefault="00F8222F" w:rsidP="00C579B0">
      <w:pPr>
        <w:pStyle w:val="TeksIsi"/>
        <w:spacing w:line="240" w:lineRule="auto"/>
        <w:ind w:left="590" w:right="115"/>
        <w:jc w:val="both"/>
        <w:rPr>
          <w:rFonts w:ascii="Times New Roman" w:eastAsia="Times New Roman" w:hAnsi="Times New Roman" w:cs="Times New Roman"/>
          <w:color w:val="000000"/>
          <w:sz w:val="24"/>
          <w:lang w:val="en" w:eastAsia="id-ID"/>
        </w:rPr>
      </w:pPr>
    </w:p>
    <w:p w14:paraId="45F39337" w14:textId="77777777" w:rsidR="00F8222F" w:rsidRDefault="00F8222F" w:rsidP="00C579B0">
      <w:pPr>
        <w:pStyle w:val="TeksIsi"/>
        <w:spacing w:line="240" w:lineRule="auto"/>
        <w:ind w:left="590" w:right="115"/>
        <w:jc w:val="both"/>
        <w:rPr>
          <w:rFonts w:ascii="Times New Roman" w:eastAsia="Times New Roman" w:hAnsi="Times New Roman" w:cs="Times New Roman"/>
          <w:color w:val="000000"/>
          <w:sz w:val="24"/>
          <w:lang w:val="en" w:eastAsia="id-ID"/>
        </w:rPr>
      </w:pPr>
    </w:p>
    <w:p w14:paraId="01BFBC0D" w14:textId="77777777" w:rsidR="00F8222F" w:rsidRDefault="00F8222F" w:rsidP="00C579B0">
      <w:pPr>
        <w:pStyle w:val="TeksIsi"/>
        <w:spacing w:line="240" w:lineRule="auto"/>
        <w:ind w:left="590" w:right="115"/>
        <w:jc w:val="both"/>
        <w:rPr>
          <w:rFonts w:ascii="Times New Roman" w:eastAsia="Times New Roman" w:hAnsi="Times New Roman" w:cs="Times New Roman"/>
          <w:color w:val="000000"/>
          <w:sz w:val="24"/>
          <w:lang w:val="en" w:eastAsia="id-ID"/>
        </w:rPr>
      </w:pPr>
    </w:p>
    <w:p w14:paraId="4A3104EE" w14:textId="77777777" w:rsidR="00F8222F" w:rsidRDefault="00F8222F" w:rsidP="00C579B0">
      <w:pPr>
        <w:pStyle w:val="TeksIsi"/>
        <w:spacing w:line="240" w:lineRule="auto"/>
        <w:ind w:left="590" w:right="115"/>
        <w:jc w:val="both"/>
        <w:rPr>
          <w:rFonts w:ascii="Times New Roman" w:eastAsia="Times New Roman" w:hAnsi="Times New Roman" w:cs="Times New Roman"/>
          <w:color w:val="000000"/>
          <w:sz w:val="24"/>
          <w:lang w:val="en" w:eastAsia="id-ID"/>
        </w:rPr>
      </w:pPr>
    </w:p>
    <w:p w14:paraId="1C4D4D4F" w14:textId="77777777" w:rsidR="00F8222F" w:rsidRPr="00731ACC" w:rsidRDefault="00F8222F" w:rsidP="00C579B0">
      <w:pPr>
        <w:pStyle w:val="TeksIsi"/>
        <w:spacing w:line="240" w:lineRule="auto"/>
        <w:ind w:left="590" w:right="115"/>
        <w:jc w:val="both"/>
        <w:rPr>
          <w:rFonts w:ascii="Times New Roman" w:eastAsia="Times New Roman" w:hAnsi="Times New Roman" w:cs="Times New Roman"/>
          <w:color w:val="000000"/>
          <w:sz w:val="24"/>
          <w:lang w:eastAsia="id-ID"/>
        </w:rPr>
      </w:pPr>
    </w:p>
    <w:p w14:paraId="0670894F" w14:textId="77777777" w:rsidR="00C579B0" w:rsidRPr="003A1A17" w:rsidRDefault="00105819" w:rsidP="00C579B0">
      <w:pPr>
        <w:pStyle w:val="TeksIsi"/>
        <w:numPr>
          <w:ilvl w:val="0"/>
          <w:numId w:val="10"/>
        </w:numPr>
        <w:spacing w:after="0" w:line="240" w:lineRule="auto"/>
        <w:ind w:left="874" w:right="115" w:hanging="284"/>
        <w:jc w:val="both"/>
        <w:rPr>
          <w:rFonts w:ascii="Times New Roman" w:eastAsia="Times New Roman" w:hAnsi="Times New Roman" w:cs="Times New Roman"/>
          <w:b/>
          <w:bCs/>
          <w:color w:val="000000"/>
          <w:sz w:val="24"/>
          <w:lang w:eastAsia="id-ID"/>
        </w:rPr>
      </w:pPr>
      <w:proofErr w:type="spellStart"/>
      <w:r w:rsidRPr="003A1A17">
        <w:rPr>
          <w:rFonts w:ascii="Times New Roman" w:eastAsia="Times New Roman" w:hAnsi="Times New Roman" w:cs="Times New Roman"/>
          <w:b/>
          <w:bCs/>
          <w:color w:val="000000"/>
          <w:sz w:val="24"/>
          <w:lang w:eastAsia="id-ID"/>
        </w:rPr>
        <w:t>Classical</w:t>
      </w:r>
      <w:proofErr w:type="spellEnd"/>
      <w:r w:rsidRPr="003A1A17">
        <w:rPr>
          <w:rFonts w:ascii="Times New Roman" w:eastAsia="Times New Roman" w:hAnsi="Times New Roman" w:cs="Times New Roman"/>
          <w:b/>
          <w:bCs/>
          <w:color w:val="000000"/>
          <w:sz w:val="24"/>
          <w:lang w:eastAsia="id-ID"/>
        </w:rPr>
        <w:t xml:space="preserve"> </w:t>
      </w:r>
      <w:proofErr w:type="spellStart"/>
      <w:r w:rsidRPr="003A1A17">
        <w:rPr>
          <w:rFonts w:ascii="Times New Roman" w:eastAsia="Times New Roman" w:hAnsi="Times New Roman" w:cs="Times New Roman"/>
          <w:b/>
          <w:bCs/>
          <w:color w:val="000000"/>
          <w:sz w:val="24"/>
          <w:lang w:eastAsia="id-ID"/>
        </w:rPr>
        <w:t>Assumption</w:t>
      </w:r>
      <w:proofErr w:type="spellEnd"/>
      <w:r w:rsidRPr="003A1A17">
        <w:rPr>
          <w:rFonts w:ascii="Times New Roman" w:eastAsia="Times New Roman" w:hAnsi="Times New Roman" w:cs="Times New Roman"/>
          <w:b/>
          <w:bCs/>
          <w:color w:val="000000"/>
          <w:sz w:val="24"/>
          <w:lang w:eastAsia="id-ID"/>
        </w:rPr>
        <w:t xml:space="preserve"> </w:t>
      </w:r>
      <w:proofErr w:type="spellStart"/>
      <w:r w:rsidRPr="003A1A17">
        <w:rPr>
          <w:rFonts w:ascii="Times New Roman" w:eastAsia="Times New Roman" w:hAnsi="Times New Roman" w:cs="Times New Roman"/>
          <w:b/>
          <w:bCs/>
          <w:color w:val="000000"/>
          <w:sz w:val="24"/>
          <w:lang w:eastAsia="id-ID"/>
        </w:rPr>
        <w:t>Test</w:t>
      </w:r>
      <w:proofErr w:type="spellEnd"/>
      <w:r w:rsidRPr="003A1A17">
        <w:rPr>
          <w:rFonts w:ascii="Times New Roman" w:eastAsia="Times New Roman" w:hAnsi="Times New Roman" w:cs="Times New Roman"/>
          <w:b/>
          <w:bCs/>
          <w:color w:val="000000"/>
          <w:sz w:val="24"/>
          <w:lang w:eastAsia="id-ID"/>
        </w:rPr>
        <w:t xml:space="preserve"> </w:t>
      </w:r>
    </w:p>
    <w:p w14:paraId="199CD59C" w14:textId="4F7547D3" w:rsidR="00C579B0" w:rsidRPr="00F8222F" w:rsidRDefault="00105819" w:rsidP="00F8222F">
      <w:pPr>
        <w:pStyle w:val="TeksIsi"/>
        <w:numPr>
          <w:ilvl w:val="0"/>
          <w:numId w:val="16"/>
        </w:numPr>
        <w:spacing w:after="0" w:line="240" w:lineRule="auto"/>
        <w:ind w:right="115"/>
        <w:jc w:val="both"/>
        <w:rPr>
          <w:rFonts w:ascii="Times New Roman" w:eastAsia="Times New Roman" w:hAnsi="Times New Roman" w:cs="Times New Roman"/>
          <w:color w:val="000000"/>
          <w:sz w:val="24"/>
          <w:lang w:eastAsia="id-ID"/>
        </w:rPr>
      </w:pPr>
      <w:proofErr w:type="spellStart"/>
      <w:r w:rsidRPr="00C579B0">
        <w:rPr>
          <w:rFonts w:ascii="Times New Roman" w:eastAsia="Times New Roman" w:hAnsi="Times New Roman" w:cs="Times New Roman"/>
          <w:color w:val="000000"/>
          <w:sz w:val="24"/>
          <w:lang w:eastAsia="id-ID"/>
        </w:rPr>
        <w:t>Multicollinearity</w:t>
      </w:r>
      <w:proofErr w:type="spellEnd"/>
      <w:r w:rsidRPr="00C579B0">
        <w:rPr>
          <w:rFonts w:ascii="Times New Roman" w:eastAsia="Times New Roman" w:hAnsi="Times New Roman" w:cs="Times New Roman"/>
          <w:color w:val="000000"/>
          <w:sz w:val="24"/>
          <w:lang w:eastAsia="id-ID"/>
        </w:rPr>
        <w:t xml:space="preserve"> </w:t>
      </w:r>
      <w:proofErr w:type="spellStart"/>
      <w:r w:rsidRPr="00C579B0">
        <w:rPr>
          <w:rFonts w:ascii="Times New Roman" w:eastAsia="Times New Roman" w:hAnsi="Times New Roman" w:cs="Times New Roman"/>
          <w:color w:val="000000"/>
          <w:sz w:val="24"/>
          <w:lang w:eastAsia="id-ID"/>
        </w:rPr>
        <w:t>Test</w:t>
      </w:r>
      <w:proofErr w:type="spellEnd"/>
    </w:p>
    <w:p w14:paraId="04925036" w14:textId="7600D94A" w:rsidR="00105819" w:rsidRPr="00C579B0" w:rsidRDefault="00105819" w:rsidP="00C579B0">
      <w:pPr>
        <w:spacing w:after="0" w:line="240" w:lineRule="auto"/>
        <w:ind w:left="590" w:right="115" w:firstLine="720"/>
        <w:jc w:val="center"/>
        <w:rPr>
          <w:rFonts w:ascii="Times New Roman" w:eastAsia="Times New Roman" w:hAnsi="Times New Roman" w:cs="Times New Roman"/>
          <w:b/>
          <w:bCs/>
          <w:color w:val="000000"/>
          <w:sz w:val="24"/>
          <w:lang w:eastAsia="id-ID"/>
        </w:rPr>
      </w:pPr>
      <w:proofErr w:type="spellStart"/>
      <w:r w:rsidRPr="00C579B0">
        <w:rPr>
          <w:rFonts w:ascii="Times New Roman" w:eastAsia="Times New Roman" w:hAnsi="Times New Roman" w:cs="Times New Roman"/>
          <w:b/>
          <w:bCs/>
          <w:color w:val="000000"/>
          <w:sz w:val="24"/>
          <w:lang w:eastAsia="id-ID"/>
        </w:rPr>
        <w:t>Table</w:t>
      </w:r>
      <w:proofErr w:type="spellEnd"/>
      <w:r w:rsidRPr="00C579B0">
        <w:rPr>
          <w:rFonts w:ascii="Times New Roman" w:eastAsia="Times New Roman" w:hAnsi="Times New Roman" w:cs="Times New Roman"/>
          <w:b/>
          <w:bCs/>
          <w:color w:val="000000"/>
          <w:sz w:val="24"/>
          <w:lang w:eastAsia="id-ID"/>
        </w:rPr>
        <w:t xml:space="preserve"> 6.</w:t>
      </w:r>
    </w:p>
    <w:p w14:paraId="04925037" w14:textId="77777777" w:rsidR="004B3FBF" w:rsidRPr="00C579B0" w:rsidRDefault="00105819" w:rsidP="00C579B0">
      <w:pPr>
        <w:spacing w:after="0" w:line="240" w:lineRule="auto"/>
        <w:ind w:left="590" w:right="115" w:firstLine="720"/>
        <w:jc w:val="center"/>
        <w:rPr>
          <w:rFonts w:ascii="Times New Roman" w:eastAsia="Times New Roman" w:hAnsi="Times New Roman" w:cs="Times New Roman"/>
          <w:b/>
          <w:bCs/>
          <w:color w:val="000000"/>
          <w:sz w:val="24"/>
          <w:lang w:eastAsia="id-ID"/>
        </w:rPr>
      </w:pPr>
      <w:proofErr w:type="spellStart"/>
      <w:r w:rsidRPr="00C579B0">
        <w:rPr>
          <w:rFonts w:ascii="Times New Roman" w:eastAsia="Times New Roman" w:hAnsi="Times New Roman" w:cs="Times New Roman"/>
          <w:b/>
          <w:bCs/>
          <w:color w:val="000000"/>
          <w:sz w:val="24"/>
          <w:lang w:eastAsia="id-ID"/>
        </w:rPr>
        <w:t>Multicollinearity</w:t>
      </w:r>
      <w:proofErr w:type="spellEnd"/>
      <w:r w:rsidRPr="00C579B0">
        <w:rPr>
          <w:rFonts w:ascii="Times New Roman" w:eastAsia="Times New Roman" w:hAnsi="Times New Roman" w:cs="Times New Roman"/>
          <w:b/>
          <w:bCs/>
          <w:color w:val="000000"/>
          <w:sz w:val="24"/>
          <w:lang w:eastAsia="id-ID"/>
        </w:rPr>
        <w:t xml:space="preserve"> </w:t>
      </w:r>
      <w:proofErr w:type="spellStart"/>
      <w:r w:rsidRPr="00C579B0">
        <w:rPr>
          <w:rFonts w:ascii="Times New Roman" w:eastAsia="Times New Roman" w:hAnsi="Times New Roman" w:cs="Times New Roman"/>
          <w:b/>
          <w:bCs/>
          <w:color w:val="000000"/>
          <w:sz w:val="24"/>
          <w:lang w:eastAsia="id-ID"/>
        </w:rPr>
        <w:t>Tolerance</w:t>
      </w:r>
      <w:proofErr w:type="spellEnd"/>
      <w:r w:rsidRPr="00C579B0">
        <w:rPr>
          <w:rFonts w:ascii="Times New Roman" w:eastAsia="Times New Roman" w:hAnsi="Times New Roman" w:cs="Times New Roman"/>
          <w:b/>
          <w:bCs/>
          <w:color w:val="000000"/>
          <w:sz w:val="24"/>
          <w:lang w:eastAsia="id-ID"/>
        </w:rPr>
        <w:t xml:space="preserve"> </w:t>
      </w:r>
      <w:proofErr w:type="spellStart"/>
      <w:r w:rsidRPr="00C579B0">
        <w:rPr>
          <w:rFonts w:ascii="Times New Roman" w:eastAsia="Times New Roman" w:hAnsi="Times New Roman" w:cs="Times New Roman"/>
          <w:b/>
          <w:bCs/>
          <w:color w:val="000000"/>
          <w:sz w:val="24"/>
          <w:lang w:eastAsia="id-ID"/>
        </w:rPr>
        <w:t>and</w:t>
      </w:r>
      <w:proofErr w:type="spellEnd"/>
      <w:r w:rsidRPr="00C579B0">
        <w:rPr>
          <w:rFonts w:ascii="Times New Roman" w:eastAsia="Times New Roman" w:hAnsi="Times New Roman" w:cs="Times New Roman"/>
          <w:b/>
          <w:bCs/>
          <w:color w:val="000000"/>
          <w:sz w:val="24"/>
          <w:lang w:eastAsia="id-ID"/>
        </w:rPr>
        <w:t xml:space="preserve"> VIF </w:t>
      </w:r>
      <w:proofErr w:type="spellStart"/>
      <w:r w:rsidRPr="00C579B0">
        <w:rPr>
          <w:rFonts w:ascii="Times New Roman" w:eastAsia="Times New Roman" w:hAnsi="Times New Roman" w:cs="Times New Roman"/>
          <w:b/>
          <w:bCs/>
          <w:color w:val="000000"/>
          <w:sz w:val="24"/>
          <w:lang w:eastAsia="id-ID"/>
        </w:rPr>
        <w:t>Test</w:t>
      </w:r>
      <w:proofErr w:type="spellEnd"/>
      <w:r w:rsidRPr="00C579B0">
        <w:rPr>
          <w:rFonts w:ascii="Times New Roman" w:eastAsia="Times New Roman" w:hAnsi="Times New Roman" w:cs="Times New Roman"/>
          <w:b/>
          <w:bCs/>
          <w:color w:val="000000"/>
          <w:sz w:val="24"/>
          <w:lang w:eastAsia="id-ID"/>
        </w:rPr>
        <w:t xml:space="preserve"> </w:t>
      </w:r>
      <w:proofErr w:type="spellStart"/>
      <w:r w:rsidRPr="00C579B0">
        <w:rPr>
          <w:rFonts w:ascii="Times New Roman" w:eastAsia="Times New Roman" w:hAnsi="Times New Roman" w:cs="Times New Roman"/>
          <w:b/>
          <w:bCs/>
          <w:color w:val="000000"/>
          <w:sz w:val="24"/>
          <w:lang w:eastAsia="id-ID"/>
        </w:rPr>
        <w:t>Results</w:t>
      </w:r>
      <w:proofErr w:type="spellEnd"/>
    </w:p>
    <w:tbl>
      <w:tblPr>
        <w:tblStyle w:val="KisiTabel"/>
        <w:tblW w:w="4592" w:type="pct"/>
        <w:tblInd w:w="625" w:type="dxa"/>
        <w:tblLook w:val="0000" w:firstRow="0" w:lastRow="0" w:firstColumn="0" w:lastColumn="0" w:noHBand="0" w:noVBand="0"/>
      </w:tblPr>
      <w:tblGrid>
        <w:gridCol w:w="1258"/>
        <w:gridCol w:w="2553"/>
        <w:gridCol w:w="2324"/>
        <w:gridCol w:w="2562"/>
      </w:tblGrid>
      <w:tr w:rsidR="00904B03" w:rsidRPr="00904B03" w14:paraId="620DC11C" w14:textId="77777777" w:rsidTr="00FD4AF3">
        <w:trPr>
          <w:trHeight w:val="404"/>
        </w:trPr>
        <w:tc>
          <w:tcPr>
            <w:tcW w:w="5000" w:type="pct"/>
            <w:gridSpan w:val="4"/>
          </w:tcPr>
          <w:p w14:paraId="524FFF9B" w14:textId="1E19343B" w:rsidR="00904B03" w:rsidRPr="00904B03" w:rsidRDefault="00DF2DDE" w:rsidP="00C579B0">
            <w:pPr>
              <w:autoSpaceDE w:val="0"/>
              <w:autoSpaceDN w:val="0"/>
              <w:adjustRightInd w:val="0"/>
              <w:spacing w:line="360" w:lineRule="auto"/>
              <w:jc w:val="center"/>
              <w:rPr>
                <w:rFonts w:ascii="Times New Roman" w:hAnsi="Times New Roman" w:cs="Times New Roman"/>
                <w:sz w:val="20"/>
                <w:szCs w:val="20"/>
              </w:rPr>
            </w:pPr>
            <w:proofErr w:type="spellStart"/>
            <w:r>
              <w:rPr>
                <w:rFonts w:ascii="Times New Roman" w:hAnsi="Times New Roman" w:cs="Times New Roman"/>
                <w:b/>
                <w:bCs/>
                <w:sz w:val="20"/>
                <w:szCs w:val="20"/>
              </w:rPr>
              <w:t>Coefficients</w:t>
            </w:r>
            <w:proofErr w:type="spellEnd"/>
          </w:p>
        </w:tc>
      </w:tr>
      <w:tr w:rsidR="00904B03" w:rsidRPr="00904B03" w14:paraId="6A7F2A4F" w14:textId="77777777" w:rsidTr="00FD4AF3">
        <w:trPr>
          <w:trHeight w:val="404"/>
        </w:trPr>
        <w:tc>
          <w:tcPr>
            <w:tcW w:w="2191" w:type="pct"/>
            <w:gridSpan w:val="2"/>
            <w:vMerge w:val="restart"/>
          </w:tcPr>
          <w:p w14:paraId="44B64D47"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r w:rsidRPr="00904B03">
              <w:rPr>
                <w:rFonts w:ascii="Times New Roman" w:hAnsi="Times New Roman" w:cs="Times New Roman"/>
                <w:sz w:val="20"/>
                <w:szCs w:val="20"/>
              </w:rPr>
              <w:t>Model</w:t>
            </w:r>
          </w:p>
        </w:tc>
        <w:tc>
          <w:tcPr>
            <w:tcW w:w="2809" w:type="pct"/>
            <w:gridSpan w:val="2"/>
          </w:tcPr>
          <w:p w14:paraId="20BF6B2C" w14:textId="77777777" w:rsidR="00904B03" w:rsidRPr="00904B03" w:rsidRDefault="00904B03" w:rsidP="00C579B0">
            <w:pPr>
              <w:autoSpaceDE w:val="0"/>
              <w:autoSpaceDN w:val="0"/>
              <w:adjustRightInd w:val="0"/>
              <w:spacing w:line="360" w:lineRule="auto"/>
              <w:jc w:val="center"/>
              <w:rPr>
                <w:rFonts w:ascii="Times New Roman" w:hAnsi="Times New Roman" w:cs="Times New Roman"/>
                <w:sz w:val="20"/>
                <w:szCs w:val="20"/>
              </w:rPr>
            </w:pPr>
            <w:proofErr w:type="spellStart"/>
            <w:r w:rsidRPr="00904B03">
              <w:rPr>
                <w:rFonts w:ascii="Times New Roman" w:hAnsi="Times New Roman" w:cs="Times New Roman"/>
                <w:sz w:val="20"/>
                <w:szCs w:val="20"/>
              </w:rPr>
              <w:t>Collinearity</w:t>
            </w:r>
            <w:proofErr w:type="spellEnd"/>
            <w:r w:rsidRPr="00904B03">
              <w:rPr>
                <w:rFonts w:ascii="Times New Roman" w:hAnsi="Times New Roman" w:cs="Times New Roman"/>
                <w:sz w:val="20"/>
                <w:szCs w:val="20"/>
              </w:rPr>
              <w:t xml:space="preserve"> </w:t>
            </w:r>
            <w:proofErr w:type="spellStart"/>
            <w:r w:rsidRPr="00904B03">
              <w:rPr>
                <w:rFonts w:ascii="Times New Roman" w:hAnsi="Times New Roman" w:cs="Times New Roman"/>
                <w:sz w:val="20"/>
                <w:szCs w:val="20"/>
              </w:rPr>
              <w:t>Statistics</w:t>
            </w:r>
            <w:proofErr w:type="spellEnd"/>
          </w:p>
        </w:tc>
      </w:tr>
      <w:tr w:rsidR="00904B03" w:rsidRPr="00904B03" w14:paraId="48B9C472" w14:textId="77777777" w:rsidTr="00904B03">
        <w:trPr>
          <w:trHeight w:val="150"/>
        </w:trPr>
        <w:tc>
          <w:tcPr>
            <w:tcW w:w="2191" w:type="pct"/>
            <w:gridSpan w:val="2"/>
            <w:vMerge/>
          </w:tcPr>
          <w:p w14:paraId="2B8702CD"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p>
        </w:tc>
        <w:tc>
          <w:tcPr>
            <w:tcW w:w="1336" w:type="pct"/>
          </w:tcPr>
          <w:p w14:paraId="75832DBD" w14:textId="77777777" w:rsidR="00904B03" w:rsidRPr="00904B03" w:rsidRDefault="00904B03" w:rsidP="00C579B0">
            <w:pPr>
              <w:autoSpaceDE w:val="0"/>
              <w:autoSpaceDN w:val="0"/>
              <w:adjustRightInd w:val="0"/>
              <w:spacing w:line="360" w:lineRule="auto"/>
              <w:jc w:val="center"/>
              <w:rPr>
                <w:rFonts w:ascii="Times New Roman" w:hAnsi="Times New Roman" w:cs="Times New Roman"/>
                <w:sz w:val="20"/>
                <w:szCs w:val="20"/>
              </w:rPr>
            </w:pPr>
            <w:proofErr w:type="spellStart"/>
            <w:r w:rsidRPr="00904B03">
              <w:rPr>
                <w:rFonts w:ascii="Times New Roman" w:hAnsi="Times New Roman" w:cs="Times New Roman"/>
                <w:sz w:val="20"/>
                <w:szCs w:val="20"/>
              </w:rPr>
              <w:t>Tolerance</w:t>
            </w:r>
            <w:proofErr w:type="spellEnd"/>
          </w:p>
        </w:tc>
        <w:tc>
          <w:tcPr>
            <w:tcW w:w="1473" w:type="pct"/>
          </w:tcPr>
          <w:p w14:paraId="447E9F80" w14:textId="77777777" w:rsidR="00904B03" w:rsidRPr="00904B03" w:rsidRDefault="00904B03" w:rsidP="00C579B0">
            <w:pPr>
              <w:autoSpaceDE w:val="0"/>
              <w:autoSpaceDN w:val="0"/>
              <w:adjustRightInd w:val="0"/>
              <w:spacing w:line="360" w:lineRule="auto"/>
              <w:jc w:val="center"/>
              <w:rPr>
                <w:rFonts w:ascii="Times New Roman" w:hAnsi="Times New Roman" w:cs="Times New Roman"/>
                <w:sz w:val="20"/>
                <w:szCs w:val="20"/>
              </w:rPr>
            </w:pPr>
            <w:r w:rsidRPr="00904B03">
              <w:rPr>
                <w:rFonts w:ascii="Times New Roman" w:hAnsi="Times New Roman" w:cs="Times New Roman"/>
                <w:sz w:val="20"/>
                <w:szCs w:val="20"/>
              </w:rPr>
              <w:t>VIF</w:t>
            </w:r>
          </w:p>
        </w:tc>
      </w:tr>
      <w:tr w:rsidR="00904B03" w:rsidRPr="00904B03" w14:paraId="6A130D27" w14:textId="77777777" w:rsidTr="00FD4AF3">
        <w:trPr>
          <w:trHeight w:val="781"/>
        </w:trPr>
        <w:tc>
          <w:tcPr>
            <w:tcW w:w="723" w:type="pct"/>
            <w:vMerge w:val="restart"/>
          </w:tcPr>
          <w:p w14:paraId="19B2262E"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r w:rsidRPr="00904B03">
              <w:rPr>
                <w:rFonts w:ascii="Times New Roman" w:hAnsi="Times New Roman" w:cs="Times New Roman"/>
                <w:sz w:val="20"/>
                <w:szCs w:val="20"/>
              </w:rPr>
              <w:t>1</w:t>
            </w:r>
          </w:p>
        </w:tc>
        <w:tc>
          <w:tcPr>
            <w:tcW w:w="1467" w:type="pct"/>
          </w:tcPr>
          <w:p w14:paraId="626F613D"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r w:rsidRPr="00904B03">
              <w:rPr>
                <w:rFonts w:ascii="Times New Roman" w:hAnsi="Times New Roman" w:cs="Times New Roman"/>
                <w:sz w:val="20"/>
                <w:szCs w:val="20"/>
              </w:rPr>
              <w:t>Pengetahuan Perbankan Syariah</w:t>
            </w:r>
          </w:p>
        </w:tc>
        <w:tc>
          <w:tcPr>
            <w:tcW w:w="1336" w:type="pct"/>
          </w:tcPr>
          <w:p w14:paraId="65F259A5" w14:textId="77777777" w:rsidR="00904B03" w:rsidRPr="00904B03" w:rsidRDefault="00904B03" w:rsidP="00C579B0">
            <w:pPr>
              <w:autoSpaceDE w:val="0"/>
              <w:autoSpaceDN w:val="0"/>
              <w:adjustRightInd w:val="0"/>
              <w:spacing w:line="360" w:lineRule="auto"/>
              <w:jc w:val="right"/>
              <w:rPr>
                <w:rFonts w:ascii="Times New Roman" w:hAnsi="Times New Roman" w:cs="Times New Roman"/>
                <w:sz w:val="20"/>
                <w:szCs w:val="20"/>
              </w:rPr>
            </w:pPr>
            <w:r w:rsidRPr="00904B03">
              <w:rPr>
                <w:rFonts w:ascii="Times New Roman" w:hAnsi="Times New Roman" w:cs="Times New Roman"/>
                <w:sz w:val="20"/>
                <w:szCs w:val="20"/>
              </w:rPr>
              <w:t>.842</w:t>
            </w:r>
          </w:p>
        </w:tc>
        <w:tc>
          <w:tcPr>
            <w:tcW w:w="1473" w:type="pct"/>
          </w:tcPr>
          <w:p w14:paraId="1D65EBC8" w14:textId="77777777" w:rsidR="00904B03" w:rsidRPr="00904B03" w:rsidRDefault="00904B03" w:rsidP="00C579B0">
            <w:pPr>
              <w:autoSpaceDE w:val="0"/>
              <w:autoSpaceDN w:val="0"/>
              <w:adjustRightInd w:val="0"/>
              <w:spacing w:line="360" w:lineRule="auto"/>
              <w:jc w:val="right"/>
              <w:rPr>
                <w:rFonts w:ascii="Times New Roman" w:hAnsi="Times New Roman" w:cs="Times New Roman"/>
                <w:sz w:val="20"/>
                <w:szCs w:val="20"/>
              </w:rPr>
            </w:pPr>
            <w:r w:rsidRPr="00904B03">
              <w:rPr>
                <w:rFonts w:ascii="Times New Roman" w:hAnsi="Times New Roman" w:cs="Times New Roman"/>
                <w:sz w:val="20"/>
                <w:szCs w:val="20"/>
              </w:rPr>
              <w:t>1.187</w:t>
            </w:r>
          </w:p>
        </w:tc>
      </w:tr>
      <w:tr w:rsidR="00904B03" w:rsidRPr="00904B03" w14:paraId="630F49F4" w14:textId="77777777" w:rsidTr="00FD4AF3">
        <w:trPr>
          <w:trHeight w:val="180"/>
        </w:trPr>
        <w:tc>
          <w:tcPr>
            <w:tcW w:w="723" w:type="pct"/>
            <w:vMerge/>
          </w:tcPr>
          <w:p w14:paraId="77EC8587"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p>
        </w:tc>
        <w:tc>
          <w:tcPr>
            <w:tcW w:w="1467" w:type="pct"/>
          </w:tcPr>
          <w:p w14:paraId="47CB8F9E"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r w:rsidRPr="00904B03">
              <w:rPr>
                <w:rFonts w:ascii="Times New Roman" w:hAnsi="Times New Roman" w:cs="Times New Roman"/>
                <w:sz w:val="20"/>
                <w:szCs w:val="20"/>
              </w:rPr>
              <w:t>Nilai Sosial</w:t>
            </w:r>
          </w:p>
        </w:tc>
        <w:tc>
          <w:tcPr>
            <w:tcW w:w="1336" w:type="pct"/>
          </w:tcPr>
          <w:p w14:paraId="675178BD" w14:textId="77777777" w:rsidR="00904B03" w:rsidRPr="00904B03" w:rsidRDefault="00904B03" w:rsidP="00C579B0">
            <w:pPr>
              <w:autoSpaceDE w:val="0"/>
              <w:autoSpaceDN w:val="0"/>
              <w:adjustRightInd w:val="0"/>
              <w:spacing w:line="360" w:lineRule="auto"/>
              <w:jc w:val="right"/>
              <w:rPr>
                <w:rFonts w:ascii="Times New Roman" w:hAnsi="Times New Roman" w:cs="Times New Roman"/>
                <w:sz w:val="20"/>
                <w:szCs w:val="20"/>
              </w:rPr>
            </w:pPr>
            <w:r w:rsidRPr="00904B03">
              <w:rPr>
                <w:rFonts w:ascii="Times New Roman" w:hAnsi="Times New Roman" w:cs="Times New Roman"/>
                <w:sz w:val="20"/>
                <w:szCs w:val="20"/>
              </w:rPr>
              <w:t>.932</w:t>
            </w:r>
          </w:p>
        </w:tc>
        <w:tc>
          <w:tcPr>
            <w:tcW w:w="1473" w:type="pct"/>
          </w:tcPr>
          <w:p w14:paraId="3B91CA6B" w14:textId="77777777" w:rsidR="00904B03" w:rsidRPr="00904B03" w:rsidRDefault="00904B03" w:rsidP="00C579B0">
            <w:pPr>
              <w:autoSpaceDE w:val="0"/>
              <w:autoSpaceDN w:val="0"/>
              <w:adjustRightInd w:val="0"/>
              <w:spacing w:line="360" w:lineRule="auto"/>
              <w:jc w:val="right"/>
              <w:rPr>
                <w:rFonts w:ascii="Times New Roman" w:hAnsi="Times New Roman" w:cs="Times New Roman"/>
                <w:sz w:val="20"/>
                <w:szCs w:val="20"/>
              </w:rPr>
            </w:pPr>
            <w:r w:rsidRPr="00904B03">
              <w:rPr>
                <w:rFonts w:ascii="Times New Roman" w:hAnsi="Times New Roman" w:cs="Times New Roman"/>
                <w:sz w:val="20"/>
                <w:szCs w:val="20"/>
              </w:rPr>
              <w:t>1.073</w:t>
            </w:r>
          </w:p>
        </w:tc>
      </w:tr>
      <w:tr w:rsidR="00904B03" w:rsidRPr="00904B03" w14:paraId="7E9E84F2" w14:textId="77777777" w:rsidTr="00FD4AF3">
        <w:trPr>
          <w:trHeight w:val="180"/>
        </w:trPr>
        <w:tc>
          <w:tcPr>
            <w:tcW w:w="723" w:type="pct"/>
            <w:vMerge/>
          </w:tcPr>
          <w:p w14:paraId="5C9502BC"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p>
        </w:tc>
        <w:tc>
          <w:tcPr>
            <w:tcW w:w="1467" w:type="pct"/>
          </w:tcPr>
          <w:p w14:paraId="5B96D21E"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proofErr w:type="spellStart"/>
            <w:r w:rsidRPr="00904B03">
              <w:rPr>
                <w:rFonts w:ascii="Times New Roman" w:hAnsi="Times New Roman" w:cs="Times New Roman"/>
                <w:sz w:val="20"/>
                <w:szCs w:val="20"/>
              </w:rPr>
              <w:t>Religiusitas</w:t>
            </w:r>
            <w:proofErr w:type="spellEnd"/>
          </w:p>
        </w:tc>
        <w:tc>
          <w:tcPr>
            <w:tcW w:w="1336" w:type="pct"/>
          </w:tcPr>
          <w:p w14:paraId="4407B159" w14:textId="77777777" w:rsidR="00904B03" w:rsidRPr="00904B03" w:rsidRDefault="00904B03" w:rsidP="00C579B0">
            <w:pPr>
              <w:autoSpaceDE w:val="0"/>
              <w:autoSpaceDN w:val="0"/>
              <w:adjustRightInd w:val="0"/>
              <w:spacing w:line="360" w:lineRule="auto"/>
              <w:jc w:val="right"/>
              <w:rPr>
                <w:rFonts w:ascii="Times New Roman" w:hAnsi="Times New Roman" w:cs="Times New Roman"/>
                <w:sz w:val="20"/>
                <w:szCs w:val="20"/>
              </w:rPr>
            </w:pPr>
            <w:r w:rsidRPr="00904B03">
              <w:rPr>
                <w:rFonts w:ascii="Times New Roman" w:hAnsi="Times New Roman" w:cs="Times New Roman"/>
                <w:sz w:val="20"/>
                <w:szCs w:val="20"/>
              </w:rPr>
              <w:t>.875</w:t>
            </w:r>
          </w:p>
        </w:tc>
        <w:tc>
          <w:tcPr>
            <w:tcW w:w="1473" w:type="pct"/>
          </w:tcPr>
          <w:p w14:paraId="762B851C" w14:textId="77777777" w:rsidR="00904B03" w:rsidRPr="00904B03" w:rsidRDefault="00904B03" w:rsidP="00C579B0">
            <w:pPr>
              <w:autoSpaceDE w:val="0"/>
              <w:autoSpaceDN w:val="0"/>
              <w:adjustRightInd w:val="0"/>
              <w:spacing w:line="360" w:lineRule="auto"/>
              <w:jc w:val="right"/>
              <w:rPr>
                <w:rFonts w:ascii="Times New Roman" w:hAnsi="Times New Roman" w:cs="Times New Roman"/>
                <w:sz w:val="20"/>
                <w:szCs w:val="20"/>
              </w:rPr>
            </w:pPr>
            <w:r w:rsidRPr="00904B03">
              <w:rPr>
                <w:rFonts w:ascii="Times New Roman" w:hAnsi="Times New Roman" w:cs="Times New Roman"/>
                <w:sz w:val="20"/>
                <w:szCs w:val="20"/>
              </w:rPr>
              <w:t>1.143</w:t>
            </w:r>
          </w:p>
        </w:tc>
      </w:tr>
      <w:tr w:rsidR="00904B03" w:rsidRPr="00904B03" w14:paraId="1D85E21F" w14:textId="77777777" w:rsidTr="00FD4AF3">
        <w:trPr>
          <w:trHeight w:val="180"/>
        </w:trPr>
        <w:tc>
          <w:tcPr>
            <w:tcW w:w="723" w:type="pct"/>
            <w:vMerge/>
          </w:tcPr>
          <w:p w14:paraId="225F28D5"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p>
        </w:tc>
        <w:tc>
          <w:tcPr>
            <w:tcW w:w="1467" w:type="pct"/>
          </w:tcPr>
          <w:p w14:paraId="37AE4307"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r w:rsidRPr="00904B03">
              <w:rPr>
                <w:rFonts w:ascii="Times New Roman" w:hAnsi="Times New Roman" w:cs="Times New Roman"/>
                <w:sz w:val="20"/>
                <w:szCs w:val="20"/>
              </w:rPr>
              <w:t>Persepsi</w:t>
            </w:r>
          </w:p>
        </w:tc>
        <w:tc>
          <w:tcPr>
            <w:tcW w:w="1336" w:type="pct"/>
          </w:tcPr>
          <w:p w14:paraId="334E409B" w14:textId="77777777" w:rsidR="00904B03" w:rsidRPr="00904B03" w:rsidRDefault="00904B03" w:rsidP="00C579B0">
            <w:pPr>
              <w:autoSpaceDE w:val="0"/>
              <w:autoSpaceDN w:val="0"/>
              <w:adjustRightInd w:val="0"/>
              <w:spacing w:line="360" w:lineRule="auto"/>
              <w:jc w:val="right"/>
              <w:rPr>
                <w:rFonts w:ascii="Times New Roman" w:hAnsi="Times New Roman" w:cs="Times New Roman"/>
                <w:sz w:val="20"/>
                <w:szCs w:val="20"/>
              </w:rPr>
            </w:pPr>
            <w:r w:rsidRPr="00904B03">
              <w:rPr>
                <w:rFonts w:ascii="Times New Roman" w:hAnsi="Times New Roman" w:cs="Times New Roman"/>
                <w:sz w:val="20"/>
                <w:szCs w:val="20"/>
              </w:rPr>
              <w:t>.836</w:t>
            </w:r>
          </w:p>
        </w:tc>
        <w:tc>
          <w:tcPr>
            <w:tcW w:w="1473" w:type="pct"/>
          </w:tcPr>
          <w:p w14:paraId="5C1144B6" w14:textId="77777777" w:rsidR="00904B03" w:rsidRPr="00904B03" w:rsidRDefault="00904B03" w:rsidP="00C579B0">
            <w:pPr>
              <w:autoSpaceDE w:val="0"/>
              <w:autoSpaceDN w:val="0"/>
              <w:adjustRightInd w:val="0"/>
              <w:spacing w:line="360" w:lineRule="auto"/>
              <w:jc w:val="right"/>
              <w:rPr>
                <w:rFonts w:ascii="Times New Roman" w:hAnsi="Times New Roman" w:cs="Times New Roman"/>
                <w:sz w:val="20"/>
                <w:szCs w:val="20"/>
              </w:rPr>
            </w:pPr>
            <w:r w:rsidRPr="00904B03">
              <w:rPr>
                <w:rFonts w:ascii="Times New Roman" w:hAnsi="Times New Roman" w:cs="Times New Roman"/>
                <w:sz w:val="20"/>
                <w:szCs w:val="20"/>
              </w:rPr>
              <w:t>1.197</w:t>
            </w:r>
          </w:p>
        </w:tc>
      </w:tr>
      <w:tr w:rsidR="00904B03" w:rsidRPr="00904B03" w14:paraId="282B0693" w14:textId="77777777" w:rsidTr="00FD4AF3">
        <w:trPr>
          <w:trHeight w:val="404"/>
        </w:trPr>
        <w:tc>
          <w:tcPr>
            <w:tcW w:w="5000" w:type="pct"/>
            <w:gridSpan w:val="4"/>
          </w:tcPr>
          <w:p w14:paraId="3440773C" w14:textId="77777777" w:rsidR="00904B03" w:rsidRPr="00904B03" w:rsidRDefault="00904B03" w:rsidP="00C579B0">
            <w:pPr>
              <w:autoSpaceDE w:val="0"/>
              <w:autoSpaceDN w:val="0"/>
              <w:adjustRightInd w:val="0"/>
              <w:spacing w:line="360" w:lineRule="auto"/>
              <w:rPr>
                <w:rFonts w:ascii="Times New Roman" w:hAnsi="Times New Roman" w:cs="Times New Roman"/>
                <w:sz w:val="20"/>
                <w:szCs w:val="20"/>
              </w:rPr>
            </w:pPr>
            <w:r w:rsidRPr="00904B03">
              <w:rPr>
                <w:rFonts w:ascii="Times New Roman" w:hAnsi="Times New Roman" w:cs="Times New Roman"/>
                <w:sz w:val="20"/>
                <w:szCs w:val="20"/>
              </w:rPr>
              <w:t xml:space="preserve">a. </w:t>
            </w:r>
            <w:proofErr w:type="spellStart"/>
            <w:r w:rsidRPr="00904B03">
              <w:rPr>
                <w:rFonts w:ascii="Times New Roman" w:hAnsi="Times New Roman" w:cs="Times New Roman"/>
                <w:sz w:val="20"/>
                <w:szCs w:val="20"/>
              </w:rPr>
              <w:t>Dependent</w:t>
            </w:r>
            <w:proofErr w:type="spellEnd"/>
            <w:r w:rsidRPr="00904B03">
              <w:rPr>
                <w:rFonts w:ascii="Times New Roman" w:hAnsi="Times New Roman" w:cs="Times New Roman"/>
                <w:sz w:val="20"/>
                <w:szCs w:val="20"/>
              </w:rPr>
              <w:t xml:space="preserve"> </w:t>
            </w:r>
            <w:proofErr w:type="spellStart"/>
            <w:r w:rsidRPr="00904B03">
              <w:rPr>
                <w:rFonts w:ascii="Times New Roman" w:hAnsi="Times New Roman" w:cs="Times New Roman"/>
                <w:sz w:val="20"/>
                <w:szCs w:val="20"/>
              </w:rPr>
              <w:t>Variable</w:t>
            </w:r>
            <w:proofErr w:type="spellEnd"/>
            <w:r w:rsidRPr="00904B03">
              <w:rPr>
                <w:rFonts w:ascii="Times New Roman" w:hAnsi="Times New Roman" w:cs="Times New Roman"/>
                <w:sz w:val="20"/>
                <w:szCs w:val="20"/>
              </w:rPr>
              <w:t>: Minat</w:t>
            </w:r>
          </w:p>
        </w:tc>
      </w:tr>
    </w:tbl>
    <w:p w14:paraId="0492505F" w14:textId="0A25F299" w:rsidR="004B3FBF" w:rsidRDefault="00105819" w:rsidP="00C579B0">
      <w:pPr>
        <w:spacing w:after="0" w:line="240" w:lineRule="auto"/>
        <w:ind w:right="115" w:firstLine="590"/>
        <w:rPr>
          <w:rFonts w:ascii="Times New Roman" w:eastAsia="Times New Roman" w:hAnsi="Times New Roman" w:cs="Times New Roman"/>
          <w:color w:val="000000"/>
          <w:sz w:val="24"/>
          <w:lang w:eastAsia="id-ID"/>
        </w:rPr>
      </w:pPr>
      <w:proofErr w:type="spellStart"/>
      <w:r w:rsidRPr="00C579B0">
        <w:rPr>
          <w:rFonts w:ascii="Times New Roman" w:eastAsia="Times New Roman" w:hAnsi="Times New Roman" w:cs="Times New Roman"/>
          <w:b/>
          <w:bCs/>
          <w:color w:val="000000"/>
          <w:sz w:val="24"/>
          <w:lang w:eastAsia="id-ID"/>
        </w:rPr>
        <w:t>Source</w:t>
      </w:r>
      <w:proofErr w:type="spellEnd"/>
      <w:r w:rsidRPr="00C579B0">
        <w:rPr>
          <w:rFonts w:ascii="Times New Roman" w:eastAsia="Times New Roman" w:hAnsi="Times New Roman" w:cs="Times New Roman"/>
          <w:b/>
          <w:bCs/>
          <w:color w:val="000000"/>
          <w:sz w:val="24"/>
          <w:lang w:eastAsia="id-ID"/>
        </w:rPr>
        <w:t xml:space="preserve">: </w:t>
      </w:r>
      <w:proofErr w:type="spellStart"/>
      <w:r w:rsidRPr="00C579B0">
        <w:rPr>
          <w:rFonts w:ascii="Times New Roman" w:eastAsia="Times New Roman" w:hAnsi="Times New Roman" w:cs="Times New Roman"/>
          <w:b/>
          <w:bCs/>
          <w:color w:val="000000"/>
          <w:sz w:val="24"/>
          <w:lang w:eastAsia="id-ID"/>
        </w:rPr>
        <w:t>Processed</w:t>
      </w:r>
      <w:proofErr w:type="spellEnd"/>
      <w:r w:rsidRPr="00C579B0">
        <w:rPr>
          <w:rFonts w:ascii="Times New Roman" w:eastAsia="Times New Roman" w:hAnsi="Times New Roman" w:cs="Times New Roman"/>
          <w:b/>
          <w:bCs/>
          <w:color w:val="000000"/>
          <w:sz w:val="24"/>
          <w:lang w:eastAsia="id-ID"/>
        </w:rPr>
        <w:t xml:space="preserve"> </w:t>
      </w:r>
      <w:proofErr w:type="spellStart"/>
      <w:r w:rsidRPr="00C579B0">
        <w:rPr>
          <w:rFonts w:ascii="Times New Roman" w:eastAsia="Times New Roman" w:hAnsi="Times New Roman" w:cs="Times New Roman"/>
          <w:b/>
          <w:bCs/>
          <w:color w:val="000000"/>
          <w:sz w:val="24"/>
          <w:lang w:eastAsia="id-ID"/>
        </w:rPr>
        <w:t>primary</w:t>
      </w:r>
      <w:proofErr w:type="spellEnd"/>
      <w:r w:rsidRPr="00C579B0">
        <w:rPr>
          <w:rFonts w:ascii="Times New Roman" w:eastAsia="Times New Roman" w:hAnsi="Times New Roman" w:cs="Times New Roman"/>
          <w:b/>
          <w:bCs/>
          <w:color w:val="000000"/>
          <w:sz w:val="24"/>
          <w:lang w:eastAsia="id-ID"/>
        </w:rPr>
        <w:t xml:space="preserve"> data, 202</w:t>
      </w:r>
      <w:r w:rsidR="00C579B0" w:rsidRPr="00C579B0">
        <w:rPr>
          <w:rFonts w:ascii="Times New Roman" w:eastAsia="Times New Roman" w:hAnsi="Times New Roman" w:cs="Times New Roman"/>
          <w:b/>
          <w:bCs/>
          <w:color w:val="000000"/>
          <w:sz w:val="24"/>
          <w:lang w:eastAsia="id-ID"/>
        </w:rPr>
        <w:t>3</w:t>
      </w:r>
      <w:r w:rsidRPr="00105819">
        <w:rPr>
          <w:rFonts w:ascii="Times New Roman" w:eastAsia="Times New Roman" w:hAnsi="Times New Roman" w:cs="Times New Roman"/>
          <w:color w:val="000000"/>
          <w:sz w:val="24"/>
          <w:lang w:eastAsia="id-ID"/>
        </w:rPr>
        <w:t>.</w:t>
      </w:r>
    </w:p>
    <w:p w14:paraId="04925060" w14:textId="77777777" w:rsidR="005049F1" w:rsidRPr="00731ACC" w:rsidRDefault="005049F1" w:rsidP="00C579B0">
      <w:pPr>
        <w:spacing w:after="0" w:line="240" w:lineRule="auto"/>
        <w:ind w:left="590" w:right="115"/>
        <w:rPr>
          <w:rFonts w:ascii="Times New Roman" w:eastAsia="Times New Roman" w:hAnsi="Times New Roman" w:cs="Times New Roman"/>
          <w:color w:val="000000"/>
          <w:sz w:val="24"/>
          <w:lang w:eastAsia="id-ID"/>
        </w:rPr>
      </w:pPr>
    </w:p>
    <w:p w14:paraId="04925062" w14:textId="096FB4B0" w:rsidR="002B76C8" w:rsidRDefault="00DF2DDE" w:rsidP="003A1A17">
      <w:pPr>
        <w:widowControl w:val="0"/>
        <w:autoSpaceDE w:val="0"/>
        <w:autoSpaceDN w:val="0"/>
        <w:spacing w:after="120" w:line="240" w:lineRule="auto"/>
        <w:ind w:left="590" w:right="115"/>
        <w:rPr>
          <w:rFonts w:ascii="Times New Roman" w:eastAsia="Arial MT" w:hAnsi="Times New Roman" w:cs="Times New Roman"/>
          <w:sz w:val="24"/>
          <w:szCs w:val="24"/>
          <w:lang w:val="en"/>
        </w:rPr>
      </w:pPr>
      <w:proofErr w:type="spellStart"/>
      <w:r>
        <w:rPr>
          <w:rFonts w:ascii="Times New Roman" w:eastAsia="Arial MT" w:hAnsi="Times New Roman" w:cs="Times New Roman"/>
          <w:sz w:val="24"/>
          <w:szCs w:val="24"/>
        </w:rPr>
        <w:t>Table</w:t>
      </w:r>
      <w:proofErr w:type="spellEnd"/>
      <w:r>
        <w:rPr>
          <w:rFonts w:ascii="Times New Roman" w:eastAsia="Arial MT" w:hAnsi="Times New Roman" w:cs="Times New Roman"/>
          <w:sz w:val="24"/>
          <w:szCs w:val="24"/>
        </w:rPr>
        <w:t xml:space="preserve"> 6 </w:t>
      </w:r>
      <w:proofErr w:type="spellStart"/>
      <w:r>
        <w:rPr>
          <w:rFonts w:ascii="Times New Roman" w:eastAsia="Arial MT" w:hAnsi="Times New Roman" w:cs="Times New Roman"/>
          <w:sz w:val="24"/>
          <w:szCs w:val="24"/>
        </w:rPr>
        <w:t>shows</w:t>
      </w:r>
      <w:proofErr w:type="spellEnd"/>
      <w:r w:rsidR="00105819" w:rsidRPr="00105819">
        <w:rPr>
          <w:rFonts w:ascii="Times New Roman" w:eastAsia="Arial MT" w:hAnsi="Times New Roman" w:cs="Times New Roman"/>
          <w:sz w:val="24"/>
          <w:szCs w:val="24"/>
          <w:lang w:val="en"/>
        </w:rPr>
        <w:t xml:space="preserve"> that the tolerance value has a value of more than 0.10, and the VIF value is less than 10. Thus</w:t>
      </w:r>
      <w:r>
        <w:rPr>
          <w:rFonts w:ascii="Times New Roman" w:eastAsia="Arial MT" w:hAnsi="Times New Roman" w:cs="Times New Roman"/>
          <w:sz w:val="24"/>
          <w:szCs w:val="24"/>
        </w:rPr>
        <w:t>,</w:t>
      </w:r>
      <w:r w:rsidR="00105819" w:rsidRPr="00105819">
        <w:rPr>
          <w:rFonts w:ascii="Times New Roman" w:eastAsia="Arial MT" w:hAnsi="Times New Roman" w:cs="Times New Roman"/>
          <w:sz w:val="24"/>
          <w:szCs w:val="24"/>
          <w:lang w:val="en"/>
        </w:rPr>
        <w:t xml:space="preserve"> there is no multicollinearity between the independent variables in the regression model.</w:t>
      </w:r>
    </w:p>
    <w:p w14:paraId="04925065" w14:textId="78EDB6BF" w:rsidR="00E52878" w:rsidRPr="003A1A17" w:rsidRDefault="002B76C8" w:rsidP="003A1A17">
      <w:pPr>
        <w:pStyle w:val="DaftarParagraf"/>
        <w:widowControl w:val="0"/>
        <w:numPr>
          <w:ilvl w:val="0"/>
          <w:numId w:val="16"/>
        </w:numPr>
        <w:autoSpaceDE w:val="0"/>
        <w:autoSpaceDN w:val="0"/>
        <w:spacing w:after="120" w:line="240" w:lineRule="auto"/>
        <w:ind w:right="115"/>
        <w:rPr>
          <w:rFonts w:ascii="Times New Roman" w:eastAsia="Arial MT" w:hAnsi="Times New Roman" w:cs="Times New Roman"/>
          <w:sz w:val="24"/>
          <w:szCs w:val="24"/>
        </w:rPr>
      </w:pPr>
      <w:proofErr w:type="spellStart"/>
      <w:r>
        <w:rPr>
          <w:rFonts w:ascii="Times New Roman" w:eastAsia="Arial MT" w:hAnsi="Times New Roman" w:cs="Times New Roman"/>
          <w:sz w:val="24"/>
          <w:szCs w:val="24"/>
        </w:rPr>
        <w:t>Heteroscedasticity</w:t>
      </w:r>
      <w:proofErr w:type="spellEnd"/>
      <w:r>
        <w:rPr>
          <w:rFonts w:ascii="Times New Roman" w:eastAsia="Arial MT" w:hAnsi="Times New Roman" w:cs="Times New Roman"/>
          <w:sz w:val="24"/>
          <w:szCs w:val="24"/>
        </w:rPr>
        <w:t xml:space="preserve"> </w:t>
      </w:r>
      <w:proofErr w:type="spellStart"/>
      <w:r>
        <w:rPr>
          <w:rFonts w:ascii="Times New Roman" w:eastAsia="Arial MT" w:hAnsi="Times New Roman" w:cs="Times New Roman"/>
          <w:sz w:val="24"/>
          <w:szCs w:val="24"/>
        </w:rPr>
        <w:t>test</w:t>
      </w:r>
      <w:proofErr w:type="spellEnd"/>
      <w:r w:rsidR="00105819" w:rsidRPr="003A1A17">
        <w:rPr>
          <w:rFonts w:ascii="Times New Roman" w:eastAsia="Arial MT" w:hAnsi="Times New Roman" w:cs="Times New Roman"/>
          <w:sz w:val="24"/>
          <w:szCs w:val="24"/>
        </w:rPr>
        <w:tab/>
      </w:r>
      <w:r w:rsidR="00E52878" w:rsidRPr="003A1A17">
        <w:rPr>
          <w:rFonts w:ascii="Times New Roman" w:eastAsia="Arial MT" w:hAnsi="Times New Roman" w:cs="Times New Roman"/>
          <w:sz w:val="24"/>
          <w:szCs w:val="24"/>
        </w:rPr>
        <w:tab/>
      </w:r>
      <w:r w:rsidR="00E52878" w:rsidRPr="003A1A17">
        <w:rPr>
          <w:rFonts w:ascii="Times New Roman" w:eastAsia="Arial MT" w:hAnsi="Times New Roman" w:cs="Times New Roman"/>
          <w:sz w:val="24"/>
          <w:szCs w:val="24"/>
        </w:rPr>
        <w:tab/>
      </w:r>
    </w:p>
    <w:p w14:paraId="04925066" w14:textId="77777777" w:rsidR="003E3D93" w:rsidRPr="00731ACC" w:rsidRDefault="003E3D93" w:rsidP="00C579B0">
      <w:pPr>
        <w:widowControl w:val="0"/>
        <w:autoSpaceDE w:val="0"/>
        <w:autoSpaceDN w:val="0"/>
        <w:spacing w:after="0" w:line="240" w:lineRule="auto"/>
        <w:ind w:left="590" w:right="115"/>
        <w:rPr>
          <w:rFonts w:ascii="Times New Roman" w:eastAsia="Arial MT" w:hAnsi="Times New Roman" w:cs="Times New Roman"/>
          <w:sz w:val="24"/>
          <w:szCs w:val="24"/>
        </w:rPr>
      </w:pPr>
    </w:p>
    <w:p w14:paraId="0ADB75C6" w14:textId="352EF1B6" w:rsidR="00A54500" w:rsidRDefault="00A54500" w:rsidP="00C579B0">
      <w:pPr>
        <w:widowControl w:val="0"/>
        <w:autoSpaceDE w:val="0"/>
        <w:autoSpaceDN w:val="0"/>
        <w:spacing w:after="0" w:line="240" w:lineRule="auto"/>
        <w:ind w:left="590" w:right="115"/>
        <w:jc w:val="center"/>
        <w:rPr>
          <w:rFonts w:ascii="Times New Roman" w:eastAsia="Arial MT" w:hAnsi="Times New Roman" w:cs="Times New Roman"/>
          <w:sz w:val="24"/>
          <w:szCs w:val="24"/>
        </w:rPr>
      </w:pPr>
      <w:r>
        <w:rPr>
          <w:rFonts w:ascii="Times New Roman" w:eastAsia="Arial MT" w:hAnsi="Times New Roman" w:cs="Times New Roman"/>
          <w:noProof/>
          <w:sz w:val="24"/>
          <w:szCs w:val="24"/>
        </w:rPr>
        <w:drawing>
          <wp:inline distT="0" distB="0" distL="0" distR="0" wp14:anchorId="0F0D7F97" wp14:editId="2753DE24">
            <wp:extent cx="2481942" cy="1419613"/>
            <wp:effectExtent l="0" t="0" r="0" b="9525"/>
            <wp:docPr id="1661501142"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90331" cy="1424411"/>
                    </a:xfrm>
                    <a:prstGeom prst="rect">
                      <a:avLst/>
                    </a:prstGeom>
                    <a:noFill/>
                  </pic:spPr>
                </pic:pic>
              </a:graphicData>
            </a:graphic>
          </wp:inline>
        </w:drawing>
      </w:r>
    </w:p>
    <w:p w14:paraId="5E222A4E" w14:textId="77777777" w:rsidR="00A54500" w:rsidRPr="00C579B0" w:rsidRDefault="00A54500" w:rsidP="00C579B0">
      <w:pPr>
        <w:pStyle w:val="TeksIsi"/>
        <w:spacing w:after="0" w:line="240" w:lineRule="auto"/>
        <w:ind w:left="590" w:right="115"/>
        <w:jc w:val="center"/>
        <w:rPr>
          <w:rFonts w:ascii="Times New Roman" w:eastAsia="Arial MT" w:hAnsi="Times New Roman" w:cs="Times New Roman"/>
          <w:b/>
          <w:bCs/>
          <w:sz w:val="24"/>
          <w:szCs w:val="24"/>
        </w:rPr>
      </w:pPr>
      <w:proofErr w:type="spellStart"/>
      <w:r w:rsidRPr="00C579B0">
        <w:rPr>
          <w:rFonts w:ascii="Times New Roman" w:eastAsia="Arial MT" w:hAnsi="Times New Roman" w:cs="Times New Roman"/>
          <w:b/>
          <w:bCs/>
          <w:sz w:val="24"/>
          <w:szCs w:val="24"/>
        </w:rPr>
        <w:t>Figure</w:t>
      </w:r>
      <w:proofErr w:type="spellEnd"/>
      <w:r w:rsidRPr="00C579B0">
        <w:rPr>
          <w:rFonts w:ascii="Times New Roman" w:eastAsia="Arial MT" w:hAnsi="Times New Roman" w:cs="Times New Roman"/>
          <w:b/>
          <w:bCs/>
          <w:sz w:val="24"/>
          <w:szCs w:val="24"/>
        </w:rPr>
        <w:t xml:space="preserve"> 4.</w:t>
      </w:r>
    </w:p>
    <w:p w14:paraId="61644118" w14:textId="694819C7" w:rsidR="00A54500" w:rsidRPr="00C579B0" w:rsidRDefault="00A54500" w:rsidP="00C579B0">
      <w:pPr>
        <w:widowControl w:val="0"/>
        <w:autoSpaceDE w:val="0"/>
        <w:autoSpaceDN w:val="0"/>
        <w:spacing w:after="0" w:line="240" w:lineRule="auto"/>
        <w:ind w:left="590" w:right="115"/>
        <w:jc w:val="center"/>
        <w:rPr>
          <w:rFonts w:ascii="Times New Roman" w:eastAsia="Arial MT" w:hAnsi="Times New Roman" w:cs="Times New Roman"/>
          <w:b/>
          <w:bCs/>
          <w:sz w:val="24"/>
          <w:szCs w:val="24"/>
        </w:rPr>
      </w:pPr>
      <w:proofErr w:type="spellStart"/>
      <w:r w:rsidRPr="00C579B0">
        <w:rPr>
          <w:rFonts w:ascii="Times New Roman" w:eastAsia="Arial MT" w:hAnsi="Times New Roman" w:cs="Times New Roman"/>
          <w:b/>
          <w:bCs/>
          <w:sz w:val="24"/>
          <w:szCs w:val="24"/>
        </w:rPr>
        <w:t>Scatterplot</w:t>
      </w:r>
      <w:proofErr w:type="spellEnd"/>
      <w:r w:rsidRPr="00C579B0">
        <w:rPr>
          <w:rFonts w:ascii="Times New Roman" w:eastAsia="Arial MT" w:hAnsi="Times New Roman" w:cs="Times New Roman"/>
          <w:b/>
          <w:bCs/>
          <w:sz w:val="24"/>
          <w:szCs w:val="24"/>
        </w:rPr>
        <w:t xml:space="preserve"> </w:t>
      </w:r>
      <w:proofErr w:type="spellStart"/>
      <w:r w:rsidRPr="00C579B0">
        <w:rPr>
          <w:rFonts w:ascii="Times New Roman" w:eastAsia="Arial MT" w:hAnsi="Times New Roman" w:cs="Times New Roman"/>
          <w:b/>
          <w:bCs/>
          <w:sz w:val="24"/>
          <w:szCs w:val="24"/>
        </w:rPr>
        <w:t>Test</w:t>
      </w:r>
      <w:proofErr w:type="spellEnd"/>
      <w:r w:rsidRPr="00C579B0">
        <w:rPr>
          <w:rFonts w:ascii="Times New Roman" w:eastAsia="Arial MT" w:hAnsi="Times New Roman" w:cs="Times New Roman"/>
          <w:b/>
          <w:bCs/>
          <w:sz w:val="24"/>
          <w:szCs w:val="24"/>
        </w:rPr>
        <w:t xml:space="preserve"> </w:t>
      </w:r>
      <w:proofErr w:type="spellStart"/>
      <w:r w:rsidRPr="00C579B0">
        <w:rPr>
          <w:rFonts w:ascii="Times New Roman" w:eastAsia="Arial MT" w:hAnsi="Times New Roman" w:cs="Times New Roman"/>
          <w:b/>
          <w:bCs/>
          <w:sz w:val="24"/>
          <w:szCs w:val="24"/>
        </w:rPr>
        <w:t>Results</w:t>
      </w:r>
      <w:proofErr w:type="spellEnd"/>
    </w:p>
    <w:p w14:paraId="5FB6DFC1" w14:textId="236663A9" w:rsidR="00A54500" w:rsidRPr="00C579B0" w:rsidRDefault="00A54500" w:rsidP="002F0AF0">
      <w:pPr>
        <w:widowControl w:val="0"/>
        <w:autoSpaceDE w:val="0"/>
        <w:autoSpaceDN w:val="0"/>
        <w:spacing w:after="0" w:line="240" w:lineRule="auto"/>
        <w:ind w:left="1310" w:right="115" w:firstLine="130"/>
        <w:rPr>
          <w:rFonts w:ascii="Times New Roman" w:eastAsia="Arial MT" w:hAnsi="Times New Roman" w:cs="Times New Roman"/>
          <w:b/>
          <w:bCs/>
          <w:sz w:val="24"/>
          <w:szCs w:val="24"/>
        </w:rPr>
      </w:pPr>
      <w:proofErr w:type="spellStart"/>
      <w:r w:rsidRPr="00C579B0">
        <w:rPr>
          <w:rFonts w:ascii="Times New Roman" w:eastAsia="Arial MT" w:hAnsi="Times New Roman" w:cs="Times New Roman"/>
          <w:b/>
          <w:bCs/>
          <w:sz w:val="24"/>
          <w:szCs w:val="24"/>
        </w:rPr>
        <w:t>Source</w:t>
      </w:r>
      <w:proofErr w:type="spellEnd"/>
      <w:r w:rsidRPr="00C579B0">
        <w:rPr>
          <w:rFonts w:ascii="Times New Roman" w:eastAsia="Arial MT" w:hAnsi="Times New Roman" w:cs="Times New Roman"/>
          <w:b/>
          <w:bCs/>
          <w:sz w:val="24"/>
          <w:szCs w:val="24"/>
        </w:rPr>
        <w:t xml:space="preserve">: </w:t>
      </w:r>
      <w:proofErr w:type="spellStart"/>
      <w:r w:rsidRPr="00C579B0">
        <w:rPr>
          <w:rFonts w:ascii="Times New Roman" w:eastAsia="Arial MT" w:hAnsi="Times New Roman" w:cs="Times New Roman"/>
          <w:b/>
          <w:bCs/>
          <w:sz w:val="24"/>
          <w:szCs w:val="24"/>
        </w:rPr>
        <w:t>Processed</w:t>
      </w:r>
      <w:proofErr w:type="spellEnd"/>
      <w:r w:rsidRPr="00C579B0">
        <w:rPr>
          <w:rFonts w:ascii="Times New Roman" w:eastAsia="Arial MT" w:hAnsi="Times New Roman" w:cs="Times New Roman"/>
          <w:b/>
          <w:bCs/>
          <w:sz w:val="24"/>
          <w:szCs w:val="24"/>
        </w:rPr>
        <w:t xml:space="preserve"> </w:t>
      </w:r>
      <w:proofErr w:type="spellStart"/>
      <w:r w:rsidRPr="00C579B0">
        <w:rPr>
          <w:rFonts w:ascii="Times New Roman" w:eastAsia="Arial MT" w:hAnsi="Times New Roman" w:cs="Times New Roman"/>
          <w:b/>
          <w:bCs/>
          <w:sz w:val="24"/>
          <w:szCs w:val="24"/>
        </w:rPr>
        <w:t>primary</w:t>
      </w:r>
      <w:proofErr w:type="spellEnd"/>
      <w:r w:rsidRPr="00C579B0">
        <w:rPr>
          <w:rFonts w:ascii="Times New Roman" w:eastAsia="Arial MT" w:hAnsi="Times New Roman" w:cs="Times New Roman"/>
          <w:b/>
          <w:bCs/>
          <w:sz w:val="24"/>
          <w:szCs w:val="24"/>
        </w:rPr>
        <w:t xml:space="preserve"> data, 202</w:t>
      </w:r>
      <w:r w:rsidR="00C579B0" w:rsidRPr="00C579B0">
        <w:rPr>
          <w:rFonts w:ascii="Times New Roman" w:eastAsia="Arial MT" w:hAnsi="Times New Roman" w:cs="Times New Roman"/>
          <w:b/>
          <w:bCs/>
          <w:sz w:val="24"/>
          <w:szCs w:val="24"/>
        </w:rPr>
        <w:t>3</w:t>
      </w:r>
      <w:r w:rsidRPr="00C579B0">
        <w:rPr>
          <w:rFonts w:ascii="Times New Roman" w:eastAsia="Arial MT" w:hAnsi="Times New Roman" w:cs="Times New Roman"/>
          <w:b/>
          <w:bCs/>
          <w:sz w:val="24"/>
          <w:szCs w:val="24"/>
        </w:rPr>
        <w:t>.</w:t>
      </w:r>
    </w:p>
    <w:p w14:paraId="0CD8DF11" w14:textId="77777777" w:rsidR="00C579B0" w:rsidRDefault="00C579B0" w:rsidP="00C579B0">
      <w:pPr>
        <w:widowControl w:val="0"/>
        <w:autoSpaceDE w:val="0"/>
        <w:autoSpaceDN w:val="0"/>
        <w:spacing w:after="0" w:line="240" w:lineRule="auto"/>
        <w:ind w:left="590" w:right="115"/>
        <w:jc w:val="center"/>
        <w:rPr>
          <w:rFonts w:ascii="Times New Roman" w:eastAsia="Arial MT" w:hAnsi="Times New Roman" w:cs="Times New Roman"/>
          <w:sz w:val="24"/>
          <w:szCs w:val="24"/>
        </w:rPr>
      </w:pPr>
    </w:p>
    <w:p w14:paraId="451987AE" w14:textId="77777777" w:rsidR="00C579B0" w:rsidRDefault="00C579B0" w:rsidP="00C579B0">
      <w:pPr>
        <w:widowControl w:val="0"/>
        <w:autoSpaceDE w:val="0"/>
        <w:autoSpaceDN w:val="0"/>
        <w:spacing w:after="0" w:line="240" w:lineRule="auto"/>
        <w:ind w:left="590" w:right="115"/>
        <w:jc w:val="center"/>
        <w:rPr>
          <w:rFonts w:ascii="Times New Roman" w:eastAsia="Arial MT" w:hAnsi="Times New Roman" w:cs="Times New Roman"/>
          <w:sz w:val="24"/>
          <w:szCs w:val="24"/>
        </w:rPr>
      </w:pPr>
    </w:p>
    <w:p w14:paraId="10732F48" w14:textId="77777777" w:rsidR="00C579B0" w:rsidRDefault="00C579B0" w:rsidP="00C579B0">
      <w:pPr>
        <w:widowControl w:val="0"/>
        <w:autoSpaceDE w:val="0"/>
        <w:autoSpaceDN w:val="0"/>
        <w:spacing w:after="0" w:line="240" w:lineRule="auto"/>
        <w:ind w:left="590" w:right="115"/>
        <w:jc w:val="center"/>
        <w:rPr>
          <w:rFonts w:ascii="Times New Roman" w:eastAsia="Arial MT" w:hAnsi="Times New Roman" w:cs="Times New Roman"/>
          <w:sz w:val="24"/>
          <w:szCs w:val="24"/>
        </w:rPr>
      </w:pPr>
    </w:p>
    <w:p w14:paraId="727B7E3F" w14:textId="77777777" w:rsidR="00C579B0" w:rsidRDefault="00C579B0" w:rsidP="00C579B0">
      <w:pPr>
        <w:widowControl w:val="0"/>
        <w:autoSpaceDE w:val="0"/>
        <w:autoSpaceDN w:val="0"/>
        <w:spacing w:after="0" w:line="240" w:lineRule="auto"/>
        <w:ind w:left="590" w:right="115"/>
        <w:jc w:val="center"/>
        <w:rPr>
          <w:rFonts w:ascii="Times New Roman" w:eastAsia="Arial MT" w:hAnsi="Times New Roman" w:cs="Times New Roman"/>
          <w:sz w:val="24"/>
          <w:szCs w:val="24"/>
        </w:rPr>
      </w:pPr>
    </w:p>
    <w:p w14:paraId="582CFCC6" w14:textId="77777777" w:rsidR="00C579B0" w:rsidRDefault="00C579B0" w:rsidP="00C579B0">
      <w:pPr>
        <w:widowControl w:val="0"/>
        <w:autoSpaceDE w:val="0"/>
        <w:autoSpaceDN w:val="0"/>
        <w:spacing w:after="0" w:line="240" w:lineRule="auto"/>
        <w:ind w:left="590" w:right="115"/>
        <w:jc w:val="center"/>
        <w:rPr>
          <w:rFonts w:ascii="Times New Roman" w:eastAsia="Arial MT" w:hAnsi="Times New Roman" w:cs="Times New Roman"/>
          <w:sz w:val="24"/>
          <w:szCs w:val="24"/>
        </w:rPr>
      </w:pPr>
    </w:p>
    <w:p w14:paraId="40145497" w14:textId="77777777" w:rsidR="00C579B0" w:rsidRDefault="00C579B0" w:rsidP="00C579B0">
      <w:pPr>
        <w:widowControl w:val="0"/>
        <w:autoSpaceDE w:val="0"/>
        <w:autoSpaceDN w:val="0"/>
        <w:spacing w:after="0" w:line="240" w:lineRule="auto"/>
        <w:ind w:left="590" w:right="115"/>
        <w:jc w:val="center"/>
        <w:rPr>
          <w:rFonts w:ascii="Times New Roman" w:eastAsia="Arial MT" w:hAnsi="Times New Roman" w:cs="Times New Roman"/>
          <w:sz w:val="24"/>
          <w:szCs w:val="24"/>
        </w:rPr>
      </w:pPr>
    </w:p>
    <w:p w14:paraId="391264FC" w14:textId="77777777" w:rsidR="00C579B0" w:rsidRDefault="00C579B0" w:rsidP="00C579B0">
      <w:pPr>
        <w:widowControl w:val="0"/>
        <w:autoSpaceDE w:val="0"/>
        <w:autoSpaceDN w:val="0"/>
        <w:spacing w:after="0" w:line="240" w:lineRule="auto"/>
        <w:ind w:left="590" w:right="115"/>
        <w:jc w:val="center"/>
        <w:rPr>
          <w:rFonts w:ascii="Times New Roman" w:eastAsia="Arial MT" w:hAnsi="Times New Roman" w:cs="Times New Roman"/>
          <w:sz w:val="24"/>
          <w:szCs w:val="24"/>
        </w:rPr>
      </w:pPr>
    </w:p>
    <w:p w14:paraId="7C56B40F" w14:textId="77777777" w:rsidR="00C579B0" w:rsidRDefault="00C579B0" w:rsidP="00C579B0">
      <w:pPr>
        <w:widowControl w:val="0"/>
        <w:autoSpaceDE w:val="0"/>
        <w:autoSpaceDN w:val="0"/>
        <w:spacing w:after="0" w:line="240" w:lineRule="auto"/>
        <w:ind w:left="590" w:right="115"/>
        <w:jc w:val="center"/>
        <w:rPr>
          <w:rFonts w:ascii="Times New Roman" w:eastAsia="Arial MT" w:hAnsi="Times New Roman" w:cs="Times New Roman"/>
          <w:sz w:val="24"/>
          <w:szCs w:val="24"/>
        </w:rPr>
      </w:pPr>
    </w:p>
    <w:p w14:paraId="2288296A" w14:textId="77777777" w:rsidR="00C579B0" w:rsidRDefault="00C579B0" w:rsidP="00C579B0">
      <w:pPr>
        <w:widowControl w:val="0"/>
        <w:autoSpaceDE w:val="0"/>
        <w:autoSpaceDN w:val="0"/>
        <w:spacing w:after="0" w:line="240" w:lineRule="auto"/>
        <w:ind w:left="590" w:right="115"/>
        <w:jc w:val="center"/>
        <w:rPr>
          <w:rFonts w:ascii="Times New Roman" w:eastAsia="Arial MT" w:hAnsi="Times New Roman" w:cs="Times New Roman"/>
          <w:sz w:val="24"/>
          <w:szCs w:val="24"/>
        </w:rPr>
      </w:pPr>
    </w:p>
    <w:p w14:paraId="6E9D732C" w14:textId="77777777" w:rsidR="00C579B0" w:rsidRDefault="00C579B0" w:rsidP="00C579B0">
      <w:pPr>
        <w:widowControl w:val="0"/>
        <w:autoSpaceDE w:val="0"/>
        <w:autoSpaceDN w:val="0"/>
        <w:spacing w:after="0" w:line="240" w:lineRule="auto"/>
        <w:ind w:left="590" w:right="115"/>
        <w:jc w:val="center"/>
        <w:rPr>
          <w:rFonts w:ascii="Times New Roman" w:eastAsia="Arial MT" w:hAnsi="Times New Roman" w:cs="Times New Roman"/>
          <w:sz w:val="24"/>
          <w:szCs w:val="24"/>
        </w:rPr>
      </w:pPr>
    </w:p>
    <w:p w14:paraId="691A1F9D" w14:textId="77777777" w:rsidR="00C579B0" w:rsidRDefault="00C579B0" w:rsidP="003A1A17">
      <w:pPr>
        <w:widowControl w:val="0"/>
        <w:autoSpaceDE w:val="0"/>
        <w:autoSpaceDN w:val="0"/>
        <w:spacing w:after="0" w:line="240" w:lineRule="auto"/>
        <w:ind w:right="115"/>
        <w:rPr>
          <w:rFonts w:ascii="Times New Roman" w:eastAsia="Arial MT" w:hAnsi="Times New Roman" w:cs="Times New Roman"/>
          <w:sz w:val="24"/>
          <w:szCs w:val="24"/>
        </w:rPr>
      </w:pPr>
    </w:p>
    <w:p w14:paraId="60B9143A" w14:textId="77777777" w:rsidR="003A1A17" w:rsidRDefault="003A1A17" w:rsidP="00C579B0">
      <w:pPr>
        <w:widowControl w:val="0"/>
        <w:autoSpaceDE w:val="0"/>
        <w:autoSpaceDN w:val="0"/>
        <w:spacing w:after="0" w:line="240" w:lineRule="auto"/>
        <w:ind w:left="590" w:right="115"/>
        <w:jc w:val="center"/>
        <w:rPr>
          <w:rFonts w:ascii="Times New Roman" w:eastAsia="Arial MT" w:hAnsi="Times New Roman" w:cs="Times New Roman"/>
          <w:b/>
          <w:bCs/>
          <w:sz w:val="24"/>
          <w:szCs w:val="24"/>
        </w:rPr>
      </w:pPr>
    </w:p>
    <w:p w14:paraId="16EB9DA6" w14:textId="5288AF47" w:rsidR="00A54500" w:rsidRPr="00C579B0" w:rsidRDefault="00A54500" w:rsidP="00C579B0">
      <w:pPr>
        <w:widowControl w:val="0"/>
        <w:autoSpaceDE w:val="0"/>
        <w:autoSpaceDN w:val="0"/>
        <w:spacing w:after="0" w:line="240" w:lineRule="auto"/>
        <w:ind w:left="590" w:right="115"/>
        <w:jc w:val="center"/>
        <w:rPr>
          <w:rFonts w:ascii="Times New Roman" w:eastAsia="Arial MT" w:hAnsi="Times New Roman" w:cs="Times New Roman"/>
          <w:b/>
          <w:bCs/>
          <w:sz w:val="24"/>
          <w:szCs w:val="24"/>
        </w:rPr>
      </w:pPr>
      <w:proofErr w:type="spellStart"/>
      <w:r w:rsidRPr="00C579B0">
        <w:rPr>
          <w:rFonts w:ascii="Times New Roman" w:eastAsia="Arial MT" w:hAnsi="Times New Roman" w:cs="Times New Roman"/>
          <w:b/>
          <w:bCs/>
          <w:sz w:val="24"/>
          <w:szCs w:val="24"/>
        </w:rPr>
        <w:lastRenderedPageBreak/>
        <w:t>Table</w:t>
      </w:r>
      <w:proofErr w:type="spellEnd"/>
      <w:r w:rsidRPr="00C579B0">
        <w:rPr>
          <w:rFonts w:ascii="Times New Roman" w:eastAsia="Arial MT" w:hAnsi="Times New Roman" w:cs="Times New Roman"/>
          <w:b/>
          <w:bCs/>
          <w:sz w:val="24"/>
          <w:szCs w:val="24"/>
        </w:rPr>
        <w:t xml:space="preserve"> 7.</w:t>
      </w:r>
    </w:p>
    <w:p w14:paraId="680BAB3D" w14:textId="3952B678" w:rsidR="00A54500" w:rsidRPr="00C579B0" w:rsidRDefault="00A54500" w:rsidP="00C579B0">
      <w:pPr>
        <w:widowControl w:val="0"/>
        <w:autoSpaceDE w:val="0"/>
        <w:autoSpaceDN w:val="0"/>
        <w:spacing w:after="0" w:line="240" w:lineRule="auto"/>
        <w:ind w:left="590" w:right="115"/>
        <w:jc w:val="center"/>
        <w:rPr>
          <w:rFonts w:ascii="Times New Roman" w:eastAsia="Arial MT" w:hAnsi="Times New Roman" w:cs="Times New Roman"/>
          <w:b/>
          <w:bCs/>
          <w:i/>
          <w:sz w:val="24"/>
          <w:szCs w:val="24"/>
        </w:rPr>
      </w:pPr>
      <w:proofErr w:type="spellStart"/>
      <w:r w:rsidRPr="00C579B0">
        <w:rPr>
          <w:rFonts w:ascii="Times New Roman" w:eastAsia="Arial MT" w:hAnsi="Times New Roman" w:cs="Times New Roman"/>
          <w:b/>
          <w:bCs/>
          <w:sz w:val="24"/>
          <w:szCs w:val="24"/>
        </w:rPr>
        <w:t>Glejser</w:t>
      </w:r>
      <w:proofErr w:type="spellEnd"/>
      <w:r w:rsidRPr="00C579B0">
        <w:rPr>
          <w:rFonts w:ascii="Times New Roman" w:eastAsia="Arial MT" w:hAnsi="Times New Roman" w:cs="Times New Roman"/>
          <w:b/>
          <w:bCs/>
          <w:sz w:val="24"/>
          <w:szCs w:val="24"/>
        </w:rPr>
        <w:t xml:space="preserve"> </w:t>
      </w:r>
      <w:proofErr w:type="spellStart"/>
      <w:r w:rsidRPr="00C579B0">
        <w:rPr>
          <w:rFonts w:ascii="Times New Roman" w:eastAsia="Arial MT" w:hAnsi="Times New Roman" w:cs="Times New Roman"/>
          <w:b/>
          <w:bCs/>
          <w:sz w:val="24"/>
          <w:szCs w:val="24"/>
        </w:rPr>
        <w:t>Test</w:t>
      </w:r>
      <w:proofErr w:type="spellEnd"/>
      <w:r w:rsidRPr="00C579B0">
        <w:rPr>
          <w:rFonts w:ascii="Times New Roman" w:eastAsia="Arial MT" w:hAnsi="Times New Roman" w:cs="Times New Roman"/>
          <w:b/>
          <w:bCs/>
          <w:sz w:val="24"/>
          <w:szCs w:val="24"/>
        </w:rPr>
        <w:t xml:space="preserve"> </w:t>
      </w:r>
      <w:proofErr w:type="spellStart"/>
      <w:r w:rsidRPr="00C579B0">
        <w:rPr>
          <w:rFonts w:ascii="Times New Roman" w:eastAsia="Arial MT" w:hAnsi="Times New Roman" w:cs="Times New Roman"/>
          <w:b/>
          <w:bCs/>
          <w:sz w:val="24"/>
          <w:szCs w:val="24"/>
        </w:rPr>
        <w:t>Results</w:t>
      </w:r>
      <w:proofErr w:type="spellEnd"/>
    </w:p>
    <w:p w14:paraId="38C27412" w14:textId="77777777" w:rsidR="00A54500" w:rsidRPr="00731ACC" w:rsidRDefault="00A54500" w:rsidP="00C579B0">
      <w:pPr>
        <w:widowControl w:val="0"/>
        <w:autoSpaceDE w:val="0"/>
        <w:autoSpaceDN w:val="0"/>
        <w:spacing w:after="0" w:line="240" w:lineRule="auto"/>
        <w:ind w:left="590" w:right="115"/>
        <w:rPr>
          <w:rFonts w:ascii="Times New Roman" w:eastAsia="Arial MT" w:hAnsi="Times New Roman" w:cs="Times New Roman"/>
          <w:sz w:val="24"/>
          <w:szCs w:val="24"/>
        </w:rPr>
      </w:pPr>
    </w:p>
    <w:tbl>
      <w:tblPr>
        <w:tblStyle w:val="KisiTabel"/>
        <w:tblW w:w="2944" w:type="pct"/>
        <w:tblInd w:w="2215" w:type="dxa"/>
        <w:tblLook w:val="0000" w:firstRow="0" w:lastRow="0" w:firstColumn="0" w:lastColumn="0" w:noHBand="0" w:noVBand="0"/>
      </w:tblPr>
      <w:tblGrid>
        <w:gridCol w:w="415"/>
        <w:gridCol w:w="1154"/>
        <w:gridCol w:w="848"/>
        <w:gridCol w:w="675"/>
        <w:gridCol w:w="1172"/>
        <w:gridCol w:w="696"/>
        <w:gridCol w:w="616"/>
      </w:tblGrid>
      <w:tr w:rsidR="00A54500" w:rsidRPr="00A54500" w14:paraId="19567273" w14:textId="77777777" w:rsidTr="00A54500">
        <w:trPr>
          <w:trHeight w:val="263"/>
        </w:trPr>
        <w:tc>
          <w:tcPr>
            <w:tcW w:w="5000" w:type="pct"/>
            <w:gridSpan w:val="7"/>
          </w:tcPr>
          <w:p w14:paraId="2041DA0A" w14:textId="6D80703B" w:rsidR="00A54500" w:rsidRPr="00A54500" w:rsidRDefault="00DF2DDE" w:rsidP="00C579B0">
            <w:pPr>
              <w:autoSpaceDE w:val="0"/>
              <w:autoSpaceDN w:val="0"/>
              <w:adjustRightInd w:val="0"/>
              <w:spacing w:line="360" w:lineRule="auto"/>
              <w:jc w:val="center"/>
              <w:rPr>
                <w:rFonts w:ascii="Times New Roman" w:hAnsi="Times New Roman" w:cs="Times New Roman"/>
                <w:sz w:val="16"/>
                <w:szCs w:val="16"/>
              </w:rPr>
            </w:pPr>
            <w:proofErr w:type="spellStart"/>
            <w:r>
              <w:rPr>
                <w:rFonts w:ascii="Times New Roman" w:hAnsi="Times New Roman" w:cs="Times New Roman"/>
                <w:b/>
                <w:bCs/>
                <w:sz w:val="16"/>
                <w:szCs w:val="16"/>
              </w:rPr>
              <w:t>Coefficients</w:t>
            </w:r>
            <w:proofErr w:type="spellEnd"/>
          </w:p>
        </w:tc>
      </w:tr>
      <w:tr w:rsidR="00A54500" w:rsidRPr="00A54500" w14:paraId="43634379" w14:textId="77777777" w:rsidTr="00A54500">
        <w:trPr>
          <w:trHeight w:val="545"/>
        </w:trPr>
        <w:tc>
          <w:tcPr>
            <w:tcW w:w="1408" w:type="pct"/>
            <w:gridSpan w:val="2"/>
            <w:vMerge w:val="restart"/>
          </w:tcPr>
          <w:p w14:paraId="24715DD3" w14:textId="77777777" w:rsidR="00A54500" w:rsidRPr="00A54500" w:rsidRDefault="00A54500" w:rsidP="00C579B0">
            <w:pPr>
              <w:autoSpaceDE w:val="0"/>
              <w:autoSpaceDN w:val="0"/>
              <w:adjustRightInd w:val="0"/>
              <w:spacing w:line="360" w:lineRule="auto"/>
              <w:rPr>
                <w:rFonts w:ascii="Times New Roman" w:hAnsi="Times New Roman" w:cs="Times New Roman"/>
                <w:sz w:val="16"/>
                <w:szCs w:val="16"/>
              </w:rPr>
            </w:pPr>
            <w:r w:rsidRPr="00A54500">
              <w:rPr>
                <w:rFonts w:ascii="Times New Roman" w:hAnsi="Times New Roman" w:cs="Times New Roman"/>
                <w:sz w:val="16"/>
                <w:szCs w:val="16"/>
              </w:rPr>
              <w:t>Model</w:t>
            </w:r>
          </w:p>
        </w:tc>
        <w:tc>
          <w:tcPr>
            <w:tcW w:w="1365" w:type="pct"/>
            <w:gridSpan w:val="2"/>
          </w:tcPr>
          <w:p w14:paraId="2C293C66" w14:textId="3414F661" w:rsidR="00A54500" w:rsidRPr="00A54500" w:rsidRDefault="00DF2DDE" w:rsidP="00C579B0">
            <w:pPr>
              <w:autoSpaceDE w:val="0"/>
              <w:autoSpaceDN w:val="0"/>
              <w:adjustRightInd w:val="0"/>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Unstandardised</w:t>
            </w:r>
            <w:proofErr w:type="spellEnd"/>
            <w:r w:rsidR="00A54500" w:rsidRPr="00A54500">
              <w:rPr>
                <w:rFonts w:ascii="Times New Roman" w:hAnsi="Times New Roman" w:cs="Times New Roman"/>
                <w:sz w:val="16"/>
                <w:szCs w:val="16"/>
              </w:rPr>
              <w:t xml:space="preserve"> </w:t>
            </w:r>
            <w:proofErr w:type="spellStart"/>
            <w:r w:rsidR="00A54500" w:rsidRPr="00A54500">
              <w:rPr>
                <w:rFonts w:ascii="Times New Roman" w:hAnsi="Times New Roman" w:cs="Times New Roman"/>
                <w:sz w:val="16"/>
                <w:szCs w:val="16"/>
              </w:rPr>
              <w:t>Coefficients</w:t>
            </w:r>
            <w:proofErr w:type="spellEnd"/>
          </w:p>
        </w:tc>
        <w:tc>
          <w:tcPr>
            <w:tcW w:w="1051" w:type="pct"/>
          </w:tcPr>
          <w:p w14:paraId="44FED93D" w14:textId="52FD6D9F" w:rsidR="00A54500" w:rsidRPr="00A54500" w:rsidRDefault="00DF2DDE" w:rsidP="00C579B0">
            <w:pPr>
              <w:autoSpaceDE w:val="0"/>
              <w:autoSpaceDN w:val="0"/>
              <w:adjustRightInd w:val="0"/>
              <w:spacing w:line="360" w:lineRule="auto"/>
              <w:jc w:val="center"/>
              <w:rPr>
                <w:rFonts w:ascii="Times New Roman" w:hAnsi="Times New Roman" w:cs="Times New Roman"/>
                <w:sz w:val="16"/>
                <w:szCs w:val="16"/>
              </w:rPr>
            </w:pPr>
            <w:proofErr w:type="spellStart"/>
            <w:r>
              <w:rPr>
                <w:rFonts w:ascii="Times New Roman" w:hAnsi="Times New Roman" w:cs="Times New Roman"/>
                <w:sz w:val="16"/>
                <w:szCs w:val="16"/>
              </w:rPr>
              <w:t>Standardised</w:t>
            </w:r>
            <w:proofErr w:type="spellEnd"/>
            <w:r w:rsidR="00A54500" w:rsidRPr="00A54500">
              <w:rPr>
                <w:rFonts w:ascii="Times New Roman" w:hAnsi="Times New Roman" w:cs="Times New Roman"/>
                <w:sz w:val="16"/>
                <w:szCs w:val="16"/>
              </w:rPr>
              <w:t xml:space="preserve"> </w:t>
            </w:r>
            <w:proofErr w:type="spellStart"/>
            <w:r w:rsidR="00A54500" w:rsidRPr="00A54500">
              <w:rPr>
                <w:rFonts w:ascii="Times New Roman" w:hAnsi="Times New Roman" w:cs="Times New Roman"/>
                <w:sz w:val="16"/>
                <w:szCs w:val="16"/>
              </w:rPr>
              <w:t>Coefficients</w:t>
            </w:r>
            <w:proofErr w:type="spellEnd"/>
          </w:p>
        </w:tc>
        <w:tc>
          <w:tcPr>
            <w:tcW w:w="624" w:type="pct"/>
            <w:vMerge w:val="restart"/>
          </w:tcPr>
          <w:p w14:paraId="7FE0DE3C" w14:textId="77777777" w:rsidR="00A54500" w:rsidRPr="00A54500" w:rsidRDefault="00A54500" w:rsidP="00C579B0">
            <w:pPr>
              <w:autoSpaceDE w:val="0"/>
              <w:autoSpaceDN w:val="0"/>
              <w:adjustRightInd w:val="0"/>
              <w:spacing w:line="360" w:lineRule="auto"/>
              <w:jc w:val="center"/>
              <w:rPr>
                <w:rFonts w:ascii="Times New Roman" w:hAnsi="Times New Roman" w:cs="Times New Roman"/>
                <w:sz w:val="16"/>
                <w:szCs w:val="16"/>
              </w:rPr>
            </w:pPr>
            <w:r w:rsidRPr="00A54500">
              <w:rPr>
                <w:rFonts w:ascii="Times New Roman" w:hAnsi="Times New Roman" w:cs="Times New Roman"/>
                <w:sz w:val="16"/>
                <w:szCs w:val="16"/>
              </w:rPr>
              <w:t>t</w:t>
            </w:r>
          </w:p>
        </w:tc>
        <w:tc>
          <w:tcPr>
            <w:tcW w:w="552" w:type="pct"/>
            <w:vMerge w:val="restart"/>
          </w:tcPr>
          <w:p w14:paraId="70BAA545" w14:textId="77777777" w:rsidR="00A54500" w:rsidRPr="00A54500" w:rsidRDefault="00A54500" w:rsidP="00C579B0">
            <w:pPr>
              <w:autoSpaceDE w:val="0"/>
              <w:autoSpaceDN w:val="0"/>
              <w:adjustRightInd w:val="0"/>
              <w:spacing w:line="360" w:lineRule="auto"/>
              <w:jc w:val="center"/>
              <w:rPr>
                <w:rFonts w:ascii="Times New Roman" w:hAnsi="Times New Roman" w:cs="Times New Roman"/>
                <w:sz w:val="16"/>
                <w:szCs w:val="16"/>
              </w:rPr>
            </w:pPr>
            <w:proofErr w:type="spellStart"/>
            <w:r w:rsidRPr="00A54500">
              <w:rPr>
                <w:rFonts w:ascii="Times New Roman" w:hAnsi="Times New Roman" w:cs="Times New Roman"/>
                <w:sz w:val="16"/>
                <w:szCs w:val="16"/>
              </w:rPr>
              <w:t>Sig</w:t>
            </w:r>
            <w:proofErr w:type="spellEnd"/>
            <w:r w:rsidRPr="00A54500">
              <w:rPr>
                <w:rFonts w:ascii="Times New Roman" w:hAnsi="Times New Roman" w:cs="Times New Roman"/>
                <w:sz w:val="16"/>
                <w:szCs w:val="16"/>
              </w:rPr>
              <w:t>.</w:t>
            </w:r>
          </w:p>
        </w:tc>
      </w:tr>
      <w:tr w:rsidR="00A54500" w:rsidRPr="00A54500" w14:paraId="6B0BEB24" w14:textId="77777777" w:rsidTr="00A54500">
        <w:trPr>
          <w:trHeight w:val="143"/>
        </w:trPr>
        <w:tc>
          <w:tcPr>
            <w:tcW w:w="1408" w:type="pct"/>
            <w:gridSpan w:val="2"/>
            <w:vMerge/>
          </w:tcPr>
          <w:p w14:paraId="52205917" w14:textId="77777777" w:rsidR="00A54500" w:rsidRPr="00A54500" w:rsidRDefault="00A54500" w:rsidP="00C579B0">
            <w:pPr>
              <w:autoSpaceDE w:val="0"/>
              <w:autoSpaceDN w:val="0"/>
              <w:adjustRightInd w:val="0"/>
              <w:spacing w:line="360" w:lineRule="auto"/>
              <w:rPr>
                <w:rFonts w:ascii="Times New Roman" w:hAnsi="Times New Roman" w:cs="Times New Roman"/>
                <w:sz w:val="16"/>
                <w:szCs w:val="16"/>
              </w:rPr>
            </w:pPr>
          </w:p>
        </w:tc>
        <w:tc>
          <w:tcPr>
            <w:tcW w:w="760" w:type="pct"/>
          </w:tcPr>
          <w:p w14:paraId="3E06A2EB" w14:textId="77777777" w:rsidR="00A54500" w:rsidRPr="00A54500" w:rsidRDefault="00A54500" w:rsidP="00C579B0">
            <w:pPr>
              <w:autoSpaceDE w:val="0"/>
              <w:autoSpaceDN w:val="0"/>
              <w:adjustRightInd w:val="0"/>
              <w:spacing w:line="360" w:lineRule="auto"/>
              <w:jc w:val="center"/>
              <w:rPr>
                <w:rFonts w:ascii="Times New Roman" w:hAnsi="Times New Roman" w:cs="Times New Roman"/>
                <w:sz w:val="16"/>
                <w:szCs w:val="16"/>
              </w:rPr>
            </w:pPr>
            <w:r w:rsidRPr="00A54500">
              <w:rPr>
                <w:rFonts w:ascii="Times New Roman" w:hAnsi="Times New Roman" w:cs="Times New Roman"/>
                <w:sz w:val="16"/>
                <w:szCs w:val="16"/>
              </w:rPr>
              <w:t>B</w:t>
            </w:r>
          </w:p>
        </w:tc>
        <w:tc>
          <w:tcPr>
            <w:tcW w:w="604" w:type="pct"/>
          </w:tcPr>
          <w:p w14:paraId="1FA4E9DD" w14:textId="77777777" w:rsidR="00A54500" w:rsidRPr="00A54500" w:rsidRDefault="00A54500" w:rsidP="00C579B0">
            <w:pPr>
              <w:autoSpaceDE w:val="0"/>
              <w:autoSpaceDN w:val="0"/>
              <w:adjustRightInd w:val="0"/>
              <w:spacing w:line="360" w:lineRule="auto"/>
              <w:jc w:val="center"/>
              <w:rPr>
                <w:rFonts w:ascii="Times New Roman" w:hAnsi="Times New Roman" w:cs="Times New Roman"/>
                <w:sz w:val="16"/>
                <w:szCs w:val="16"/>
              </w:rPr>
            </w:pPr>
            <w:proofErr w:type="spellStart"/>
            <w:r w:rsidRPr="00A54500">
              <w:rPr>
                <w:rFonts w:ascii="Times New Roman" w:hAnsi="Times New Roman" w:cs="Times New Roman"/>
                <w:sz w:val="16"/>
                <w:szCs w:val="16"/>
              </w:rPr>
              <w:t>Std</w:t>
            </w:r>
            <w:proofErr w:type="spellEnd"/>
            <w:r w:rsidRPr="00A54500">
              <w:rPr>
                <w:rFonts w:ascii="Times New Roman" w:hAnsi="Times New Roman" w:cs="Times New Roman"/>
                <w:sz w:val="16"/>
                <w:szCs w:val="16"/>
              </w:rPr>
              <w:t xml:space="preserve">. </w:t>
            </w:r>
            <w:proofErr w:type="spellStart"/>
            <w:r w:rsidRPr="00A54500">
              <w:rPr>
                <w:rFonts w:ascii="Times New Roman" w:hAnsi="Times New Roman" w:cs="Times New Roman"/>
                <w:sz w:val="16"/>
                <w:szCs w:val="16"/>
              </w:rPr>
              <w:t>Error</w:t>
            </w:r>
            <w:proofErr w:type="spellEnd"/>
          </w:p>
        </w:tc>
        <w:tc>
          <w:tcPr>
            <w:tcW w:w="1051" w:type="pct"/>
          </w:tcPr>
          <w:p w14:paraId="14AC8A9F" w14:textId="77777777" w:rsidR="00A54500" w:rsidRPr="00A54500" w:rsidRDefault="00A54500" w:rsidP="00C579B0">
            <w:pPr>
              <w:autoSpaceDE w:val="0"/>
              <w:autoSpaceDN w:val="0"/>
              <w:adjustRightInd w:val="0"/>
              <w:spacing w:line="360" w:lineRule="auto"/>
              <w:jc w:val="center"/>
              <w:rPr>
                <w:rFonts w:ascii="Times New Roman" w:hAnsi="Times New Roman" w:cs="Times New Roman"/>
                <w:sz w:val="16"/>
                <w:szCs w:val="16"/>
              </w:rPr>
            </w:pPr>
            <w:r w:rsidRPr="00A54500">
              <w:rPr>
                <w:rFonts w:ascii="Times New Roman" w:hAnsi="Times New Roman" w:cs="Times New Roman"/>
                <w:sz w:val="16"/>
                <w:szCs w:val="16"/>
              </w:rPr>
              <w:t>Beta</w:t>
            </w:r>
          </w:p>
        </w:tc>
        <w:tc>
          <w:tcPr>
            <w:tcW w:w="624" w:type="pct"/>
            <w:vMerge/>
          </w:tcPr>
          <w:p w14:paraId="3A4EA63E" w14:textId="77777777" w:rsidR="00A54500" w:rsidRPr="00A54500" w:rsidRDefault="00A54500" w:rsidP="00C579B0">
            <w:pPr>
              <w:autoSpaceDE w:val="0"/>
              <w:autoSpaceDN w:val="0"/>
              <w:adjustRightInd w:val="0"/>
              <w:spacing w:line="360" w:lineRule="auto"/>
              <w:rPr>
                <w:rFonts w:ascii="Times New Roman" w:hAnsi="Times New Roman" w:cs="Times New Roman"/>
                <w:sz w:val="16"/>
                <w:szCs w:val="16"/>
              </w:rPr>
            </w:pPr>
          </w:p>
        </w:tc>
        <w:tc>
          <w:tcPr>
            <w:tcW w:w="552" w:type="pct"/>
            <w:vMerge/>
          </w:tcPr>
          <w:p w14:paraId="764C6001" w14:textId="77777777" w:rsidR="00A54500" w:rsidRPr="00A54500" w:rsidRDefault="00A54500" w:rsidP="00C579B0">
            <w:pPr>
              <w:autoSpaceDE w:val="0"/>
              <w:autoSpaceDN w:val="0"/>
              <w:adjustRightInd w:val="0"/>
              <w:spacing w:line="360" w:lineRule="auto"/>
              <w:rPr>
                <w:rFonts w:ascii="Times New Roman" w:hAnsi="Times New Roman" w:cs="Times New Roman"/>
                <w:sz w:val="16"/>
                <w:szCs w:val="16"/>
              </w:rPr>
            </w:pPr>
          </w:p>
        </w:tc>
      </w:tr>
      <w:tr w:rsidR="00A54500" w:rsidRPr="00A54500" w14:paraId="2EE220B0" w14:textId="77777777" w:rsidTr="00A54500">
        <w:trPr>
          <w:trHeight w:val="263"/>
        </w:trPr>
        <w:tc>
          <w:tcPr>
            <w:tcW w:w="373" w:type="pct"/>
            <w:vMerge w:val="restart"/>
          </w:tcPr>
          <w:p w14:paraId="4348A9C2" w14:textId="77777777" w:rsidR="00A54500" w:rsidRPr="00A54500" w:rsidRDefault="00A54500" w:rsidP="00C579B0">
            <w:pPr>
              <w:autoSpaceDE w:val="0"/>
              <w:autoSpaceDN w:val="0"/>
              <w:adjustRightInd w:val="0"/>
              <w:spacing w:line="360" w:lineRule="auto"/>
              <w:rPr>
                <w:rFonts w:ascii="Times New Roman" w:hAnsi="Times New Roman" w:cs="Times New Roman"/>
                <w:sz w:val="16"/>
                <w:szCs w:val="16"/>
              </w:rPr>
            </w:pPr>
            <w:r w:rsidRPr="00A54500">
              <w:rPr>
                <w:rFonts w:ascii="Times New Roman" w:hAnsi="Times New Roman" w:cs="Times New Roman"/>
                <w:sz w:val="16"/>
                <w:szCs w:val="16"/>
              </w:rPr>
              <w:t>1</w:t>
            </w:r>
          </w:p>
        </w:tc>
        <w:tc>
          <w:tcPr>
            <w:tcW w:w="1035" w:type="pct"/>
          </w:tcPr>
          <w:p w14:paraId="55A53DAF" w14:textId="77777777" w:rsidR="00A54500" w:rsidRPr="00A54500" w:rsidRDefault="00A54500" w:rsidP="00C579B0">
            <w:pPr>
              <w:autoSpaceDE w:val="0"/>
              <w:autoSpaceDN w:val="0"/>
              <w:adjustRightInd w:val="0"/>
              <w:spacing w:line="360" w:lineRule="auto"/>
              <w:rPr>
                <w:rFonts w:ascii="Times New Roman" w:hAnsi="Times New Roman" w:cs="Times New Roman"/>
                <w:sz w:val="16"/>
                <w:szCs w:val="16"/>
              </w:rPr>
            </w:pPr>
            <w:r w:rsidRPr="00A54500">
              <w:rPr>
                <w:rFonts w:ascii="Times New Roman" w:hAnsi="Times New Roman" w:cs="Times New Roman"/>
                <w:sz w:val="16"/>
                <w:szCs w:val="16"/>
              </w:rPr>
              <w:t>(</w:t>
            </w:r>
            <w:proofErr w:type="spellStart"/>
            <w:r w:rsidRPr="00A54500">
              <w:rPr>
                <w:rFonts w:ascii="Times New Roman" w:hAnsi="Times New Roman" w:cs="Times New Roman"/>
                <w:sz w:val="16"/>
                <w:szCs w:val="16"/>
              </w:rPr>
              <w:t>Constant</w:t>
            </w:r>
            <w:proofErr w:type="spellEnd"/>
            <w:r w:rsidRPr="00A54500">
              <w:rPr>
                <w:rFonts w:ascii="Times New Roman" w:hAnsi="Times New Roman" w:cs="Times New Roman"/>
                <w:sz w:val="16"/>
                <w:szCs w:val="16"/>
              </w:rPr>
              <w:t>)</w:t>
            </w:r>
          </w:p>
        </w:tc>
        <w:tc>
          <w:tcPr>
            <w:tcW w:w="760" w:type="pct"/>
          </w:tcPr>
          <w:p w14:paraId="3F3C43FB"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.185</w:t>
            </w:r>
          </w:p>
        </w:tc>
        <w:tc>
          <w:tcPr>
            <w:tcW w:w="604" w:type="pct"/>
          </w:tcPr>
          <w:p w14:paraId="0608D31F"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.092</w:t>
            </w:r>
          </w:p>
        </w:tc>
        <w:tc>
          <w:tcPr>
            <w:tcW w:w="1051" w:type="pct"/>
          </w:tcPr>
          <w:p w14:paraId="1B98050F" w14:textId="77777777" w:rsidR="00A54500" w:rsidRPr="00A54500" w:rsidRDefault="00A54500" w:rsidP="00C579B0">
            <w:pPr>
              <w:autoSpaceDE w:val="0"/>
              <w:autoSpaceDN w:val="0"/>
              <w:adjustRightInd w:val="0"/>
              <w:spacing w:line="360" w:lineRule="auto"/>
              <w:rPr>
                <w:rFonts w:ascii="Times New Roman" w:hAnsi="Times New Roman" w:cs="Times New Roman"/>
                <w:sz w:val="16"/>
                <w:szCs w:val="16"/>
              </w:rPr>
            </w:pPr>
          </w:p>
        </w:tc>
        <w:tc>
          <w:tcPr>
            <w:tcW w:w="624" w:type="pct"/>
          </w:tcPr>
          <w:p w14:paraId="3206DE27"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2.020</w:t>
            </w:r>
          </w:p>
        </w:tc>
        <w:tc>
          <w:tcPr>
            <w:tcW w:w="552" w:type="pct"/>
          </w:tcPr>
          <w:p w14:paraId="4C853F81"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.046</w:t>
            </w:r>
          </w:p>
        </w:tc>
      </w:tr>
      <w:tr w:rsidR="00A54500" w:rsidRPr="00A54500" w14:paraId="16E2084A" w14:textId="77777777" w:rsidTr="00A54500">
        <w:trPr>
          <w:trHeight w:val="143"/>
        </w:trPr>
        <w:tc>
          <w:tcPr>
            <w:tcW w:w="373" w:type="pct"/>
            <w:vMerge/>
          </w:tcPr>
          <w:p w14:paraId="340CDE33" w14:textId="77777777" w:rsidR="00A54500" w:rsidRPr="00A54500" w:rsidRDefault="00A54500" w:rsidP="00C579B0">
            <w:pPr>
              <w:autoSpaceDE w:val="0"/>
              <w:autoSpaceDN w:val="0"/>
              <w:adjustRightInd w:val="0"/>
              <w:spacing w:line="360" w:lineRule="auto"/>
              <w:rPr>
                <w:rFonts w:ascii="Times New Roman" w:hAnsi="Times New Roman" w:cs="Times New Roman"/>
                <w:sz w:val="16"/>
                <w:szCs w:val="16"/>
              </w:rPr>
            </w:pPr>
          </w:p>
        </w:tc>
        <w:tc>
          <w:tcPr>
            <w:tcW w:w="1035" w:type="pct"/>
          </w:tcPr>
          <w:p w14:paraId="6CB51155" w14:textId="77777777" w:rsidR="00A54500" w:rsidRPr="00A54500" w:rsidRDefault="00A54500" w:rsidP="00C579B0">
            <w:pPr>
              <w:autoSpaceDE w:val="0"/>
              <w:autoSpaceDN w:val="0"/>
              <w:adjustRightInd w:val="0"/>
              <w:spacing w:line="360" w:lineRule="auto"/>
              <w:rPr>
                <w:rFonts w:ascii="Times New Roman" w:hAnsi="Times New Roman" w:cs="Times New Roman"/>
                <w:sz w:val="16"/>
                <w:szCs w:val="16"/>
              </w:rPr>
            </w:pPr>
            <w:r w:rsidRPr="00A54500">
              <w:rPr>
                <w:rFonts w:ascii="Times New Roman" w:hAnsi="Times New Roman" w:cs="Times New Roman"/>
                <w:sz w:val="16"/>
                <w:szCs w:val="16"/>
              </w:rPr>
              <w:t>Pengetahuan Perbankan Syariah</w:t>
            </w:r>
          </w:p>
        </w:tc>
        <w:tc>
          <w:tcPr>
            <w:tcW w:w="760" w:type="pct"/>
          </w:tcPr>
          <w:p w14:paraId="7966DCAA"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-2.515E-5</w:t>
            </w:r>
          </w:p>
        </w:tc>
        <w:tc>
          <w:tcPr>
            <w:tcW w:w="604" w:type="pct"/>
          </w:tcPr>
          <w:p w14:paraId="7A2C7072"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.004</w:t>
            </w:r>
          </w:p>
        </w:tc>
        <w:tc>
          <w:tcPr>
            <w:tcW w:w="1051" w:type="pct"/>
          </w:tcPr>
          <w:p w14:paraId="15E2CE03"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-.001</w:t>
            </w:r>
          </w:p>
        </w:tc>
        <w:tc>
          <w:tcPr>
            <w:tcW w:w="624" w:type="pct"/>
          </w:tcPr>
          <w:p w14:paraId="390601A9"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-.006</w:t>
            </w:r>
          </w:p>
        </w:tc>
        <w:tc>
          <w:tcPr>
            <w:tcW w:w="552" w:type="pct"/>
          </w:tcPr>
          <w:p w14:paraId="367A8F8E"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.995</w:t>
            </w:r>
          </w:p>
        </w:tc>
      </w:tr>
      <w:tr w:rsidR="00A54500" w:rsidRPr="00A54500" w14:paraId="3DF76CA2" w14:textId="77777777" w:rsidTr="00A54500">
        <w:trPr>
          <w:trHeight w:val="143"/>
        </w:trPr>
        <w:tc>
          <w:tcPr>
            <w:tcW w:w="373" w:type="pct"/>
            <w:vMerge/>
          </w:tcPr>
          <w:p w14:paraId="7864C038" w14:textId="77777777" w:rsidR="00A54500" w:rsidRPr="00A54500" w:rsidRDefault="00A54500" w:rsidP="00C579B0">
            <w:pPr>
              <w:autoSpaceDE w:val="0"/>
              <w:autoSpaceDN w:val="0"/>
              <w:adjustRightInd w:val="0"/>
              <w:spacing w:line="360" w:lineRule="auto"/>
              <w:rPr>
                <w:rFonts w:ascii="Times New Roman" w:hAnsi="Times New Roman" w:cs="Times New Roman"/>
                <w:sz w:val="16"/>
                <w:szCs w:val="16"/>
              </w:rPr>
            </w:pPr>
          </w:p>
        </w:tc>
        <w:tc>
          <w:tcPr>
            <w:tcW w:w="1035" w:type="pct"/>
          </w:tcPr>
          <w:p w14:paraId="4C2F0D2B" w14:textId="77777777" w:rsidR="00A54500" w:rsidRPr="00A54500" w:rsidRDefault="00A54500" w:rsidP="00C579B0">
            <w:pPr>
              <w:autoSpaceDE w:val="0"/>
              <w:autoSpaceDN w:val="0"/>
              <w:adjustRightInd w:val="0"/>
              <w:spacing w:line="360" w:lineRule="auto"/>
              <w:rPr>
                <w:rFonts w:ascii="Times New Roman" w:hAnsi="Times New Roman" w:cs="Times New Roman"/>
                <w:sz w:val="16"/>
                <w:szCs w:val="16"/>
              </w:rPr>
            </w:pPr>
            <w:r w:rsidRPr="00A54500">
              <w:rPr>
                <w:rFonts w:ascii="Times New Roman" w:hAnsi="Times New Roman" w:cs="Times New Roman"/>
                <w:sz w:val="16"/>
                <w:szCs w:val="16"/>
              </w:rPr>
              <w:t>Nilai Sosial</w:t>
            </w:r>
          </w:p>
        </w:tc>
        <w:tc>
          <w:tcPr>
            <w:tcW w:w="760" w:type="pct"/>
          </w:tcPr>
          <w:p w14:paraId="441908F5"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-.007</w:t>
            </w:r>
          </w:p>
        </w:tc>
        <w:tc>
          <w:tcPr>
            <w:tcW w:w="604" w:type="pct"/>
          </w:tcPr>
          <w:p w14:paraId="0F796CC8"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.004</w:t>
            </w:r>
          </w:p>
        </w:tc>
        <w:tc>
          <w:tcPr>
            <w:tcW w:w="1051" w:type="pct"/>
          </w:tcPr>
          <w:p w14:paraId="404EFCF6"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-.201</w:t>
            </w:r>
          </w:p>
        </w:tc>
        <w:tc>
          <w:tcPr>
            <w:tcW w:w="624" w:type="pct"/>
          </w:tcPr>
          <w:p w14:paraId="314B4E12"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-1.941</w:t>
            </w:r>
          </w:p>
        </w:tc>
        <w:tc>
          <w:tcPr>
            <w:tcW w:w="552" w:type="pct"/>
          </w:tcPr>
          <w:p w14:paraId="30FEE72D"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.055</w:t>
            </w:r>
          </w:p>
        </w:tc>
      </w:tr>
      <w:tr w:rsidR="00A54500" w:rsidRPr="00A54500" w14:paraId="05E5BCEF" w14:textId="77777777" w:rsidTr="00A54500">
        <w:trPr>
          <w:trHeight w:val="143"/>
        </w:trPr>
        <w:tc>
          <w:tcPr>
            <w:tcW w:w="373" w:type="pct"/>
            <w:vMerge/>
          </w:tcPr>
          <w:p w14:paraId="580F6109" w14:textId="77777777" w:rsidR="00A54500" w:rsidRPr="00A54500" w:rsidRDefault="00A54500" w:rsidP="00C579B0">
            <w:pPr>
              <w:autoSpaceDE w:val="0"/>
              <w:autoSpaceDN w:val="0"/>
              <w:adjustRightInd w:val="0"/>
              <w:spacing w:line="360" w:lineRule="auto"/>
              <w:rPr>
                <w:rFonts w:ascii="Times New Roman" w:hAnsi="Times New Roman" w:cs="Times New Roman"/>
                <w:sz w:val="16"/>
                <w:szCs w:val="16"/>
              </w:rPr>
            </w:pPr>
          </w:p>
        </w:tc>
        <w:tc>
          <w:tcPr>
            <w:tcW w:w="1035" w:type="pct"/>
          </w:tcPr>
          <w:p w14:paraId="610A7C78" w14:textId="77777777" w:rsidR="00A54500" w:rsidRPr="00A54500" w:rsidRDefault="00A54500" w:rsidP="00C579B0">
            <w:pPr>
              <w:autoSpaceDE w:val="0"/>
              <w:autoSpaceDN w:val="0"/>
              <w:adjustRightInd w:val="0"/>
              <w:spacing w:line="360" w:lineRule="auto"/>
              <w:rPr>
                <w:rFonts w:ascii="Times New Roman" w:hAnsi="Times New Roman" w:cs="Times New Roman"/>
                <w:sz w:val="16"/>
                <w:szCs w:val="16"/>
              </w:rPr>
            </w:pPr>
            <w:proofErr w:type="spellStart"/>
            <w:r w:rsidRPr="00A54500">
              <w:rPr>
                <w:rFonts w:ascii="Times New Roman" w:hAnsi="Times New Roman" w:cs="Times New Roman"/>
                <w:sz w:val="16"/>
                <w:szCs w:val="16"/>
              </w:rPr>
              <w:t>Religiusitas</w:t>
            </w:r>
            <w:proofErr w:type="spellEnd"/>
          </w:p>
        </w:tc>
        <w:tc>
          <w:tcPr>
            <w:tcW w:w="760" w:type="pct"/>
          </w:tcPr>
          <w:p w14:paraId="6A55FE81"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.002</w:t>
            </w:r>
          </w:p>
        </w:tc>
        <w:tc>
          <w:tcPr>
            <w:tcW w:w="604" w:type="pct"/>
          </w:tcPr>
          <w:p w14:paraId="00117ED2"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.003</w:t>
            </w:r>
          </w:p>
        </w:tc>
        <w:tc>
          <w:tcPr>
            <w:tcW w:w="1051" w:type="pct"/>
          </w:tcPr>
          <w:p w14:paraId="3A3AFD9B"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.069</w:t>
            </w:r>
          </w:p>
        </w:tc>
        <w:tc>
          <w:tcPr>
            <w:tcW w:w="624" w:type="pct"/>
          </w:tcPr>
          <w:p w14:paraId="041FE972"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.649</w:t>
            </w:r>
          </w:p>
        </w:tc>
        <w:tc>
          <w:tcPr>
            <w:tcW w:w="552" w:type="pct"/>
          </w:tcPr>
          <w:p w14:paraId="574B7C20"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.518</w:t>
            </w:r>
          </w:p>
        </w:tc>
      </w:tr>
      <w:tr w:rsidR="00A54500" w:rsidRPr="00A54500" w14:paraId="1C201F69" w14:textId="77777777" w:rsidTr="00A54500">
        <w:trPr>
          <w:trHeight w:val="143"/>
        </w:trPr>
        <w:tc>
          <w:tcPr>
            <w:tcW w:w="373" w:type="pct"/>
            <w:vMerge/>
          </w:tcPr>
          <w:p w14:paraId="598DC01D" w14:textId="77777777" w:rsidR="00A54500" w:rsidRPr="00A54500" w:rsidRDefault="00A54500" w:rsidP="00C579B0">
            <w:pPr>
              <w:autoSpaceDE w:val="0"/>
              <w:autoSpaceDN w:val="0"/>
              <w:adjustRightInd w:val="0"/>
              <w:spacing w:line="360" w:lineRule="auto"/>
              <w:rPr>
                <w:rFonts w:ascii="Times New Roman" w:hAnsi="Times New Roman" w:cs="Times New Roman"/>
                <w:sz w:val="16"/>
                <w:szCs w:val="16"/>
              </w:rPr>
            </w:pPr>
          </w:p>
        </w:tc>
        <w:tc>
          <w:tcPr>
            <w:tcW w:w="1035" w:type="pct"/>
          </w:tcPr>
          <w:p w14:paraId="2E100795" w14:textId="77777777" w:rsidR="00A54500" w:rsidRPr="00A54500" w:rsidRDefault="00A54500" w:rsidP="00C579B0">
            <w:pPr>
              <w:autoSpaceDE w:val="0"/>
              <w:autoSpaceDN w:val="0"/>
              <w:adjustRightInd w:val="0"/>
              <w:spacing w:line="360" w:lineRule="auto"/>
              <w:rPr>
                <w:rFonts w:ascii="Times New Roman" w:hAnsi="Times New Roman" w:cs="Times New Roman"/>
                <w:sz w:val="16"/>
                <w:szCs w:val="16"/>
              </w:rPr>
            </w:pPr>
            <w:r w:rsidRPr="00A54500">
              <w:rPr>
                <w:rFonts w:ascii="Times New Roman" w:hAnsi="Times New Roman" w:cs="Times New Roman"/>
                <w:sz w:val="16"/>
                <w:szCs w:val="16"/>
              </w:rPr>
              <w:t>Persepsi</w:t>
            </w:r>
          </w:p>
        </w:tc>
        <w:tc>
          <w:tcPr>
            <w:tcW w:w="760" w:type="pct"/>
          </w:tcPr>
          <w:p w14:paraId="37FF99F3"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-.002</w:t>
            </w:r>
          </w:p>
        </w:tc>
        <w:tc>
          <w:tcPr>
            <w:tcW w:w="604" w:type="pct"/>
          </w:tcPr>
          <w:p w14:paraId="63C1C94E"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.003</w:t>
            </w:r>
          </w:p>
        </w:tc>
        <w:tc>
          <w:tcPr>
            <w:tcW w:w="1051" w:type="pct"/>
          </w:tcPr>
          <w:p w14:paraId="1C54A0DC"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-.079</w:t>
            </w:r>
          </w:p>
        </w:tc>
        <w:tc>
          <w:tcPr>
            <w:tcW w:w="624" w:type="pct"/>
          </w:tcPr>
          <w:p w14:paraId="75ABE47F"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-.722</w:t>
            </w:r>
          </w:p>
        </w:tc>
        <w:tc>
          <w:tcPr>
            <w:tcW w:w="552" w:type="pct"/>
          </w:tcPr>
          <w:p w14:paraId="5E69CE67"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.472</w:t>
            </w:r>
          </w:p>
        </w:tc>
      </w:tr>
      <w:tr w:rsidR="00A54500" w:rsidRPr="00A54500" w14:paraId="1AEBA57A" w14:textId="77777777" w:rsidTr="00A54500">
        <w:trPr>
          <w:trHeight w:val="263"/>
        </w:trPr>
        <w:tc>
          <w:tcPr>
            <w:tcW w:w="5000" w:type="pct"/>
            <w:gridSpan w:val="7"/>
          </w:tcPr>
          <w:p w14:paraId="1761B864" w14:textId="77777777" w:rsidR="00A54500" w:rsidRPr="00A54500" w:rsidRDefault="00A54500" w:rsidP="00C579B0">
            <w:pPr>
              <w:autoSpaceDE w:val="0"/>
              <w:autoSpaceDN w:val="0"/>
              <w:adjustRightInd w:val="0"/>
              <w:spacing w:line="360" w:lineRule="auto"/>
              <w:rPr>
                <w:rFonts w:ascii="Times New Roman" w:hAnsi="Times New Roman" w:cs="Times New Roman"/>
                <w:sz w:val="16"/>
                <w:szCs w:val="16"/>
              </w:rPr>
            </w:pPr>
            <w:r w:rsidRPr="00A54500">
              <w:rPr>
                <w:rFonts w:ascii="Times New Roman" w:hAnsi="Times New Roman" w:cs="Times New Roman"/>
                <w:sz w:val="16"/>
                <w:szCs w:val="16"/>
              </w:rPr>
              <w:t xml:space="preserve">a. </w:t>
            </w:r>
            <w:proofErr w:type="spellStart"/>
            <w:r w:rsidRPr="00A54500">
              <w:rPr>
                <w:rFonts w:ascii="Times New Roman" w:hAnsi="Times New Roman" w:cs="Times New Roman"/>
                <w:sz w:val="16"/>
                <w:szCs w:val="16"/>
              </w:rPr>
              <w:t>Dependent</w:t>
            </w:r>
            <w:proofErr w:type="spellEnd"/>
            <w:r w:rsidRPr="00A54500">
              <w:rPr>
                <w:rFonts w:ascii="Times New Roman" w:hAnsi="Times New Roman" w:cs="Times New Roman"/>
                <w:sz w:val="16"/>
                <w:szCs w:val="16"/>
              </w:rPr>
              <w:t xml:space="preserve"> </w:t>
            </w:r>
            <w:proofErr w:type="spellStart"/>
            <w:r w:rsidRPr="00A54500">
              <w:rPr>
                <w:rFonts w:ascii="Times New Roman" w:hAnsi="Times New Roman" w:cs="Times New Roman"/>
                <w:sz w:val="16"/>
                <w:szCs w:val="16"/>
              </w:rPr>
              <w:t>Variable</w:t>
            </w:r>
            <w:proofErr w:type="spellEnd"/>
            <w:r w:rsidRPr="00A54500">
              <w:rPr>
                <w:rFonts w:ascii="Times New Roman" w:hAnsi="Times New Roman" w:cs="Times New Roman"/>
                <w:sz w:val="16"/>
                <w:szCs w:val="16"/>
              </w:rPr>
              <w:t>: ABS_Res3</w:t>
            </w:r>
          </w:p>
        </w:tc>
      </w:tr>
    </w:tbl>
    <w:p w14:paraId="0492508C" w14:textId="4E2FCCDB" w:rsidR="00AF024F" w:rsidRPr="00C579B0" w:rsidRDefault="00105819" w:rsidP="00C579B0">
      <w:pPr>
        <w:pStyle w:val="TeksIsi"/>
        <w:spacing w:line="240" w:lineRule="auto"/>
        <w:ind w:left="590" w:right="115"/>
        <w:jc w:val="both"/>
        <w:rPr>
          <w:rFonts w:ascii="Times New Roman" w:eastAsia="Arial MT" w:hAnsi="Times New Roman" w:cs="Times New Roman"/>
          <w:b/>
          <w:bCs/>
          <w:sz w:val="24"/>
          <w:szCs w:val="24"/>
        </w:rPr>
      </w:pPr>
      <w:proofErr w:type="spellStart"/>
      <w:r w:rsidRPr="00C579B0">
        <w:rPr>
          <w:rFonts w:ascii="Times New Roman" w:eastAsia="Arial MT" w:hAnsi="Times New Roman" w:cs="Times New Roman"/>
          <w:b/>
          <w:bCs/>
          <w:sz w:val="24"/>
          <w:szCs w:val="24"/>
        </w:rPr>
        <w:t>Sourc</w:t>
      </w:r>
      <w:r w:rsidR="001A43FA" w:rsidRPr="00C579B0">
        <w:rPr>
          <w:rFonts w:ascii="Times New Roman" w:eastAsia="Arial MT" w:hAnsi="Times New Roman" w:cs="Times New Roman"/>
          <w:b/>
          <w:bCs/>
          <w:sz w:val="24"/>
          <w:szCs w:val="24"/>
        </w:rPr>
        <w:t>e</w:t>
      </w:r>
      <w:proofErr w:type="spellEnd"/>
      <w:r w:rsidR="001A43FA" w:rsidRPr="00C579B0">
        <w:rPr>
          <w:rFonts w:ascii="Times New Roman" w:eastAsia="Arial MT" w:hAnsi="Times New Roman" w:cs="Times New Roman"/>
          <w:b/>
          <w:bCs/>
          <w:sz w:val="24"/>
          <w:szCs w:val="24"/>
        </w:rPr>
        <w:t xml:space="preserve">: </w:t>
      </w:r>
      <w:proofErr w:type="spellStart"/>
      <w:r w:rsidR="001A43FA" w:rsidRPr="00C579B0">
        <w:rPr>
          <w:rFonts w:ascii="Times New Roman" w:eastAsia="Arial MT" w:hAnsi="Times New Roman" w:cs="Times New Roman"/>
          <w:b/>
          <w:bCs/>
          <w:sz w:val="24"/>
          <w:szCs w:val="24"/>
        </w:rPr>
        <w:t>Processed</w:t>
      </w:r>
      <w:proofErr w:type="spellEnd"/>
      <w:r w:rsidR="001A43FA" w:rsidRPr="00C579B0">
        <w:rPr>
          <w:rFonts w:ascii="Times New Roman" w:eastAsia="Arial MT" w:hAnsi="Times New Roman" w:cs="Times New Roman"/>
          <w:b/>
          <w:bCs/>
          <w:sz w:val="24"/>
          <w:szCs w:val="24"/>
        </w:rPr>
        <w:t xml:space="preserve"> </w:t>
      </w:r>
      <w:proofErr w:type="spellStart"/>
      <w:r w:rsidR="001A43FA" w:rsidRPr="00C579B0">
        <w:rPr>
          <w:rFonts w:ascii="Times New Roman" w:eastAsia="Arial MT" w:hAnsi="Times New Roman" w:cs="Times New Roman"/>
          <w:b/>
          <w:bCs/>
          <w:sz w:val="24"/>
          <w:szCs w:val="24"/>
        </w:rPr>
        <w:t>primary</w:t>
      </w:r>
      <w:proofErr w:type="spellEnd"/>
      <w:r w:rsidR="001A43FA" w:rsidRPr="00C579B0">
        <w:rPr>
          <w:rFonts w:ascii="Times New Roman" w:eastAsia="Arial MT" w:hAnsi="Times New Roman" w:cs="Times New Roman"/>
          <w:b/>
          <w:bCs/>
          <w:sz w:val="24"/>
          <w:szCs w:val="24"/>
        </w:rPr>
        <w:t xml:space="preserve"> data, 202</w:t>
      </w:r>
      <w:r w:rsidR="00C579B0" w:rsidRPr="00C579B0">
        <w:rPr>
          <w:rFonts w:ascii="Times New Roman" w:eastAsia="Arial MT" w:hAnsi="Times New Roman" w:cs="Times New Roman"/>
          <w:b/>
          <w:bCs/>
          <w:sz w:val="24"/>
          <w:szCs w:val="24"/>
        </w:rPr>
        <w:t>3</w:t>
      </w:r>
      <w:r w:rsidR="001A43FA" w:rsidRPr="00C579B0">
        <w:rPr>
          <w:rFonts w:ascii="Times New Roman" w:eastAsia="Arial MT" w:hAnsi="Times New Roman" w:cs="Times New Roman"/>
          <w:b/>
          <w:bCs/>
          <w:sz w:val="24"/>
          <w:szCs w:val="24"/>
        </w:rPr>
        <w:t>.</w:t>
      </w:r>
      <w:r w:rsidR="0065402A" w:rsidRPr="00C579B0">
        <w:rPr>
          <w:rFonts w:ascii="Times New Roman" w:eastAsia="Arial MT" w:hAnsi="Times New Roman" w:cs="Times New Roman"/>
          <w:b/>
          <w:bCs/>
          <w:sz w:val="24"/>
          <w:szCs w:val="24"/>
        </w:rPr>
        <w:tab/>
      </w:r>
      <w:r w:rsidR="0065402A" w:rsidRPr="00C579B0">
        <w:rPr>
          <w:rFonts w:ascii="Times New Roman" w:eastAsia="Arial MT" w:hAnsi="Times New Roman" w:cs="Times New Roman"/>
          <w:b/>
          <w:bCs/>
          <w:sz w:val="24"/>
          <w:szCs w:val="24"/>
        </w:rPr>
        <w:tab/>
      </w:r>
      <w:r w:rsidR="0065402A" w:rsidRPr="00C579B0">
        <w:rPr>
          <w:rFonts w:ascii="Times New Roman" w:eastAsia="Arial MT" w:hAnsi="Times New Roman" w:cs="Times New Roman"/>
          <w:b/>
          <w:bCs/>
          <w:sz w:val="24"/>
          <w:szCs w:val="24"/>
        </w:rPr>
        <w:tab/>
      </w:r>
      <w:r w:rsidR="0065402A" w:rsidRPr="00C579B0">
        <w:rPr>
          <w:rFonts w:ascii="Times New Roman" w:eastAsia="Arial MT" w:hAnsi="Times New Roman" w:cs="Times New Roman"/>
          <w:b/>
          <w:bCs/>
          <w:sz w:val="24"/>
          <w:szCs w:val="24"/>
        </w:rPr>
        <w:tab/>
      </w:r>
      <w:r w:rsidR="0065402A" w:rsidRPr="00C579B0">
        <w:rPr>
          <w:rFonts w:ascii="Times New Roman" w:eastAsia="Arial MT" w:hAnsi="Times New Roman" w:cs="Times New Roman"/>
          <w:b/>
          <w:bCs/>
          <w:sz w:val="24"/>
          <w:szCs w:val="24"/>
        </w:rPr>
        <w:tab/>
        <w:t xml:space="preserve">    </w:t>
      </w:r>
    </w:p>
    <w:p w14:paraId="0492508D" w14:textId="183FCF3D" w:rsidR="001A43FA" w:rsidRPr="001A43FA" w:rsidRDefault="001A43FA" w:rsidP="00C579B0">
      <w:pPr>
        <w:pStyle w:val="TeksIsi"/>
        <w:tabs>
          <w:tab w:val="left" w:pos="2687"/>
          <w:tab w:val="left" w:pos="9072"/>
        </w:tabs>
        <w:spacing w:line="240" w:lineRule="auto"/>
        <w:ind w:left="590" w:right="115"/>
        <w:jc w:val="both"/>
        <w:rPr>
          <w:rFonts w:ascii="Times New Roman" w:eastAsia="Arial MT" w:hAnsi="Times New Roman" w:cs="Times New Roman"/>
          <w:sz w:val="24"/>
          <w:szCs w:val="24"/>
        </w:rPr>
      </w:pPr>
      <w:proofErr w:type="spellStart"/>
      <w:r w:rsidRPr="001A43FA">
        <w:rPr>
          <w:rFonts w:ascii="Times New Roman" w:eastAsia="Arial MT" w:hAnsi="Times New Roman" w:cs="Times New Roman"/>
          <w:sz w:val="24"/>
          <w:szCs w:val="24"/>
        </w:rPr>
        <w:t>Figure</w:t>
      </w:r>
      <w:proofErr w:type="spellEnd"/>
      <w:r w:rsidRPr="001A43FA">
        <w:rPr>
          <w:rFonts w:ascii="Times New Roman" w:eastAsia="Arial MT" w:hAnsi="Times New Roman" w:cs="Times New Roman"/>
          <w:sz w:val="24"/>
          <w:szCs w:val="24"/>
        </w:rPr>
        <w:t xml:space="preserve"> 4. </w:t>
      </w:r>
      <w:proofErr w:type="spellStart"/>
      <w:r w:rsidR="00403741" w:rsidRPr="00403741">
        <w:rPr>
          <w:rFonts w:ascii="Times New Roman" w:eastAsia="Arial MT" w:hAnsi="Times New Roman" w:cs="Times New Roman"/>
          <w:sz w:val="24"/>
          <w:szCs w:val="24"/>
        </w:rPr>
        <w:t>This</w:t>
      </w:r>
      <w:proofErr w:type="spellEnd"/>
      <w:r w:rsidR="00403741" w:rsidRPr="00403741">
        <w:rPr>
          <w:rFonts w:ascii="Times New Roman" w:eastAsia="Arial MT" w:hAnsi="Times New Roman" w:cs="Times New Roman"/>
          <w:sz w:val="24"/>
          <w:szCs w:val="24"/>
        </w:rPr>
        <w:t xml:space="preserve"> </w:t>
      </w:r>
      <w:proofErr w:type="spellStart"/>
      <w:r w:rsidR="00403741" w:rsidRPr="00403741">
        <w:rPr>
          <w:rFonts w:ascii="Times New Roman" w:eastAsia="Arial MT" w:hAnsi="Times New Roman" w:cs="Times New Roman"/>
          <w:sz w:val="24"/>
          <w:szCs w:val="24"/>
        </w:rPr>
        <w:t>shows</w:t>
      </w:r>
      <w:proofErr w:type="spellEnd"/>
      <w:r w:rsidR="00403741" w:rsidRPr="00403741">
        <w:rPr>
          <w:rFonts w:ascii="Times New Roman" w:eastAsia="Arial MT" w:hAnsi="Times New Roman" w:cs="Times New Roman"/>
          <w:sz w:val="24"/>
          <w:szCs w:val="24"/>
        </w:rPr>
        <w:t xml:space="preserve"> </w:t>
      </w:r>
      <w:proofErr w:type="spellStart"/>
      <w:r w:rsidR="00403741" w:rsidRPr="00403741">
        <w:rPr>
          <w:rFonts w:ascii="Times New Roman" w:eastAsia="Arial MT" w:hAnsi="Times New Roman" w:cs="Times New Roman"/>
          <w:sz w:val="24"/>
          <w:szCs w:val="24"/>
        </w:rPr>
        <w:t>that</w:t>
      </w:r>
      <w:proofErr w:type="spellEnd"/>
      <w:r w:rsidR="00403741" w:rsidRPr="00403741">
        <w:rPr>
          <w:rFonts w:ascii="Times New Roman" w:eastAsia="Arial MT" w:hAnsi="Times New Roman" w:cs="Times New Roman"/>
          <w:sz w:val="24"/>
          <w:szCs w:val="24"/>
        </w:rPr>
        <w:t xml:space="preserve"> </w:t>
      </w:r>
      <w:proofErr w:type="spellStart"/>
      <w:r w:rsidR="00403741" w:rsidRPr="00403741">
        <w:rPr>
          <w:rFonts w:ascii="Times New Roman" w:eastAsia="Arial MT" w:hAnsi="Times New Roman" w:cs="Times New Roman"/>
          <w:sz w:val="24"/>
          <w:szCs w:val="24"/>
        </w:rPr>
        <w:t>there</w:t>
      </w:r>
      <w:proofErr w:type="spellEnd"/>
      <w:r w:rsidR="00403741" w:rsidRPr="00403741">
        <w:rPr>
          <w:rFonts w:ascii="Times New Roman" w:eastAsia="Arial MT" w:hAnsi="Times New Roman" w:cs="Times New Roman"/>
          <w:sz w:val="24"/>
          <w:szCs w:val="24"/>
        </w:rPr>
        <w:t xml:space="preserve"> are </w:t>
      </w:r>
      <w:proofErr w:type="spellStart"/>
      <w:r w:rsidR="00403741" w:rsidRPr="00403741">
        <w:rPr>
          <w:rFonts w:ascii="Times New Roman" w:eastAsia="Arial MT" w:hAnsi="Times New Roman" w:cs="Times New Roman"/>
          <w:sz w:val="24"/>
          <w:szCs w:val="24"/>
        </w:rPr>
        <w:t>no</w:t>
      </w:r>
      <w:proofErr w:type="spellEnd"/>
      <w:r w:rsidR="00403741" w:rsidRPr="00403741">
        <w:rPr>
          <w:rFonts w:ascii="Times New Roman" w:eastAsia="Arial MT" w:hAnsi="Times New Roman" w:cs="Times New Roman"/>
          <w:sz w:val="24"/>
          <w:szCs w:val="24"/>
        </w:rPr>
        <w:t xml:space="preserve"> </w:t>
      </w:r>
      <w:proofErr w:type="spellStart"/>
      <w:r w:rsidR="00403741" w:rsidRPr="00403741">
        <w:rPr>
          <w:rFonts w:ascii="Times New Roman" w:eastAsia="Arial MT" w:hAnsi="Times New Roman" w:cs="Times New Roman"/>
          <w:sz w:val="24"/>
          <w:szCs w:val="24"/>
        </w:rPr>
        <w:t>symptoms</w:t>
      </w:r>
      <w:proofErr w:type="spellEnd"/>
      <w:r w:rsidR="00403741" w:rsidRPr="00403741">
        <w:rPr>
          <w:rFonts w:ascii="Times New Roman" w:eastAsia="Arial MT" w:hAnsi="Times New Roman" w:cs="Times New Roman"/>
          <w:sz w:val="24"/>
          <w:szCs w:val="24"/>
        </w:rPr>
        <w:t xml:space="preserve"> </w:t>
      </w:r>
      <w:proofErr w:type="spellStart"/>
      <w:r w:rsidR="00403741" w:rsidRPr="00403741">
        <w:rPr>
          <w:rFonts w:ascii="Times New Roman" w:eastAsia="Arial MT" w:hAnsi="Times New Roman" w:cs="Times New Roman"/>
          <w:sz w:val="24"/>
          <w:szCs w:val="24"/>
        </w:rPr>
        <w:t>of</w:t>
      </w:r>
      <w:proofErr w:type="spellEnd"/>
      <w:r w:rsidR="00403741" w:rsidRPr="00403741">
        <w:rPr>
          <w:rFonts w:ascii="Times New Roman" w:eastAsia="Arial MT" w:hAnsi="Times New Roman" w:cs="Times New Roman"/>
          <w:sz w:val="24"/>
          <w:szCs w:val="24"/>
        </w:rPr>
        <w:t xml:space="preserve"> </w:t>
      </w:r>
      <w:proofErr w:type="spellStart"/>
      <w:r w:rsidR="00403741" w:rsidRPr="00403741">
        <w:rPr>
          <w:rFonts w:ascii="Times New Roman" w:eastAsia="Arial MT" w:hAnsi="Times New Roman" w:cs="Times New Roman"/>
          <w:sz w:val="24"/>
          <w:szCs w:val="24"/>
        </w:rPr>
        <w:t>heteroscedasticity</w:t>
      </w:r>
      <w:proofErr w:type="spellEnd"/>
      <w:r w:rsidR="00403741" w:rsidRPr="00403741">
        <w:rPr>
          <w:rFonts w:ascii="Times New Roman" w:eastAsia="Arial MT" w:hAnsi="Times New Roman" w:cs="Times New Roman"/>
          <w:sz w:val="24"/>
          <w:szCs w:val="24"/>
        </w:rPr>
        <w:t xml:space="preserve"> in </w:t>
      </w:r>
      <w:proofErr w:type="spellStart"/>
      <w:r w:rsidR="00403741" w:rsidRPr="00403741">
        <w:rPr>
          <w:rFonts w:ascii="Times New Roman" w:eastAsia="Arial MT" w:hAnsi="Times New Roman" w:cs="Times New Roman"/>
          <w:sz w:val="24"/>
          <w:szCs w:val="24"/>
        </w:rPr>
        <w:t>this</w:t>
      </w:r>
      <w:proofErr w:type="spellEnd"/>
      <w:r w:rsidR="00403741" w:rsidRPr="00403741">
        <w:rPr>
          <w:rFonts w:ascii="Times New Roman" w:eastAsia="Arial MT" w:hAnsi="Times New Roman" w:cs="Times New Roman"/>
          <w:sz w:val="24"/>
          <w:szCs w:val="24"/>
        </w:rPr>
        <w:t xml:space="preserve"> study </w:t>
      </w:r>
      <w:proofErr w:type="spellStart"/>
      <w:r w:rsidRPr="001A43FA">
        <w:rPr>
          <w:rFonts w:ascii="Times New Roman" w:eastAsia="Arial MT" w:hAnsi="Times New Roman" w:cs="Times New Roman"/>
          <w:sz w:val="24"/>
          <w:szCs w:val="24"/>
        </w:rPr>
        <w:t>because</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the</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points</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on</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the</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scatterplot</w:t>
      </w:r>
      <w:proofErr w:type="spellEnd"/>
      <w:r w:rsidRPr="001A43FA">
        <w:rPr>
          <w:rFonts w:ascii="Times New Roman" w:eastAsia="Arial MT" w:hAnsi="Times New Roman" w:cs="Times New Roman"/>
          <w:sz w:val="24"/>
          <w:szCs w:val="24"/>
        </w:rPr>
        <w:t xml:space="preserve"> are </w:t>
      </w:r>
      <w:proofErr w:type="spellStart"/>
      <w:r w:rsidRPr="001A43FA">
        <w:rPr>
          <w:rFonts w:ascii="Times New Roman" w:eastAsia="Arial MT" w:hAnsi="Times New Roman" w:cs="Times New Roman"/>
          <w:sz w:val="24"/>
          <w:szCs w:val="24"/>
        </w:rPr>
        <w:t>randomly</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distributed</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and</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spread</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above</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and</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below</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the</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number</w:t>
      </w:r>
      <w:proofErr w:type="spellEnd"/>
      <w:r w:rsidRPr="001A43FA">
        <w:rPr>
          <w:rFonts w:ascii="Times New Roman" w:eastAsia="Arial MT" w:hAnsi="Times New Roman" w:cs="Times New Roman"/>
          <w:sz w:val="24"/>
          <w:szCs w:val="24"/>
        </w:rPr>
        <w:t xml:space="preserve"> 0 (zero) </w:t>
      </w:r>
      <w:proofErr w:type="spellStart"/>
      <w:r w:rsidRPr="001A43FA">
        <w:rPr>
          <w:rFonts w:ascii="Times New Roman" w:eastAsia="Arial MT" w:hAnsi="Times New Roman" w:cs="Times New Roman"/>
          <w:sz w:val="24"/>
          <w:szCs w:val="24"/>
        </w:rPr>
        <w:t>on</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the</w:t>
      </w:r>
      <w:proofErr w:type="spellEnd"/>
      <w:r w:rsidRPr="001A43FA">
        <w:rPr>
          <w:rFonts w:ascii="Times New Roman" w:eastAsia="Arial MT" w:hAnsi="Times New Roman" w:cs="Times New Roman"/>
          <w:sz w:val="24"/>
          <w:szCs w:val="24"/>
        </w:rPr>
        <w:t xml:space="preserve"> Y </w:t>
      </w:r>
      <w:proofErr w:type="spellStart"/>
      <w:r w:rsidRPr="001A43FA">
        <w:rPr>
          <w:rFonts w:ascii="Times New Roman" w:eastAsia="Arial MT" w:hAnsi="Times New Roman" w:cs="Times New Roman"/>
          <w:sz w:val="24"/>
          <w:szCs w:val="24"/>
        </w:rPr>
        <w:t>axis</w:t>
      </w:r>
      <w:proofErr w:type="spellEnd"/>
      <w:r w:rsidRPr="001A43FA">
        <w:rPr>
          <w:rFonts w:ascii="Times New Roman" w:eastAsia="Arial MT" w:hAnsi="Times New Roman" w:cs="Times New Roman"/>
          <w:sz w:val="24"/>
          <w:szCs w:val="24"/>
        </w:rPr>
        <w:t>.</w:t>
      </w:r>
    </w:p>
    <w:p w14:paraId="0492508E" w14:textId="00923CDC" w:rsidR="00B92FA1" w:rsidRDefault="001A43FA" w:rsidP="00C579B0">
      <w:pPr>
        <w:pStyle w:val="TeksIsi"/>
        <w:tabs>
          <w:tab w:val="left" w:pos="2687"/>
          <w:tab w:val="left" w:pos="9072"/>
        </w:tabs>
        <w:spacing w:after="0" w:line="240" w:lineRule="auto"/>
        <w:ind w:left="590" w:right="115"/>
        <w:jc w:val="both"/>
        <w:rPr>
          <w:rFonts w:ascii="Times New Roman" w:eastAsia="Arial MT" w:hAnsi="Times New Roman" w:cs="Times New Roman"/>
          <w:sz w:val="24"/>
          <w:szCs w:val="24"/>
        </w:rPr>
      </w:pPr>
      <w:proofErr w:type="spellStart"/>
      <w:r w:rsidRPr="001A43FA">
        <w:rPr>
          <w:rFonts w:ascii="Times New Roman" w:eastAsia="Arial MT" w:hAnsi="Times New Roman" w:cs="Times New Roman"/>
          <w:sz w:val="24"/>
          <w:szCs w:val="24"/>
        </w:rPr>
        <w:t>Based</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on</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Table</w:t>
      </w:r>
      <w:proofErr w:type="spellEnd"/>
      <w:r w:rsidRPr="001A43FA">
        <w:rPr>
          <w:rFonts w:ascii="Times New Roman" w:eastAsia="Arial MT" w:hAnsi="Times New Roman" w:cs="Times New Roman"/>
          <w:sz w:val="24"/>
          <w:szCs w:val="24"/>
        </w:rPr>
        <w:t xml:space="preserve"> 7. </w:t>
      </w:r>
      <w:proofErr w:type="spellStart"/>
      <w:r w:rsidRPr="001A43FA">
        <w:rPr>
          <w:rFonts w:ascii="Times New Roman" w:eastAsia="Arial MT" w:hAnsi="Times New Roman" w:cs="Times New Roman"/>
          <w:sz w:val="24"/>
          <w:szCs w:val="24"/>
        </w:rPr>
        <w:t>it</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can</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be</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seen</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that</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all</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independent</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variable</w:t>
      </w:r>
      <w:proofErr w:type="spellEnd"/>
      <w:r w:rsidRPr="001A43FA">
        <w:rPr>
          <w:rFonts w:ascii="Times New Roman" w:eastAsia="Arial MT" w:hAnsi="Times New Roman" w:cs="Times New Roman"/>
          <w:sz w:val="24"/>
          <w:szCs w:val="24"/>
        </w:rPr>
        <w:t xml:space="preserve"> t </w:t>
      </w:r>
      <w:proofErr w:type="spellStart"/>
      <w:r w:rsidRPr="001A43FA">
        <w:rPr>
          <w:rFonts w:ascii="Times New Roman" w:eastAsia="Arial MT" w:hAnsi="Times New Roman" w:cs="Times New Roman"/>
          <w:sz w:val="24"/>
          <w:szCs w:val="24"/>
        </w:rPr>
        <w:t>values</w:t>
      </w:r>
      <w:proofErr w:type="spellEnd"/>
      <w:r w:rsidRPr="001A43FA">
        <w:rPr>
          <w:rFonts w:ascii="Times New Roman" w:eastAsia="Arial MT" w:hAnsi="Times New Roman" w:cs="Times New Roman"/>
          <w:sz w:val="24"/>
          <w:szCs w:val="24"/>
        </w:rPr>
        <w:t xml:space="preserve"> ​​are </w:t>
      </w:r>
      <w:proofErr w:type="spellStart"/>
      <w:r w:rsidRPr="001A43FA">
        <w:rPr>
          <w:rFonts w:ascii="Times New Roman" w:eastAsia="Arial MT" w:hAnsi="Times New Roman" w:cs="Times New Roman"/>
          <w:sz w:val="24"/>
          <w:szCs w:val="24"/>
        </w:rPr>
        <w:t>smaller</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than</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ttable</w:t>
      </w:r>
      <w:proofErr w:type="spellEnd"/>
      <w:r w:rsidRPr="001A43FA">
        <w:rPr>
          <w:rFonts w:ascii="Times New Roman" w:eastAsia="Arial MT" w:hAnsi="Times New Roman" w:cs="Times New Roman"/>
          <w:sz w:val="24"/>
          <w:szCs w:val="24"/>
        </w:rPr>
        <w:t xml:space="preserve"> (2.00758). </w:t>
      </w:r>
      <w:proofErr w:type="spellStart"/>
      <w:r w:rsidRPr="001A43FA">
        <w:rPr>
          <w:rFonts w:ascii="Times New Roman" w:eastAsia="Arial MT" w:hAnsi="Times New Roman" w:cs="Times New Roman"/>
          <w:sz w:val="24"/>
          <w:szCs w:val="24"/>
        </w:rPr>
        <w:t>So</w:t>
      </w:r>
      <w:proofErr w:type="spellEnd"/>
      <w:r w:rsidR="00DF2DDE">
        <w:rPr>
          <w:rFonts w:ascii="Times New Roman" w:eastAsia="Arial MT" w:hAnsi="Times New Roman" w:cs="Times New Roman"/>
          <w:sz w:val="24"/>
          <w:szCs w:val="24"/>
        </w:rPr>
        <w:t>,</w:t>
      </w:r>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it</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can</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be</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concluded</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that</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the</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regression</w:t>
      </w:r>
      <w:proofErr w:type="spellEnd"/>
      <w:r w:rsidRPr="001A43FA">
        <w:rPr>
          <w:rFonts w:ascii="Times New Roman" w:eastAsia="Arial MT" w:hAnsi="Times New Roman" w:cs="Times New Roman"/>
          <w:sz w:val="24"/>
          <w:szCs w:val="24"/>
        </w:rPr>
        <w:t xml:space="preserve"> model </w:t>
      </w:r>
      <w:proofErr w:type="spellStart"/>
      <w:r w:rsidRPr="001A43FA">
        <w:rPr>
          <w:rFonts w:ascii="Times New Roman" w:eastAsia="Arial MT" w:hAnsi="Times New Roman" w:cs="Times New Roman"/>
          <w:sz w:val="24"/>
          <w:szCs w:val="24"/>
        </w:rPr>
        <w:t>does</w:t>
      </w:r>
      <w:proofErr w:type="spellEnd"/>
      <w:r w:rsidRPr="001A43FA">
        <w:rPr>
          <w:rFonts w:ascii="Times New Roman" w:eastAsia="Arial MT" w:hAnsi="Times New Roman" w:cs="Times New Roman"/>
          <w:sz w:val="24"/>
          <w:szCs w:val="24"/>
        </w:rPr>
        <w:t xml:space="preserve"> not </w:t>
      </w:r>
      <w:proofErr w:type="spellStart"/>
      <w:r w:rsidRPr="001A43FA">
        <w:rPr>
          <w:rFonts w:ascii="Times New Roman" w:eastAsia="Arial MT" w:hAnsi="Times New Roman" w:cs="Times New Roman"/>
          <w:sz w:val="24"/>
          <w:szCs w:val="24"/>
        </w:rPr>
        <w:t>have</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symptoms</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of</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heteroscedasticity</w:t>
      </w:r>
      <w:proofErr w:type="spellEnd"/>
      <w:r w:rsidRPr="001A43FA">
        <w:rPr>
          <w:rFonts w:ascii="Times New Roman" w:eastAsia="Arial MT" w:hAnsi="Times New Roman" w:cs="Times New Roman"/>
          <w:sz w:val="24"/>
          <w:szCs w:val="24"/>
        </w:rPr>
        <w:t>.</w:t>
      </w:r>
    </w:p>
    <w:p w14:paraId="0492508F" w14:textId="77777777" w:rsidR="00B92FA1" w:rsidRPr="00731ACC" w:rsidRDefault="00B92FA1" w:rsidP="00C579B0">
      <w:pPr>
        <w:pStyle w:val="TeksIsi"/>
        <w:tabs>
          <w:tab w:val="left" w:pos="2687"/>
        </w:tabs>
        <w:spacing w:after="0" w:line="240" w:lineRule="auto"/>
        <w:ind w:left="590" w:right="115"/>
        <w:jc w:val="both"/>
        <w:rPr>
          <w:rFonts w:ascii="Times New Roman" w:eastAsia="Arial MT" w:hAnsi="Times New Roman" w:cs="Times New Roman"/>
          <w:sz w:val="24"/>
          <w:szCs w:val="24"/>
        </w:rPr>
      </w:pPr>
    </w:p>
    <w:p w14:paraId="546FF1D8" w14:textId="52C3915C" w:rsidR="00F67C2E" w:rsidRPr="00C579B0" w:rsidRDefault="001A43FA" w:rsidP="003A1A17">
      <w:pPr>
        <w:pStyle w:val="TeksIsi"/>
        <w:numPr>
          <w:ilvl w:val="0"/>
          <w:numId w:val="12"/>
        </w:numPr>
        <w:spacing w:line="240" w:lineRule="auto"/>
        <w:ind w:left="1162" w:right="115" w:hanging="284"/>
        <w:rPr>
          <w:rFonts w:ascii="Times New Roman" w:eastAsia="Arial MT" w:hAnsi="Times New Roman" w:cs="Times New Roman"/>
          <w:sz w:val="24"/>
          <w:szCs w:val="24"/>
        </w:rPr>
      </w:pPr>
      <w:r w:rsidRPr="001A43FA">
        <w:rPr>
          <w:rFonts w:ascii="Times New Roman" w:eastAsia="Arial MT" w:hAnsi="Times New Roman" w:cs="Times New Roman"/>
          <w:sz w:val="24"/>
          <w:szCs w:val="24"/>
          <w:lang w:val="en"/>
        </w:rPr>
        <w:t>Autocorrelation Test</w:t>
      </w:r>
    </w:p>
    <w:p w14:paraId="04925091" w14:textId="61CEC532" w:rsidR="001A43FA" w:rsidRPr="004B4575" w:rsidRDefault="001A43FA" w:rsidP="00C579B0">
      <w:pPr>
        <w:pStyle w:val="TeksIsi"/>
        <w:spacing w:line="240" w:lineRule="auto"/>
        <w:ind w:left="590" w:right="115"/>
        <w:jc w:val="center"/>
        <w:rPr>
          <w:rFonts w:ascii="Times New Roman" w:eastAsia="Arial MT" w:hAnsi="Times New Roman" w:cs="Times New Roman"/>
          <w:sz w:val="24"/>
          <w:szCs w:val="24"/>
        </w:rPr>
      </w:pPr>
      <w:proofErr w:type="spellStart"/>
      <w:r w:rsidRPr="004B4575">
        <w:rPr>
          <w:rFonts w:ascii="Times New Roman" w:eastAsia="Arial MT" w:hAnsi="Times New Roman" w:cs="Times New Roman"/>
          <w:sz w:val="24"/>
          <w:szCs w:val="24"/>
        </w:rPr>
        <w:t>Table</w:t>
      </w:r>
      <w:proofErr w:type="spellEnd"/>
      <w:r w:rsidRPr="004B4575">
        <w:rPr>
          <w:rFonts w:ascii="Times New Roman" w:eastAsia="Arial MT" w:hAnsi="Times New Roman" w:cs="Times New Roman"/>
          <w:sz w:val="24"/>
          <w:szCs w:val="24"/>
        </w:rPr>
        <w:t xml:space="preserve"> 8.</w:t>
      </w:r>
    </w:p>
    <w:p w14:paraId="04925092" w14:textId="77777777" w:rsidR="00AF024F" w:rsidRPr="00731ACC" w:rsidRDefault="001A43FA" w:rsidP="00C579B0">
      <w:pPr>
        <w:pStyle w:val="TeksIsi"/>
        <w:spacing w:after="0" w:line="240" w:lineRule="auto"/>
        <w:ind w:left="590" w:right="115"/>
        <w:jc w:val="center"/>
        <w:rPr>
          <w:rFonts w:ascii="Times New Roman" w:eastAsia="Arial MT" w:hAnsi="Times New Roman" w:cs="Times New Roman"/>
          <w:sz w:val="24"/>
          <w:szCs w:val="24"/>
        </w:rPr>
      </w:pPr>
      <w:proofErr w:type="spellStart"/>
      <w:r w:rsidRPr="001A43FA">
        <w:rPr>
          <w:rFonts w:ascii="Times New Roman" w:eastAsia="Arial MT" w:hAnsi="Times New Roman" w:cs="Times New Roman"/>
          <w:sz w:val="24"/>
          <w:szCs w:val="24"/>
        </w:rPr>
        <w:t>Durbin-Waston</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Test</w:t>
      </w:r>
      <w:proofErr w:type="spellEnd"/>
      <w:r w:rsidRPr="001A43FA">
        <w:rPr>
          <w:rFonts w:ascii="Times New Roman" w:eastAsia="Arial MT" w:hAnsi="Times New Roman" w:cs="Times New Roman"/>
          <w:sz w:val="24"/>
          <w:szCs w:val="24"/>
        </w:rPr>
        <w:t xml:space="preserve"> </w:t>
      </w:r>
      <w:proofErr w:type="spellStart"/>
      <w:r w:rsidRPr="001A43FA">
        <w:rPr>
          <w:rFonts w:ascii="Times New Roman" w:eastAsia="Arial MT" w:hAnsi="Times New Roman" w:cs="Times New Roman"/>
          <w:sz w:val="24"/>
          <w:szCs w:val="24"/>
        </w:rPr>
        <w:t>Results</w:t>
      </w:r>
      <w:proofErr w:type="spellEnd"/>
    </w:p>
    <w:tbl>
      <w:tblPr>
        <w:tblStyle w:val="KisiTabel"/>
        <w:tblW w:w="8069" w:type="dxa"/>
        <w:tblInd w:w="625" w:type="dxa"/>
        <w:tblLayout w:type="fixed"/>
        <w:tblLook w:val="0000" w:firstRow="0" w:lastRow="0" w:firstColumn="0" w:lastColumn="0" w:noHBand="0" w:noVBand="0"/>
      </w:tblPr>
      <w:tblGrid>
        <w:gridCol w:w="771"/>
        <w:gridCol w:w="1146"/>
        <w:gridCol w:w="1215"/>
        <w:gridCol w:w="1644"/>
        <w:gridCol w:w="1644"/>
        <w:gridCol w:w="1649"/>
      </w:tblGrid>
      <w:tr w:rsidR="004B4575" w:rsidRPr="00E56525" w14:paraId="1E33F99E" w14:textId="77777777" w:rsidTr="003A1A17">
        <w:trPr>
          <w:trHeight w:val="403"/>
        </w:trPr>
        <w:tc>
          <w:tcPr>
            <w:tcW w:w="8069" w:type="dxa"/>
            <w:gridSpan w:val="6"/>
          </w:tcPr>
          <w:p w14:paraId="0B282584" w14:textId="2E3BA62C" w:rsidR="004B4575" w:rsidRPr="00E56525" w:rsidRDefault="004B4575" w:rsidP="00C579B0">
            <w:pPr>
              <w:autoSpaceDE w:val="0"/>
              <w:autoSpaceDN w:val="0"/>
              <w:adjustRightInd w:val="0"/>
              <w:spacing w:line="320" w:lineRule="atLeast"/>
              <w:jc w:val="center"/>
              <w:rPr>
                <w:rFonts w:ascii="Arial" w:hAnsi="Arial" w:cs="Arial"/>
                <w:color w:val="010205"/>
              </w:rPr>
            </w:pPr>
            <w:r w:rsidRPr="00E56525">
              <w:rPr>
                <w:rFonts w:ascii="Arial" w:hAnsi="Arial" w:cs="Arial"/>
                <w:b/>
                <w:bCs/>
                <w:color w:val="010205"/>
              </w:rPr>
              <w:t xml:space="preserve">Model </w:t>
            </w:r>
            <w:proofErr w:type="spellStart"/>
            <w:r w:rsidR="00DF2DDE">
              <w:rPr>
                <w:rFonts w:ascii="Arial" w:hAnsi="Arial" w:cs="Arial"/>
                <w:b/>
                <w:bCs/>
                <w:color w:val="010205"/>
              </w:rPr>
              <w:t>Summary</w:t>
            </w:r>
            <w:proofErr w:type="spellEnd"/>
          </w:p>
        </w:tc>
      </w:tr>
      <w:tr w:rsidR="004B4575" w:rsidRPr="00E56525" w14:paraId="49EF66E5" w14:textId="77777777" w:rsidTr="003A1A17">
        <w:trPr>
          <w:trHeight w:val="782"/>
        </w:trPr>
        <w:tc>
          <w:tcPr>
            <w:tcW w:w="771" w:type="dxa"/>
          </w:tcPr>
          <w:p w14:paraId="4AFBF2DF" w14:textId="77777777" w:rsidR="004B4575" w:rsidRPr="00E56525" w:rsidRDefault="004B4575" w:rsidP="00C579B0">
            <w:pPr>
              <w:autoSpaceDE w:val="0"/>
              <w:autoSpaceDN w:val="0"/>
              <w:adjustRightInd w:val="0"/>
              <w:spacing w:line="320" w:lineRule="atLeast"/>
              <w:rPr>
                <w:rFonts w:ascii="Arial" w:hAnsi="Arial" w:cs="Arial"/>
                <w:color w:val="264A60"/>
                <w:sz w:val="18"/>
                <w:szCs w:val="18"/>
              </w:rPr>
            </w:pPr>
            <w:r w:rsidRPr="00E56525">
              <w:rPr>
                <w:rFonts w:ascii="Arial" w:hAnsi="Arial" w:cs="Arial"/>
                <w:color w:val="264A60"/>
                <w:sz w:val="18"/>
                <w:szCs w:val="18"/>
              </w:rPr>
              <w:t>Model</w:t>
            </w:r>
          </w:p>
        </w:tc>
        <w:tc>
          <w:tcPr>
            <w:tcW w:w="1146" w:type="dxa"/>
          </w:tcPr>
          <w:p w14:paraId="3EA13200" w14:textId="77777777" w:rsidR="004B4575" w:rsidRPr="00E56525" w:rsidRDefault="004B4575" w:rsidP="00C579B0">
            <w:pPr>
              <w:autoSpaceDE w:val="0"/>
              <w:autoSpaceDN w:val="0"/>
              <w:adjustRightInd w:val="0"/>
              <w:spacing w:line="320" w:lineRule="atLeast"/>
              <w:jc w:val="center"/>
              <w:rPr>
                <w:rFonts w:ascii="Arial" w:hAnsi="Arial" w:cs="Arial"/>
                <w:color w:val="264A60"/>
                <w:sz w:val="18"/>
                <w:szCs w:val="18"/>
              </w:rPr>
            </w:pPr>
            <w:r w:rsidRPr="00E56525">
              <w:rPr>
                <w:rFonts w:ascii="Arial" w:hAnsi="Arial" w:cs="Arial"/>
                <w:color w:val="264A60"/>
                <w:sz w:val="18"/>
                <w:szCs w:val="18"/>
              </w:rPr>
              <w:t>R</w:t>
            </w:r>
          </w:p>
        </w:tc>
        <w:tc>
          <w:tcPr>
            <w:tcW w:w="1215" w:type="dxa"/>
          </w:tcPr>
          <w:p w14:paraId="4907ED6F" w14:textId="77777777" w:rsidR="004B4575" w:rsidRPr="00E56525" w:rsidRDefault="004B4575" w:rsidP="00C579B0">
            <w:pPr>
              <w:autoSpaceDE w:val="0"/>
              <w:autoSpaceDN w:val="0"/>
              <w:adjustRightInd w:val="0"/>
              <w:spacing w:line="320" w:lineRule="atLeast"/>
              <w:jc w:val="center"/>
              <w:rPr>
                <w:rFonts w:ascii="Arial" w:hAnsi="Arial" w:cs="Arial"/>
                <w:color w:val="264A60"/>
                <w:sz w:val="18"/>
                <w:szCs w:val="18"/>
              </w:rPr>
            </w:pPr>
            <w:r w:rsidRPr="00E56525">
              <w:rPr>
                <w:rFonts w:ascii="Arial" w:hAnsi="Arial" w:cs="Arial"/>
                <w:color w:val="264A60"/>
                <w:sz w:val="18"/>
                <w:szCs w:val="18"/>
              </w:rPr>
              <w:t xml:space="preserve">R </w:t>
            </w:r>
            <w:proofErr w:type="spellStart"/>
            <w:r w:rsidRPr="00E56525">
              <w:rPr>
                <w:rFonts w:ascii="Arial" w:hAnsi="Arial" w:cs="Arial"/>
                <w:color w:val="264A60"/>
                <w:sz w:val="18"/>
                <w:szCs w:val="18"/>
              </w:rPr>
              <w:t>Square</w:t>
            </w:r>
            <w:proofErr w:type="spellEnd"/>
          </w:p>
        </w:tc>
        <w:tc>
          <w:tcPr>
            <w:tcW w:w="1644" w:type="dxa"/>
          </w:tcPr>
          <w:p w14:paraId="502CA772" w14:textId="77777777" w:rsidR="004B4575" w:rsidRPr="00E56525" w:rsidRDefault="004B4575" w:rsidP="00C579B0">
            <w:pPr>
              <w:autoSpaceDE w:val="0"/>
              <w:autoSpaceDN w:val="0"/>
              <w:adjustRightInd w:val="0"/>
              <w:spacing w:line="320" w:lineRule="atLeast"/>
              <w:jc w:val="center"/>
              <w:rPr>
                <w:rFonts w:ascii="Arial" w:hAnsi="Arial" w:cs="Arial"/>
                <w:color w:val="264A60"/>
                <w:sz w:val="18"/>
                <w:szCs w:val="18"/>
              </w:rPr>
            </w:pPr>
            <w:proofErr w:type="spellStart"/>
            <w:r w:rsidRPr="00E56525">
              <w:rPr>
                <w:rFonts w:ascii="Arial" w:hAnsi="Arial" w:cs="Arial"/>
                <w:color w:val="264A60"/>
                <w:sz w:val="18"/>
                <w:szCs w:val="18"/>
              </w:rPr>
              <w:t>Adjusted</w:t>
            </w:r>
            <w:proofErr w:type="spellEnd"/>
            <w:r w:rsidRPr="00E56525">
              <w:rPr>
                <w:rFonts w:ascii="Arial" w:hAnsi="Arial" w:cs="Arial"/>
                <w:color w:val="264A60"/>
                <w:sz w:val="18"/>
                <w:szCs w:val="18"/>
              </w:rPr>
              <w:t xml:space="preserve"> R </w:t>
            </w:r>
            <w:proofErr w:type="spellStart"/>
            <w:r w:rsidRPr="00E56525">
              <w:rPr>
                <w:rFonts w:ascii="Arial" w:hAnsi="Arial" w:cs="Arial"/>
                <w:color w:val="264A60"/>
                <w:sz w:val="18"/>
                <w:szCs w:val="18"/>
              </w:rPr>
              <w:t>Square</w:t>
            </w:r>
            <w:proofErr w:type="spellEnd"/>
          </w:p>
        </w:tc>
        <w:tc>
          <w:tcPr>
            <w:tcW w:w="1644" w:type="dxa"/>
          </w:tcPr>
          <w:p w14:paraId="5C209E5F" w14:textId="77777777" w:rsidR="004B4575" w:rsidRPr="00E56525" w:rsidRDefault="004B4575" w:rsidP="00C579B0">
            <w:pPr>
              <w:autoSpaceDE w:val="0"/>
              <w:autoSpaceDN w:val="0"/>
              <w:adjustRightInd w:val="0"/>
              <w:spacing w:line="320" w:lineRule="atLeast"/>
              <w:jc w:val="center"/>
              <w:rPr>
                <w:rFonts w:ascii="Arial" w:hAnsi="Arial" w:cs="Arial"/>
                <w:color w:val="264A60"/>
                <w:sz w:val="18"/>
                <w:szCs w:val="18"/>
              </w:rPr>
            </w:pPr>
            <w:proofErr w:type="spellStart"/>
            <w:r w:rsidRPr="00E56525">
              <w:rPr>
                <w:rFonts w:ascii="Arial" w:hAnsi="Arial" w:cs="Arial"/>
                <w:color w:val="264A60"/>
                <w:sz w:val="18"/>
                <w:szCs w:val="18"/>
              </w:rPr>
              <w:t>Std</w:t>
            </w:r>
            <w:proofErr w:type="spellEnd"/>
            <w:r w:rsidRPr="00E56525">
              <w:rPr>
                <w:rFonts w:ascii="Arial" w:hAnsi="Arial" w:cs="Arial"/>
                <w:color w:val="264A60"/>
                <w:sz w:val="18"/>
                <w:szCs w:val="18"/>
              </w:rPr>
              <w:t xml:space="preserve">. </w:t>
            </w:r>
            <w:proofErr w:type="spellStart"/>
            <w:r w:rsidRPr="00E56525">
              <w:rPr>
                <w:rFonts w:ascii="Arial" w:hAnsi="Arial" w:cs="Arial"/>
                <w:color w:val="264A60"/>
                <w:sz w:val="18"/>
                <w:szCs w:val="18"/>
              </w:rPr>
              <w:t>Error</w:t>
            </w:r>
            <w:proofErr w:type="spellEnd"/>
            <w:r w:rsidRPr="00E56525">
              <w:rPr>
                <w:rFonts w:ascii="Arial" w:hAnsi="Arial" w:cs="Arial"/>
                <w:color w:val="264A60"/>
                <w:sz w:val="18"/>
                <w:szCs w:val="18"/>
              </w:rPr>
              <w:t xml:space="preserve"> </w:t>
            </w:r>
            <w:proofErr w:type="spellStart"/>
            <w:r w:rsidRPr="00E56525">
              <w:rPr>
                <w:rFonts w:ascii="Arial" w:hAnsi="Arial" w:cs="Arial"/>
                <w:color w:val="264A60"/>
                <w:sz w:val="18"/>
                <w:szCs w:val="18"/>
              </w:rPr>
              <w:t>of</w:t>
            </w:r>
            <w:proofErr w:type="spellEnd"/>
            <w:r w:rsidRPr="00E56525">
              <w:rPr>
                <w:rFonts w:ascii="Arial" w:hAnsi="Arial" w:cs="Arial"/>
                <w:color w:val="264A60"/>
                <w:sz w:val="18"/>
                <w:szCs w:val="18"/>
              </w:rPr>
              <w:t xml:space="preserve"> </w:t>
            </w:r>
            <w:proofErr w:type="spellStart"/>
            <w:r w:rsidRPr="00E56525">
              <w:rPr>
                <w:rFonts w:ascii="Arial" w:hAnsi="Arial" w:cs="Arial"/>
                <w:color w:val="264A60"/>
                <w:sz w:val="18"/>
                <w:szCs w:val="18"/>
              </w:rPr>
              <w:t>the</w:t>
            </w:r>
            <w:proofErr w:type="spellEnd"/>
            <w:r w:rsidRPr="00E56525">
              <w:rPr>
                <w:rFonts w:ascii="Arial" w:hAnsi="Arial" w:cs="Arial"/>
                <w:color w:val="264A60"/>
                <w:sz w:val="18"/>
                <w:szCs w:val="18"/>
              </w:rPr>
              <w:t xml:space="preserve"> </w:t>
            </w:r>
            <w:proofErr w:type="spellStart"/>
            <w:r w:rsidRPr="00E56525">
              <w:rPr>
                <w:rFonts w:ascii="Arial" w:hAnsi="Arial" w:cs="Arial"/>
                <w:color w:val="264A60"/>
                <w:sz w:val="18"/>
                <w:szCs w:val="18"/>
              </w:rPr>
              <w:t>Estimate</w:t>
            </w:r>
            <w:proofErr w:type="spellEnd"/>
          </w:p>
        </w:tc>
        <w:tc>
          <w:tcPr>
            <w:tcW w:w="1649" w:type="dxa"/>
          </w:tcPr>
          <w:p w14:paraId="6A689A2C" w14:textId="77777777" w:rsidR="004B4575" w:rsidRPr="00E56525" w:rsidRDefault="004B4575" w:rsidP="00C579B0">
            <w:pPr>
              <w:autoSpaceDE w:val="0"/>
              <w:autoSpaceDN w:val="0"/>
              <w:adjustRightInd w:val="0"/>
              <w:spacing w:line="320" w:lineRule="atLeast"/>
              <w:jc w:val="center"/>
              <w:rPr>
                <w:rFonts w:ascii="Arial" w:hAnsi="Arial" w:cs="Arial"/>
                <w:color w:val="264A60"/>
                <w:sz w:val="18"/>
                <w:szCs w:val="18"/>
              </w:rPr>
            </w:pPr>
            <w:proofErr w:type="spellStart"/>
            <w:r w:rsidRPr="00E56525">
              <w:rPr>
                <w:rFonts w:ascii="Arial" w:hAnsi="Arial" w:cs="Arial"/>
                <w:color w:val="264A60"/>
                <w:sz w:val="18"/>
                <w:szCs w:val="18"/>
              </w:rPr>
              <w:t>Durbin-Watson</w:t>
            </w:r>
            <w:proofErr w:type="spellEnd"/>
          </w:p>
        </w:tc>
      </w:tr>
      <w:tr w:rsidR="004B4575" w:rsidRPr="00E56525" w14:paraId="7DA0537D" w14:textId="77777777" w:rsidTr="003A1A17">
        <w:trPr>
          <w:trHeight w:val="403"/>
        </w:trPr>
        <w:tc>
          <w:tcPr>
            <w:tcW w:w="771" w:type="dxa"/>
          </w:tcPr>
          <w:p w14:paraId="004B4207" w14:textId="77777777" w:rsidR="004B4575" w:rsidRPr="00E56525" w:rsidRDefault="004B4575" w:rsidP="00C579B0">
            <w:pPr>
              <w:autoSpaceDE w:val="0"/>
              <w:autoSpaceDN w:val="0"/>
              <w:adjustRightInd w:val="0"/>
              <w:spacing w:line="320" w:lineRule="atLeast"/>
              <w:rPr>
                <w:rFonts w:ascii="Arial" w:hAnsi="Arial" w:cs="Arial"/>
                <w:color w:val="264A60"/>
                <w:sz w:val="18"/>
                <w:szCs w:val="18"/>
              </w:rPr>
            </w:pPr>
            <w:r w:rsidRPr="00E56525">
              <w:rPr>
                <w:rFonts w:ascii="Arial" w:hAnsi="Arial" w:cs="Arial"/>
                <w:color w:val="264A60"/>
                <w:sz w:val="18"/>
                <w:szCs w:val="18"/>
              </w:rPr>
              <w:t>1</w:t>
            </w:r>
          </w:p>
        </w:tc>
        <w:tc>
          <w:tcPr>
            <w:tcW w:w="1146" w:type="dxa"/>
          </w:tcPr>
          <w:p w14:paraId="6230AA0F" w14:textId="77777777" w:rsidR="004B4575" w:rsidRPr="00E56525" w:rsidRDefault="004B4575" w:rsidP="00C579B0">
            <w:pPr>
              <w:autoSpaceDE w:val="0"/>
              <w:autoSpaceDN w:val="0"/>
              <w:adjustRightInd w:val="0"/>
              <w:spacing w:line="320" w:lineRule="atLeast"/>
              <w:jc w:val="right"/>
              <w:rPr>
                <w:rFonts w:ascii="Arial" w:hAnsi="Arial" w:cs="Arial"/>
                <w:color w:val="010205"/>
                <w:sz w:val="18"/>
                <w:szCs w:val="18"/>
              </w:rPr>
            </w:pPr>
            <w:r w:rsidRPr="00E56525">
              <w:rPr>
                <w:rFonts w:ascii="Arial" w:hAnsi="Arial" w:cs="Arial"/>
                <w:color w:val="010205"/>
                <w:sz w:val="18"/>
                <w:szCs w:val="18"/>
              </w:rPr>
              <w:t>.596</w:t>
            </w:r>
            <w:r w:rsidRPr="00E56525">
              <w:rPr>
                <w:rFonts w:ascii="Arial" w:hAnsi="Arial" w:cs="Arial"/>
                <w:color w:val="010205"/>
                <w:sz w:val="18"/>
                <w:szCs w:val="18"/>
                <w:vertAlign w:val="superscript"/>
              </w:rPr>
              <w:t>a</w:t>
            </w:r>
          </w:p>
        </w:tc>
        <w:tc>
          <w:tcPr>
            <w:tcW w:w="1215" w:type="dxa"/>
          </w:tcPr>
          <w:p w14:paraId="7FF8DF08" w14:textId="77777777" w:rsidR="004B4575" w:rsidRPr="00E56525" w:rsidRDefault="004B4575" w:rsidP="00C579B0">
            <w:pPr>
              <w:autoSpaceDE w:val="0"/>
              <w:autoSpaceDN w:val="0"/>
              <w:adjustRightInd w:val="0"/>
              <w:spacing w:line="320" w:lineRule="atLeast"/>
              <w:jc w:val="right"/>
              <w:rPr>
                <w:rFonts w:ascii="Arial" w:hAnsi="Arial" w:cs="Arial"/>
                <w:color w:val="010205"/>
                <w:sz w:val="18"/>
                <w:szCs w:val="18"/>
              </w:rPr>
            </w:pPr>
            <w:r w:rsidRPr="00E56525">
              <w:rPr>
                <w:rFonts w:ascii="Arial" w:hAnsi="Arial" w:cs="Arial"/>
                <w:color w:val="010205"/>
                <w:sz w:val="18"/>
                <w:szCs w:val="18"/>
              </w:rPr>
              <w:t>.355</w:t>
            </w:r>
          </w:p>
        </w:tc>
        <w:tc>
          <w:tcPr>
            <w:tcW w:w="1644" w:type="dxa"/>
          </w:tcPr>
          <w:p w14:paraId="09913F7A" w14:textId="77777777" w:rsidR="004B4575" w:rsidRPr="00E56525" w:rsidRDefault="004B4575" w:rsidP="00C579B0">
            <w:pPr>
              <w:autoSpaceDE w:val="0"/>
              <w:autoSpaceDN w:val="0"/>
              <w:adjustRightInd w:val="0"/>
              <w:spacing w:line="320" w:lineRule="atLeast"/>
              <w:jc w:val="right"/>
              <w:rPr>
                <w:rFonts w:ascii="Arial" w:hAnsi="Arial" w:cs="Arial"/>
                <w:color w:val="010205"/>
                <w:sz w:val="18"/>
                <w:szCs w:val="18"/>
              </w:rPr>
            </w:pPr>
            <w:r w:rsidRPr="00E56525">
              <w:rPr>
                <w:rFonts w:ascii="Arial" w:hAnsi="Arial" w:cs="Arial"/>
                <w:color w:val="010205"/>
                <w:sz w:val="18"/>
                <w:szCs w:val="18"/>
              </w:rPr>
              <w:t>.327</w:t>
            </w:r>
          </w:p>
        </w:tc>
        <w:tc>
          <w:tcPr>
            <w:tcW w:w="1644" w:type="dxa"/>
          </w:tcPr>
          <w:p w14:paraId="243CF1AE" w14:textId="77777777" w:rsidR="004B4575" w:rsidRPr="00E56525" w:rsidRDefault="004B4575" w:rsidP="00C579B0">
            <w:pPr>
              <w:autoSpaceDE w:val="0"/>
              <w:autoSpaceDN w:val="0"/>
              <w:adjustRightInd w:val="0"/>
              <w:spacing w:line="320" w:lineRule="atLeast"/>
              <w:jc w:val="right"/>
              <w:rPr>
                <w:rFonts w:ascii="Arial" w:hAnsi="Arial" w:cs="Arial"/>
                <w:color w:val="010205"/>
                <w:sz w:val="18"/>
                <w:szCs w:val="18"/>
              </w:rPr>
            </w:pPr>
            <w:r w:rsidRPr="00E56525">
              <w:rPr>
                <w:rFonts w:ascii="Arial" w:hAnsi="Arial" w:cs="Arial"/>
                <w:color w:val="010205"/>
                <w:sz w:val="18"/>
                <w:szCs w:val="18"/>
              </w:rPr>
              <w:t>1.36925</w:t>
            </w:r>
          </w:p>
        </w:tc>
        <w:tc>
          <w:tcPr>
            <w:tcW w:w="1649" w:type="dxa"/>
          </w:tcPr>
          <w:p w14:paraId="51106931" w14:textId="77777777" w:rsidR="004B4575" w:rsidRPr="00E56525" w:rsidRDefault="004B4575" w:rsidP="00C579B0">
            <w:pPr>
              <w:autoSpaceDE w:val="0"/>
              <w:autoSpaceDN w:val="0"/>
              <w:adjustRightInd w:val="0"/>
              <w:spacing w:line="320" w:lineRule="atLeast"/>
              <w:jc w:val="right"/>
              <w:rPr>
                <w:rFonts w:ascii="Arial" w:hAnsi="Arial" w:cs="Arial"/>
                <w:color w:val="010205"/>
                <w:sz w:val="18"/>
                <w:szCs w:val="18"/>
              </w:rPr>
            </w:pPr>
            <w:r w:rsidRPr="00E56525">
              <w:rPr>
                <w:rFonts w:ascii="Arial" w:hAnsi="Arial" w:cs="Arial"/>
                <w:color w:val="010205"/>
                <w:sz w:val="18"/>
                <w:szCs w:val="18"/>
              </w:rPr>
              <w:t>1.933</w:t>
            </w:r>
          </w:p>
        </w:tc>
      </w:tr>
      <w:tr w:rsidR="004B4575" w:rsidRPr="00E56525" w14:paraId="197E483C" w14:textId="77777777" w:rsidTr="003A1A17">
        <w:trPr>
          <w:trHeight w:val="403"/>
        </w:trPr>
        <w:tc>
          <w:tcPr>
            <w:tcW w:w="8069" w:type="dxa"/>
            <w:gridSpan w:val="6"/>
          </w:tcPr>
          <w:p w14:paraId="0AAFE8AF" w14:textId="12290A2E" w:rsidR="004B4575" w:rsidRPr="00E56525" w:rsidRDefault="004B4575" w:rsidP="00C579B0">
            <w:pPr>
              <w:autoSpaceDE w:val="0"/>
              <w:autoSpaceDN w:val="0"/>
              <w:adjustRightInd w:val="0"/>
              <w:spacing w:line="320" w:lineRule="atLeast"/>
              <w:rPr>
                <w:rFonts w:ascii="Arial" w:hAnsi="Arial" w:cs="Arial"/>
                <w:color w:val="010205"/>
                <w:sz w:val="18"/>
                <w:szCs w:val="18"/>
              </w:rPr>
            </w:pPr>
            <w:r w:rsidRPr="00E56525">
              <w:rPr>
                <w:rFonts w:ascii="Arial" w:hAnsi="Arial" w:cs="Arial"/>
                <w:color w:val="010205"/>
                <w:sz w:val="18"/>
                <w:szCs w:val="18"/>
              </w:rPr>
              <w:t xml:space="preserve">a. </w:t>
            </w:r>
            <w:proofErr w:type="spellStart"/>
            <w:r w:rsidRPr="00E56525">
              <w:rPr>
                <w:rFonts w:ascii="Arial" w:hAnsi="Arial" w:cs="Arial"/>
                <w:color w:val="010205"/>
                <w:sz w:val="18"/>
                <w:szCs w:val="18"/>
              </w:rPr>
              <w:t>Predictors</w:t>
            </w:r>
            <w:proofErr w:type="spellEnd"/>
            <w:r w:rsidRPr="00E56525">
              <w:rPr>
                <w:rFonts w:ascii="Arial" w:hAnsi="Arial" w:cs="Arial"/>
                <w:color w:val="010205"/>
                <w:sz w:val="18"/>
                <w:szCs w:val="18"/>
              </w:rPr>
              <w:t>: (</w:t>
            </w:r>
            <w:proofErr w:type="spellStart"/>
            <w:r w:rsidRPr="00E56525">
              <w:rPr>
                <w:rFonts w:ascii="Arial" w:hAnsi="Arial" w:cs="Arial"/>
                <w:color w:val="010205"/>
                <w:sz w:val="18"/>
                <w:szCs w:val="18"/>
              </w:rPr>
              <w:t>Constant</w:t>
            </w:r>
            <w:proofErr w:type="spellEnd"/>
            <w:r w:rsidRPr="00E56525">
              <w:rPr>
                <w:rFonts w:ascii="Arial" w:hAnsi="Arial" w:cs="Arial"/>
                <w:color w:val="010205"/>
                <w:sz w:val="18"/>
                <w:szCs w:val="18"/>
              </w:rPr>
              <w:t>), X4, X3, X2, X1</w:t>
            </w:r>
          </w:p>
        </w:tc>
      </w:tr>
      <w:tr w:rsidR="004B4575" w:rsidRPr="00E56525" w14:paraId="2333B118" w14:textId="77777777" w:rsidTr="003A1A17">
        <w:trPr>
          <w:trHeight w:val="379"/>
        </w:trPr>
        <w:tc>
          <w:tcPr>
            <w:tcW w:w="8069" w:type="dxa"/>
            <w:gridSpan w:val="6"/>
          </w:tcPr>
          <w:p w14:paraId="1CA5E44A" w14:textId="3983E1DB" w:rsidR="004B4575" w:rsidRPr="00E56525" w:rsidRDefault="004B4575" w:rsidP="00C579B0">
            <w:pPr>
              <w:autoSpaceDE w:val="0"/>
              <w:autoSpaceDN w:val="0"/>
              <w:adjustRightInd w:val="0"/>
              <w:spacing w:line="320" w:lineRule="atLeast"/>
              <w:rPr>
                <w:rFonts w:ascii="Arial" w:hAnsi="Arial" w:cs="Arial"/>
                <w:color w:val="010205"/>
                <w:sz w:val="18"/>
                <w:szCs w:val="18"/>
              </w:rPr>
            </w:pPr>
            <w:r w:rsidRPr="00E56525">
              <w:rPr>
                <w:rFonts w:ascii="Arial" w:hAnsi="Arial" w:cs="Arial"/>
                <w:color w:val="010205"/>
                <w:sz w:val="18"/>
                <w:szCs w:val="18"/>
              </w:rPr>
              <w:t xml:space="preserve">b. </w:t>
            </w:r>
            <w:proofErr w:type="spellStart"/>
            <w:r w:rsidRPr="00E56525">
              <w:rPr>
                <w:rFonts w:ascii="Arial" w:hAnsi="Arial" w:cs="Arial"/>
                <w:color w:val="010205"/>
                <w:sz w:val="18"/>
                <w:szCs w:val="18"/>
              </w:rPr>
              <w:t>Dependent</w:t>
            </w:r>
            <w:proofErr w:type="spellEnd"/>
            <w:r w:rsidRPr="00E56525">
              <w:rPr>
                <w:rFonts w:ascii="Arial" w:hAnsi="Arial" w:cs="Arial"/>
                <w:color w:val="010205"/>
                <w:sz w:val="18"/>
                <w:szCs w:val="18"/>
              </w:rPr>
              <w:t xml:space="preserve"> </w:t>
            </w:r>
            <w:proofErr w:type="spellStart"/>
            <w:r w:rsidRPr="00E56525">
              <w:rPr>
                <w:rFonts w:ascii="Arial" w:hAnsi="Arial" w:cs="Arial"/>
                <w:color w:val="010205"/>
                <w:sz w:val="18"/>
                <w:szCs w:val="18"/>
              </w:rPr>
              <w:t>Variable</w:t>
            </w:r>
            <w:proofErr w:type="spellEnd"/>
            <w:r w:rsidRPr="00E56525">
              <w:rPr>
                <w:rFonts w:ascii="Arial" w:hAnsi="Arial" w:cs="Arial"/>
                <w:color w:val="010205"/>
                <w:sz w:val="18"/>
                <w:szCs w:val="18"/>
              </w:rPr>
              <w:t>: Y</w:t>
            </w:r>
          </w:p>
        </w:tc>
      </w:tr>
    </w:tbl>
    <w:p w14:paraId="049250A9" w14:textId="73EC1361" w:rsidR="0018537C" w:rsidRPr="00C579B0" w:rsidRDefault="001A43FA" w:rsidP="00C579B0">
      <w:pPr>
        <w:spacing w:after="0" w:line="240" w:lineRule="auto"/>
        <w:ind w:right="115" w:firstLine="590"/>
        <w:rPr>
          <w:rFonts w:ascii="Times New Roman" w:eastAsia="Times New Roman" w:hAnsi="Times New Roman" w:cs="Times New Roman"/>
          <w:b/>
          <w:bCs/>
          <w:color w:val="000000"/>
          <w:sz w:val="24"/>
          <w:lang w:eastAsia="id-ID"/>
        </w:rPr>
      </w:pPr>
      <w:proofErr w:type="spellStart"/>
      <w:r w:rsidRPr="00C579B0">
        <w:rPr>
          <w:rFonts w:ascii="Times New Roman" w:eastAsia="Times New Roman" w:hAnsi="Times New Roman" w:cs="Times New Roman"/>
          <w:b/>
          <w:bCs/>
          <w:color w:val="000000"/>
          <w:sz w:val="24"/>
          <w:lang w:eastAsia="id-ID"/>
        </w:rPr>
        <w:t>Source</w:t>
      </w:r>
      <w:proofErr w:type="spellEnd"/>
      <w:r w:rsidRPr="00C579B0">
        <w:rPr>
          <w:rFonts w:ascii="Times New Roman" w:eastAsia="Times New Roman" w:hAnsi="Times New Roman" w:cs="Times New Roman"/>
          <w:b/>
          <w:bCs/>
          <w:color w:val="000000"/>
          <w:sz w:val="24"/>
          <w:lang w:eastAsia="id-ID"/>
        </w:rPr>
        <w:t xml:space="preserve">: </w:t>
      </w:r>
      <w:proofErr w:type="spellStart"/>
      <w:r w:rsidRPr="00C579B0">
        <w:rPr>
          <w:rFonts w:ascii="Times New Roman" w:eastAsia="Times New Roman" w:hAnsi="Times New Roman" w:cs="Times New Roman"/>
          <w:b/>
          <w:bCs/>
          <w:color w:val="000000"/>
          <w:sz w:val="24"/>
          <w:lang w:eastAsia="id-ID"/>
        </w:rPr>
        <w:t>Processed</w:t>
      </w:r>
      <w:proofErr w:type="spellEnd"/>
      <w:r w:rsidRPr="00C579B0">
        <w:rPr>
          <w:rFonts w:ascii="Times New Roman" w:eastAsia="Times New Roman" w:hAnsi="Times New Roman" w:cs="Times New Roman"/>
          <w:b/>
          <w:bCs/>
          <w:color w:val="000000"/>
          <w:sz w:val="24"/>
          <w:lang w:eastAsia="id-ID"/>
        </w:rPr>
        <w:t xml:space="preserve"> </w:t>
      </w:r>
      <w:proofErr w:type="spellStart"/>
      <w:r w:rsidRPr="00C579B0">
        <w:rPr>
          <w:rFonts w:ascii="Times New Roman" w:eastAsia="Times New Roman" w:hAnsi="Times New Roman" w:cs="Times New Roman"/>
          <w:b/>
          <w:bCs/>
          <w:color w:val="000000"/>
          <w:sz w:val="24"/>
          <w:lang w:eastAsia="id-ID"/>
        </w:rPr>
        <w:t>primary</w:t>
      </w:r>
      <w:proofErr w:type="spellEnd"/>
      <w:r w:rsidRPr="00C579B0">
        <w:rPr>
          <w:rFonts w:ascii="Times New Roman" w:eastAsia="Times New Roman" w:hAnsi="Times New Roman" w:cs="Times New Roman"/>
          <w:b/>
          <w:bCs/>
          <w:color w:val="000000"/>
          <w:sz w:val="24"/>
          <w:lang w:eastAsia="id-ID"/>
        </w:rPr>
        <w:t xml:space="preserve"> data, 202</w:t>
      </w:r>
      <w:r w:rsidR="00C579B0" w:rsidRPr="00C579B0">
        <w:rPr>
          <w:rFonts w:ascii="Times New Roman" w:eastAsia="Times New Roman" w:hAnsi="Times New Roman" w:cs="Times New Roman"/>
          <w:b/>
          <w:bCs/>
          <w:color w:val="000000"/>
          <w:sz w:val="24"/>
          <w:lang w:eastAsia="id-ID"/>
        </w:rPr>
        <w:t>3</w:t>
      </w:r>
      <w:r w:rsidRPr="00C579B0">
        <w:rPr>
          <w:rFonts w:ascii="Times New Roman" w:eastAsia="Times New Roman" w:hAnsi="Times New Roman" w:cs="Times New Roman"/>
          <w:b/>
          <w:bCs/>
          <w:color w:val="000000"/>
          <w:sz w:val="24"/>
          <w:lang w:eastAsia="id-ID"/>
        </w:rPr>
        <w:t>.</w:t>
      </w:r>
      <w:r w:rsidRPr="00C579B0">
        <w:rPr>
          <w:rFonts w:ascii="Times New Roman" w:eastAsia="Times New Roman" w:hAnsi="Times New Roman" w:cs="Times New Roman"/>
          <w:b/>
          <w:bCs/>
          <w:color w:val="000000"/>
          <w:sz w:val="24"/>
          <w:lang w:eastAsia="id-ID"/>
        </w:rPr>
        <w:tab/>
      </w:r>
    </w:p>
    <w:p w14:paraId="049250AA" w14:textId="77777777" w:rsidR="001A43FA" w:rsidRPr="00731ACC" w:rsidRDefault="001A43FA" w:rsidP="00C579B0">
      <w:pPr>
        <w:spacing w:after="0" w:line="240" w:lineRule="auto"/>
        <w:ind w:left="590" w:right="115"/>
        <w:rPr>
          <w:rFonts w:ascii="Times New Roman" w:eastAsia="Times New Roman" w:hAnsi="Times New Roman" w:cs="Times New Roman"/>
          <w:color w:val="000000"/>
          <w:sz w:val="24"/>
          <w:lang w:eastAsia="id-ID"/>
        </w:rPr>
      </w:pPr>
    </w:p>
    <w:p w14:paraId="049250AB" w14:textId="04D30E6A" w:rsidR="001A43FA" w:rsidRPr="001A43FA" w:rsidRDefault="001A43FA" w:rsidP="00C579B0">
      <w:pPr>
        <w:pStyle w:val="TeksIsi"/>
        <w:spacing w:line="240" w:lineRule="auto"/>
        <w:ind w:left="590" w:right="115"/>
        <w:jc w:val="both"/>
        <w:rPr>
          <w:rFonts w:ascii="Times New Roman" w:hAnsi="Times New Roman" w:cs="Times New Roman"/>
          <w:sz w:val="24"/>
          <w:szCs w:val="24"/>
        </w:rPr>
      </w:pPr>
      <w:r w:rsidRPr="001A43FA">
        <w:rPr>
          <w:rFonts w:ascii="Times New Roman" w:hAnsi="Times New Roman" w:cs="Times New Roman"/>
          <w:sz w:val="24"/>
          <w:szCs w:val="24"/>
          <w:lang w:val="en"/>
        </w:rPr>
        <w:t>Based on the m</w:t>
      </w:r>
      <w:r w:rsidR="007015F4">
        <w:rPr>
          <w:rFonts w:ascii="Times New Roman" w:hAnsi="Times New Roman" w:cs="Times New Roman"/>
          <w:sz w:val="24"/>
          <w:szCs w:val="24"/>
          <w:lang w:val="en"/>
        </w:rPr>
        <w:t>odel summary output in Table 8</w:t>
      </w:r>
      <w:r w:rsidRPr="001A43FA">
        <w:rPr>
          <w:rFonts w:ascii="Times New Roman" w:hAnsi="Times New Roman" w:cs="Times New Roman"/>
          <w:sz w:val="24"/>
          <w:szCs w:val="24"/>
          <w:lang w:val="en"/>
        </w:rPr>
        <w:t xml:space="preserve">. shows a DW value of </w:t>
      </w:r>
      <w:r w:rsidR="004B4575">
        <w:rPr>
          <w:rFonts w:ascii="Times New Roman" w:hAnsi="Times New Roman" w:cs="Times New Roman"/>
          <w:sz w:val="24"/>
          <w:szCs w:val="24"/>
        </w:rPr>
        <w:t>1.933</w:t>
      </w:r>
      <w:r w:rsidRPr="001A43FA">
        <w:rPr>
          <w:rFonts w:ascii="Times New Roman" w:hAnsi="Times New Roman" w:cs="Times New Roman"/>
          <w:sz w:val="24"/>
          <w:szCs w:val="24"/>
          <w:lang w:val="en"/>
        </w:rPr>
        <w:t xml:space="preserve">. The value will be compared with the table value, where the number of samples (n) = </w:t>
      </w:r>
      <w:r w:rsidR="006E61DC">
        <w:rPr>
          <w:rFonts w:ascii="Times New Roman" w:hAnsi="Times New Roman" w:cs="Times New Roman"/>
          <w:sz w:val="24"/>
          <w:szCs w:val="24"/>
        </w:rPr>
        <w:t>10</w:t>
      </w:r>
      <w:r w:rsidRPr="001A43FA">
        <w:rPr>
          <w:rFonts w:ascii="Times New Roman" w:hAnsi="Times New Roman" w:cs="Times New Roman"/>
          <w:sz w:val="24"/>
          <w:szCs w:val="24"/>
          <w:lang w:val="en"/>
        </w:rPr>
        <w:t>0, and the number of independent variables (k) = 4, then the lower limit (dL) is 1.</w:t>
      </w:r>
      <w:r w:rsidR="006E61DC">
        <w:rPr>
          <w:rFonts w:ascii="Times New Roman" w:hAnsi="Times New Roman" w:cs="Times New Roman"/>
          <w:sz w:val="24"/>
          <w:szCs w:val="24"/>
        </w:rPr>
        <w:t>592</w:t>
      </w:r>
      <w:r w:rsidR="00DF2DDE">
        <w:rPr>
          <w:rFonts w:ascii="Times New Roman" w:hAnsi="Times New Roman" w:cs="Times New Roman"/>
          <w:sz w:val="24"/>
          <w:szCs w:val="24"/>
        </w:rPr>
        <w:t>,</w:t>
      </w:r>
      <w:r w:rsidRPr="001A43FA">
        <w:rPr>
          <w:rFonts w:ascii="Times New Roman" w:hAnsi="Times New Roman" w:cs="Times New Roman"/>
          <w:sz w:val="24"/>
          <w:szCs w:val="24"/>
          <w:lang w:val="en"/>
        </w:rPr>
        <w:t xml:space="preserve"> and the upper limit (du) is 1.</w:t>
      </w:r>
      <w:r w:rsidR="006E61DC">
        <w:rPr>
          <w:rFonts w:ascii="Times New Roman" w:hAnsi="Times New Roman" w:cs="Times New Roman"/>
          <w:sz w:val="24"/>
          <w:szCs w:val="24"/>
        </w:rPr>
        <w:t>758</w:t>
      </w:r>
      <w:r w:rsidRPr="001A43FA">
        <w:rPr>
          <w:rFonts w:ascii="Times New Roman" w:hAnsi="Times New Roman" w:cs="Times New Roman"/>
          <w:sz w:val="24"/>
          <w:szCs w:val="24"/>
          <w:lang w:val="en"/>
        </w:rPr>
        <w:t>. Therefore, the Durbin-Watson value is more than the upper limit (</w:t>
      </w:r>
      <w:proofErr w:type="spellStart"/>
      <w:r w:rsidRPr="001A43FA">
        <w:rPr>
          <w:rFonts w:ascii="Times New Roman" w:hAnsi="Times New Roman" w:cs="Times New Roman"/>
          <w:sz w:val="24"/>
          <w:szCs w:val="24"/>
          <w:lang w:val="en"/>
        </w:rPr>
        <w:t>dU</w:t>
      </w:r>
      <w:proofErr w:type="spellEnd"/>
      <w:r w:rsidRPr="001A43FA">
        <w:rPr>
          <w:rFonts w:ascii="Times New Roman" w:hAnsi="Times New Roman" w:cs="Times New Roman"/>
          <w:sz w:val="24"/>
          <w:szCs w:val="24"/>
          <w:lang w:val="en"/>
        </w:rPr>
        <w:t>) of 1.</w:t>
      </w:r>
      <w:r w:rsidR="006E61DC">
        <w:rPr>
          <w:rFonts w:ascii="Times New Roman" w:hAnsi="Times New Roman" w:cs="Times New Roman"/>
          <w:sz w:val="24"/>
          <w:szCs w:val="24"/>
        </w:rPr>
        <w:t>758</w:t>
      </w:r>
      <w:r w:rsidRPr="001A43FA">
        <w:rPr>
          <w:rFonts w:ascii="Times New Roman" w:hAnsi="Times New Roman" w:cs="Times New Roman"/>
          <w:sz w:val="24"/>
          <w:szCs w:val="24"/>
          <w:lang w:val="en"/>
        </w:rPr>
        <w:t xml:space="preserve"> and less than (4-dU), namely 2.</w:t>
      </w:r>
      <w:r w:rsidR="006E61DC">
        <w:rPr>
          <w:rFonts w:ascii="Times New Roman" w:hAnsi="Times New Roman" w:cs="Times New Roman"/>
          <w:sz w:val="24"/>
          <w:szCs w:val="24"/>
        </w:rPr>
        <w:t>242</w:t>
      </w:r>
      <w:r w:rsidRPr="001A43FA">
        <w:rPr>
          <w:rFonts w:ascii="Times New Roman" w:hAnsi="Times New Roman" w:cs="Times New Roman"/>
          <w:sz w:val="24"/>
          <w:szCs w:val="24"/>
          <w:lang w:val="en"/>
        </w:rPr>
        <w:t xml:space="preserve"> or in other words</w:t>
      </w:r>
      <w:r w:rsidR="00DF2DDE">
        <w:rPr>
          <w:rFonts w:ascii="Times New Roman" w:hAnsi="Times New Roman" w:cs="Times New Roman"/>
          <w:sz w:val="24"/>
          <w:szCs w:val="24"/>
        </w:rPr>
        <w:t>,</w:t>
      </w:r>
      <w:r w:rsidRPr="001A43FA">
        <w:rPr>
          <w:rFonts w:ascii="Times New Roman" w:hAnsi="Times New Roman" w:cs="Times New Roman"/>
          <w:sz w:val="24"/>
          <w:szCs w:val="24"/>
          <w:lang w:val="en"/>
        </w:rPr>
        <w:t xml:space="preserve"> </w:t>
      </w:r>
      <w:proofErr w:type="spellStart"/>
      <w:r w:rsidRPr="001A43FA">
        <w:rPr>
          <w:rFonts w:ascii="Times New Roman" w:hAnsi="Times New Roman" w:cs="Times New Roman"/>
          <w:sz w:val="24"/>
          <w:szCs w:val="24"/>
          <w:lang w:val="en"/>
        </w:rPr>
        <w:t>dU</w:t>
      </w:r>
      <w:proofErr w:type="spellEnd"/>
      <w:r w:rsidRPr="001A43FA">
        <w:rPr>
          <w:rFonts w:ascii="Times New Roman" w:hAnsi="Times New Roman" w:cs="Times New Roman"/>
          <w:sz w:val="24"/>
          <w:szCs w:val="24"/>
          <w:lang w:val="en"/>
        </w:rPr>
        <w:t xml:space="preserve"> &lt; d &lt; 4-dL = 1.</w:t>
      </w:r>
      <w:r w:rsidR="006E61DC">
        <w:rPr>
          <w:rFonts w:ascii="Times New Roman" w:hAnsi="Times New Roman" w:cs="Times New Roman"/>
          <w:sz w:val="24"/>
          <w:szCs w:val="24"/>
        </w:rPr>
        <w:t>758</w:t>
      </w:r>
      <w:r w:rsidRPr="001A43FA">
        <w:rPr>
          <w:rFonts w:ascii="Times New Roman" w:hAnsi="Times New Roman" w:cs="Times New Roman"/>
          <w:sz w:val="24"/>
          <w:szCs w:val="24"/>
          <w:lang w:val="en"/>
        </w:rPr>
        <w:t xml:space="preserve"> &lt; </w:t>
      </w:r>
      <w:r w:rsidR="004B4575">
        <w:rPr>
          <w:rFonts w:ascii="Times New Roman" w:hAnsi="Times New Roman" w:cs="Times New Roman"/>
          <w:sz w:val="24"/>
          <w:szCs w:val="24"/>
        </w:rPr>
        <w:t>1.933</w:t>
      </w:r>
      <w:r w:rsidRPr="001A43FA">
        <w:rPr>
          <w:rFonts w:ascii="Times New Roman" w:hAnsi="Times New Roman" w:cs="Times New Roman"/>
          <w:sz w:val="24"/>
          <w:szCs w:val="24"/>
          <w:lang w:val="en"/>
        </w:rPr>
        <w:t xml:space="preserve"> &lt; 2</w:t>
      </w:r>
      <w:r w:rsidR="00E87445">
        <w:rPr>
          <w:rFonts w:ascii="Times New Roman" w:hAnsi="Times New Roman" w:cs="Times New Roman"/>
          <w:sz w:val="24"/>
          <w:szCs w:val="24"/>
        </w:rPr>
        <w:t>.</w:t>
      </w:r>
      <w:r w:rsidR="004B4575">
        <w:rPr>
          <w:rFonts w:ascii="Times New Roman" w:hAnsi="Times New Roman" w:cs="Times New Roman"/>
          <w:sz w:val="24"/>
          <w:szCs w:val="24"/>
        </w:rPr>
        <w:t>2</w:t>
      </w:r>
      <w:r w:rsidR="00E87445">
        <w:rPr>
          <w:rFonts w:ascii="Times New Roman" w:hAnsi="Times New Roman" w:cs="Times New Roman"/>
          <w:sz w:val="24"/>
          <w:szCs w:val="24"/>
        </w:rPr>
        <w:t>42</w:t>
      </w:r>
      <w:r w:rsidRPr="001A43FA">
        <w:rPr>
          <w:rFonts w:ascii="Times New Roman" w:hAnsi="Times New Roman" w:cs="Times New Roman"/>
          <w:sz w:val="24"/>
          <w:szCs w:val="24"/>
          <w:lang w:val="en"/>
        </w:rPr>
        <w:t>, it can be concluded that there is no autocorrelation in this regression model.</w:t>
      </w:r>
    </w:p>
    <w:p w14:paraId="049250AC" w14:textId="77777777" w:rsidR="00A9583D" w:rsidRDefault="00A9583D" w:rsidP="00C579B0">
      <w:pPr>
        <w:pStyle w:val="TeksIsi"/>
        <w:spacing w:after="0" w:line="240" w:lineRule="auto"/>
        <w:ind w:left="590" w:right="115"/>
        <w:jc w:val="both"/>
        <w:rPr>
          <w:rFonts w:ascii="Times New Roman" w:eastAsia="Times New Roman" w:hAnsi="Times New Roman" w:cs="Times New Roman"/>
          <w:color w:val="000000"/>
          <w:sz w:val="24"/>
          <w:lang w:eastAsia="id-ID"/>
        </w:rPr>
      </w:pPr>
    </w:p>
    <w:p w14:paraId="3C760DDF" w14:textId="77777777" w:rsidR="002F0AF0" w:rsidRDefault="002F0AF0" w:rsidP="00C579B0">
      <w:pPr>
        <w:pStyle w:val="TeksIsi"/>
        <w:spacing w:after="0" w:line="240" w:lineRule="auto"/>
        <w:ind w:left="590" w:right="115"/>
        <w:jc w:val="both"/>
        <w:rPr>
          <w:rFonts w:ascii="Times New Roman" w:eastAsia="Times New Roman" w:hAnsi="Times New Roman" w:cs="Times New Roman"/>
          <w:color w:val="000000"/>
          <w:sz w:val="24"/>
          <w:lang w:eastAsia="id-ID"/>
        </w:rPr>
      </w:pPr>
    </w:p>
    <w:p w14:paraId="29B9E443" w14:textId="77777777" w:rsidR="002F0AF0" w:rsidRPr="00731ACC" w:rsidRDefault="002F0AF0" w:rsidP="00C579B0">
      <w:pPr>
        <w:pStyle w:val="TeksIsi"/>
        <w:spacing w:after="0" w:line="240" w:lineRule="auto"/>
        <w:ind w:left="590" w:right="115"/>
        <w:jc w:val="both"/>
        <w:rPr>
          <w:rFonts w:ascii="Times New Roman" w:eastAsia="Times New Roman" w:hAnsi="Times New Roman" w:cs="Times New Roman"/>
          <w:color w:val="000000"/>
          <w:sz w:val="24"/>
          <w:lang w:eastAsia="id-ID"/>
        </w:rPr>
      </w:pPr>
    </w:p>
    <w:p w14:paraId="049250AD" w14:textId="77777777" w:rsidR="001A43FA" w:rsidRPr="003A1A17" w:rsidRDefault="009B4D75" w:rsidP="00EE6319">
      <w:pPr>
        <w:pStyle w:val="TeksIsi"/>
        <w:numPr>
          <w:ilvl w:val="0"/>
          <w:numId w:val="10"/>
        </w:numPr>
        <w:spacing w:line="240" w:lineRule="auto"/>
        <w:ind w:left="874" w:right="115" w:hanging="284"/>
        <w:jc w:val="both"/>
        <w:rPr>
          <w:rFonts w:ascii="Times New Roman" w:eastAsia="Arial MT" w:hAnsi="Times New Roman" w:cs="Times New Roman"/>
          <w:b/>
          <w:bCs/>
          <w:sz w:val="24"/>
          <w:szCs w:val="24"/>
        </w:rPr>
      </w:pPr>
      <w:r w:rsidRPr="003A1A17">
        <w:rPr>
          <w:rFonts w:ascii="Times New Roman" w:eastAsia="Arial MT" w:hAnsi="Times New Roman" w:cs="Times New Roman"/>
          <w:b/>
          <w:bCs/>
          <w:sz w:val="24"/>
          <w:szCs w:val="24"/>
        </w:rPr>
        <w:lastRenderedPageBreak/>
        <w:t xml:space="preserve">F </w:t>
      </w:r>
      <w:r w:rsidRPr="003A1A17">
        <w:rPr>
          <w:rFonts w:ascii="Times New Roman" w:eastAsia="Arial MT" w:hAnsi="Times New Roman" w:cs="Times New Roman"/>
          <w:b/>
          <w:bCs/>
          <w:sz w:val="24"/>
          <w:szCs w:val="24"/>
          <w:lang w:val="en"/>
        </w:rPr>
        <w:t xml:space="preserve">Statistical Test </w:t>
      </w:r>
    </w:p>
    <w:p w14:paraId="049250AE" w14:textId="42B074B6" w:rsidR="007015F4" w:rsidRPr="00C579B0" w:rsidRDefault="007015F4" w:rsidP="00C579B0">
      <w:pPr>
        <w:pStyle w:val="TeksIsi"/>
        <w:spacing w:after="0" w:line="240" w:lineRule="auto"/>
        <w:ind w:left="590" w:right="115"/>
        <w:jc w:val="center"/>
        <w:rPr>
          <w:rFonts w:ascii="Times New Roman" w:eastAsia="Arial MT" w:hAnsi="Times New Roman" w:cs="Times New Roman"/>
          <w:b/>
          <w:bCs/>
          <w:sz w:val="24"/>
          <w:szCs w:val="24"/>
        </w:rPr>
      </w:pPr>
      <w:proofErr w:type="spellStart"/>
      <w:r w:rsidRPr="00C579B0">
        <w:rPr>
          <w:rFonts w:ascii="Times New Roman" w:eastAsia="Arial MT" w:hAnsi="Times New Roman" w:cs="Times New Roman"/>
          <w:b/>
          <w:bCs/>
          <w:sz w:val="24"/>
          <w:szCs w:val="24"/>
        </w:rPr>
        <w:t>Table</w:t>
      </w:r>
      <w:proofErr w:type="spellEnd"/>
      <w:r w:rsidRPr="00C579B0">
        <w:rPr>
          <w:rFonts w:ascii="Times New Roman" w:eastAsia="Arial MT" w:hAnsi="Times New Roman" w:cs="Times New Roman"/>
          <w:b/>
          <w:bCs/>
          <w:sz w:val="24"/>
          <w:szCs w:val="24"/>
        </w:rPr>
        <w:t xml:space="preserve"> 9.</w:t>
      </w:r>
    </w:p>
    <w:p w14:paraId="049250AF" w14:textId="77777777" w:rsidR="00836BD5" w:rsidRPr="00C579B0" w:rsidRDefault="007015F4" w:rsidP="00C579B0">
      <w:pPr>
        <w:pStyle w:val="TeksIsi"/>
        <w:spacing w:after="0" w:line="240" w:lineRule="auto"/>
        <w:ind w:left="590" w:right="115"/>
        <w:jc w:val="center"/>
        <w:rPr>
          <w:rFonts w:ascii="Times New Roman" w:eastAsia="Arial MT" w:hAnsi="Times New Roman" w:cs="Times New Roman"/>
          <w:b/>
          <w:bCs/>
          <w:sz w:val="24"/>
          <w:szCs w:val="24"/>
        </w:rPr>
      </w:pPr>
      <w:proofErr w:type="spellStart"/>
      <w:r w:rsidRPr="00C579B0">
        <w:rPr>
          <w:rFonts w:ascii="Times New Roman" w:eastAsia="Arial MT" w:hAnsi="Times New Roman" w:cs="Times New Roman"/>
          <w:b/>
          <w:bCs/>
          <w:sz w:val="24"/>
          <w:szCs w:val="24"/>
        </w:rPr>
        <w:t>Statistical</w:t>
      </w:r>
      <w:proofErr w:type="spellEnd"/>
      <w:r w:rsidRPr="00C579B0">
        <w:rPr>
          <w:rFonts w:ascii="Times New Roman" w:eastAsia="Arial MT" w:hAnsi="Times New Roman" w:cs="Times New Roman"/>
          <w:b/>
          <w:bCs/>
          <w:sz w:val="24"/>
          <w:szCs w:val="24"/>
        </w:rPr>
        <w:t xml:space="preserve"> </w:t>
      </w:r>
      <w:proofErr w:type="spellStart"/>
      <w:r w:rsidRPr="00C579B0">
        <w:rPr>
          <w:rFonts w:ascii="Times New Roman" w:eastAsia="Arial MT" w:hAnsi="Times New Roman" w:cs="Times New Roman"/>
          <w:b/>
          <w:bCs/>
          <w:sz w:val="24"/>
          <w:szCs w:val="24"/>
        </w:rPr>
        <w:t>Test</w:t>
      </w:r>
      <w:proofErr w:type="spellEnd"/>
      <w:r w:rsidRPr="00C579B0">
        <w:rPr>
          <w:rFonts w:ascii="Times New Roman" w:eastAsia="Arial MT" w:hAnsi="Times New Roman" w:cs="Times New Roman"/>
          <w:b/>
          <w:bCs/>
          <w:sz w:val="24"/>
          <w:szCs w:val="24"/>
        </w:rPr>
        <w:t xml:space="preserve"> </w:t>
      </w:r>
      <w:proofErr w:type="spellStart"/>
      <w:r w:rsidRPr="00C579B0">
        <w:rPr>
          <w:rFonts w:ascii="Times New Roman" w:eastAsia="Arial MT" w:hAnsi="Times New Roman" w:cs="Times New Roman"/>
          <w:b/>
          <w:bCs/>
          <w:sz w:val="24"/>
          <w:szCs w:val="24"/>
        </w:rPr>
        <w:t>Results</w:t>
      </w:r>
      <w:proofErr w:type="spellEnd"/>
      <w:r w:rsidRPr="00C579B0">
        <w:rPr>
          <w:rFonts w:ascii="Times New Roman" w:eastAsia="Arial MT" w:hAnsi="Times New Roman" w:cs="Times New Roman"/>
          <w:b/>
          <w:bCs/>
          <w:sz w:val="24"/>
          <w:szCs w:val="24"/>
        </w:rPr>
        <w:t xml:space="preserve"> F</w:t>
      </w:r>
    </w:p>
    <w:tbl>
      <w:tblPr>
        <w:tblStyle w:val="KisiTabel"/>
        <w:tblW w:w="4653" w:type="pct"/>
        <w:tblInd w:w="625" w:type="dxa"/>
        <w:tblLook w:val="0000" w:firstRow="0" w:lastRow="0" w:firstColumn="0" w:lastColumn="0" w:noHBand="0" w:noVBand="0"/>
      </w:tblPr>
      <w:tblGrid>
        <w:gridCol w:w="1021"/>
        <w:gridCol w:w="1810"/>
        <w:gridCol w:w="1571"/>
        <w:gridCol w:w="1121"/>
        <w:gridCol w:w="1037"/>
        <w:gridCol w:w="917"/>
        <w:gridCol w:w="1336"/>
      </w:tblGrid>
      <w:tr w:rsidR="00A54500" w:rsidRPr="00A54500" w14:paraId="29486F27" w14:textId="77777777" w:rsidTr="00FD4AF3">
        <w:tc>
          <w:tcPr>
            <w:tcW w:w="5000" w:type="pct"/>
            <w:gridSpan w:val="7"/>
          </w:tcPr>
          <w:p w14:paraId="3785F658" w14:textId="77777777" w:rsidR="00A54500" w:rsidRPr="00A54500" w:rsidRDefault="00A54500" w:rsidP="00C579B0">
            <w:pPr>
              <w:autoSpaceDE w:val="0"/>
              <w:autoSpaceDN w:val="0"/>
              <w:adjustRightInd w:val="0"/>
              <w:spacing w:line="360" w:lineRule="auto"/>
              <w:jc w:val="center"/>
              <w:rPr>
                <w:rFonts w:ascii="Times New Roman" w:hAnsi="Times New Roman" w:cs="Times New Roman"/>
                <w:sz w:val="20"/>
                <w:szCs w:val="20"/>
              </w:rPr>
            </w:pPr>
            <w:proofErr w:type="spellStart"/>
            <w:r w:rsidRPr="00A54500">
              <w:rPr>
                <w:rFonts w:ascii="Times New Roman" w:hAnsi="Times New Roman" w:cs="Times New Roman"/>
                <w:b/>
                <w:bCs/>
                <w:sz w:val="20"/>
                <w:szCs w:val="20"/>
              </w:rPr>
              <w:t>ANOVA</w:t>
            </w:r>
            <w:r w:rsidRPr="00A54500">
              <w:rPr>
                <w:rFonts w:ascii="Times New Roman" w:hAnsi="Times New Roman" w:cs="Times New Roman"/>
                <w:b/>
                <w:bCs/>
                <w:sz w:val="20"/>
                <w:szCs w:val="20"/>
                <w:vertAlign w:val="superscript"/>
              </w:rPr>
              <w:t>a</w:t>
            </w:r>
            <w:proofErr w:type="spellEnd"/>
          </w:p>
        </w:tc>
      </w:tr>
      <w:tr w:rsidR="00A54500" w:rsidRPr="00A54500" w14:paraId="5F69C4D9" w14:textId="77777777" w:rsidTr="00FD4AF3">
        <w:tc>
          <w:tcPr>
            <w:tcW w:w="1068" w:type="pct"/>
            <w:gridSpan w:val="2"/>
          </w:tcPr>
          <w:p w14:paraId="5ADCF532" w14:textId="77777777" w:rsidR="00A54500" w:rsidRPr="00A54500" w:rsidRDefault="00A54500" w:rsidP="00C579B0">
            <w:pPr>
              <w:autoSpaceDE w:val="0"/>
              <w:autoSpaceDN w:val="0"/>
              <w:adjustRightInd w:val="0"/>
              <w:spacing w:line="360" w:lineRule="auto"/>
              <w:ind w:left="590" w:right="115"/>
              <w:rPr>
                <w:rFonts w:ascii="Times New Roman" w:hAnsi="Times New Roman" w:cs="Times New Roman"/>
                <w:sz w:val="20"/>
                <w:szCs w:val="20"/>
              </w:rPr>
            </w:pPr>
            <w:r w:rsidRPr="00A54500">
              <w:rPr>
                <w:rFonts w:ascii="Times New Roman" w:hAnsi="Times New Roman" w:cs="Times New Roman"/>
                <w:sz w:val="20"/>
                <w:szCs w:val="20"/>
              </w:rPr>
              <w:t>Model</w:t>
            </w:r>
          </w:p>
        </w:tc>
        <w:tc>
          <w:tcPr>
            <w:tcW w:w="974" w:type="pct"/>
          </w:tcPr>
          <w:p w14:paraId="69B76AAF" w14:textId="77777777" w:rsidR="00A54500" w:rsidRPr="00A54500" w:rsidRDefault="00A54500" w:rsidP="00C579B0">
            <w:pPr>
              <w:autoSpaceDE w:val="0"/>
              <w:autoSpaceDN w:val="0"/>
              <w:adjustRightInd w:val="0"/>
              <w:spacing w:line="360" w:lineRule="auto"/>
              <w:ind w:left="590" w:right="115"/>
              <w:jc w:val="center"/>
              <w:rPr>
                <w:rFonts w:ascii="Times New Roman" w:hAnsi="Times New Roman" w:cs="Times New Roman"/>
                <w:sz w:val="20"/>
                <w:szCs w:val="20"/>
              </w:rPr>
            </w:pPr>
            <w:r w:rsidRPr="00A54500">
              <w:rPr>
                <w:rFonts w:ascii="Times New Roman" w:hAnsi="Times New Roman" w:cs="Times New Roman"/>
                <w:sz w:val="20"/>
                <w:szCs w:val="20"/>
              </w:rPr>
              <w:t xml:space="preserve">Sum </w:t>
            </w:r>
            <w:proofErr w:type="spellStart"/>
            <w:r w:rsidRPr="00A54500">
              <w:rPr>
                <w:rFonts w:ascii="Times New Roman" w:hAnsi="Times New Roman" w:cs="Times New Roman"/>
                <w:sz w:val="20"/>
                <w:szCs w:val="20"/>
              </w:rPr>
              <w:t>of</w:t>
            </w:r>
            <w:proofErr w:type="spellEnd"/>
            <w:r w:rsidRPr="00A54500">
              <w:rPr>
                <w:rFonts w:ascii="Times New Roman" w:hAnsi="Times New Roman" w:cs="Times New Roman"/>
                <w:sz w:val="20"/>
                <w:szCs w:val="20"/>
              </w:rPr>
              <w:t xml:space="preserve"> </w:t>
            </w:r>
            <w:proofErr w:type="spellStart"/>
            <w:r w:rsidRPr="00A54500">
              <w:rPr>
                <w:rFonts w:ascii="Times New Roman" w:hAnsi="Times New Roman" w:cs="Times New Roman"/>
                <w:sz w:val="20"/>
                <w:szCs w:val="20"/>
              </w:rPr>
              <w:t>Squares</w:t>
            </w:r>
            <w:proofErr w:type="spellEnd"/>
          </w:p>
        </w:tc>
        <w:tc>
          <w:tcPr>
            <w:tcW w:w="674" w:type="pct"/>
          </w:tcPr>
          <w:p w14:paraId="3C84AE84" w14:textId="77777777" w:rsidR="00A54500" w:rsidRPr="00A54500" w:rsidRDefault="00A54500" w:rsidP="00C579B0">
            <w:pPr>
              <w:autoSpaceDE w:val="0"/>
              <w:autoSpaceDN w:val="0"/>
              <w:adjustRightInd w:val="0"/>
              <w:spacing w:line="360" w:lineRule="auto"/>
              <w:ind w:left="590" w:right="115"/>
              <w:jc w:val="center"/>
              <w:rPr>
                <w:rFonts w:ascii="Times New Roman" w:hAnsi="Times New Roman" w:cs="Times New Roman"/>
                <w:sz w:val="20"/>
                <w:szCs w:val="20"/>
              </w:rPr>
            </w:pPr>
            <w:proofErr w:type="spellStart"/>
            <w:r w:rsidRPr="00A54500">
              <w:rPr>
                <w:rFonts w:ascii="Times New Roman" w:hAnsi="Times New Roman" w:cs="Times New Roman"/>
                <w:sz w:val="20"/>
                <w:szCs w:val="20"/>
              </w:rPr>
              <w:t>df</w:t>
            </w:r>
            <w:proofErr w:type="spellEnd"/>
          </w:p>
        </w:tc>
        <w:tc>
          <w:tcPr>
            <w:tcW w:w="933" w:type="pct"/>
          </w:tcPr>
          <w:p w14:paraId="4927C9DB" w14:textId="77777777" w:rsidR="00A54500" w:rsidRPr="00A54500" w:rsidRDefault="00A54500" w:rsidP="00C579B0">
            <w:pPr>
              <w:autoSpaceDE w:val="0"/>
              <w:autoSpaceDN w:val="0"/>
              <w:adjustRightInd w:val="0"/>
              <w:spacing w:line="360" w:lineRule="auto"/>
              <w:jc w:val="center"/>
              <w:rPr>
                <w:rFonts w:ascii="Times New Roman" w:hAnsi="Times New Roman" w:cs="Times New Roman"/>
                <w:sz w:val="20"/>
                <w:szCs w:val="20"/>
              </w:rPr>
            </w:pPr>
            <w:proofErr w:type="spellStart"/>
            <w:r w:rsidRPr="00A54500">
              <w:rPr>
                <w:rFonts w:ascii="Times New Roman" w:hAnsi="Times New Roman" w:cs="Times New Roman"/>
                <w:sz w:val="20"/>
                <w:szCs w:val="20"/>
              </w:rPr>
              <w:t>Mean</w:t>
            </w:r>
            <w:proofErr w:type="spellEnd"/>
            <w:r w:rsidRPr="00A54500">
              <w:rPr>
                <w:rFonts w:ascii="Times New Roman" w:hAnsi="Times New Roman" w:cs="Times New Roman"/>
                <w:sz w:val="20"/>
                <w:szCs w:val="20"/>
              </w:rPr>
              <w:t xml:space="preserve"> </w:t>
            </w:r>
            <w:proofErr w:type="spellStart"/>
            <w:r w:rsidRPr="00A54500">
              <w:rPr>
                <w:rFonts w:ascii="Times New Roman" w:hAnsi="Times New Roman" w:cs="Times New Roman"/>
                <w:sz w:val="20"/>
                <w:szCs w:val="20"/>
              </w:rPr>
              <w:t>Square</w:t>
            </w:r>
            <w:proofErr w:type="spellEnd"/>
          </w:p>
        </w:tc>
        <w:tc>
          <w:tcPr>
            <w:tcW w:w="675" w:type="pct"/>
          </w:tcPr>
          <w:p w14:paraId="1677B07A" w14:textId="77777777" w:rsidR="00A54500" w:rsidRPr="00A54500" w:rsidRDefault="00A54500" w:rsidP="00C579B0">
            <w:pPr>
              <w:autoSpaceDE w:val="0"/>
              <w:autoSpaceDN w:val="0"/>
              <w:adjustRightInd w:val="0"/>
              <w:spacing w:line="360" w:lineRule="auto"/>
              <w:jc w:val="center"/>
              <w:rPr>
                <w:rFonts w:ascii="Times New Roman" w:hAnsi="Times New Roman" w:cs="Times New Roman"/>
                <w:sz w:val="20"/>
                <w:szCs w:val="20"/>
              </w:rPr>
            </w:pPr>
            <w:r w:rsidRPr="00A54500">
              <w:rPr>
                <w:rFonts w:ascii="Times New Roman" w:hAnsi="Times New Roman" w:cs="Times New Roman"/>
                <w:sz w:val="20"/>
                <w:szCs w:val="20"/>
              </w:rPr>
              <w:t>F</w:t>
            </w:r>
          </w:p>
        </w:tc>
        <w:tc>
          <w:tcPr>
            <w:tcW w:w="676" w:type="pct"/>
          </w:tcPr>
          <w:p w14:paraId="08B9EA9A" w14:textId="77777777" w:rsidR="00A54500" w:rsidRPr="00A54500" w:rsidRDefault="00A54500" w:rsidP="00C579B0">
            <w:pPr>
              <w:autoSpaceDE w:val="0"/>
              <w:autoSpaceDN w:val="0"/>
              <w:adjustRightInd w:val="0"/>
              <w:spacing w:line="360" w:lineRule="auto"/>
              <w:ind w:left="590" w:right="115"/>
              <w:jc w:val="center"/>
              <w:rPr>
                <w:rFonts w:ascii="Times New Roman" w:hAnsi="Times New Roman" w:cs="Times New Roman"/>
                <w:sz w:val="20"/>
                <w:szCs w:val="20"/>
              </w:rPr>
            </w:pPr>
            <w:proofErr w:type="spellStart"/>
            <w:r w:rsidRPr="00A54500">
              <w:rPr>
                <w:rFonts w:ascii="Times New Roman" w:hAnsi="Times New Roman" w:cs="Times New Roman"/>
                <w:sz w:val="20"/>
                <w:szCs w:val="20"/>
              </w:rPr>
              <w:t>Sig</w:t>
            </w:r>
            <w:proofErr w:type="spellEnd"/>
            <w:r w:rsidRPr="00A54500">
              <w:rPr>
                <w:rFonts w:ascii="Times New Roman" w:hAnsi="Times New Roman" w:cs="Times New Roman"/>
                <w:sz w:val="20"/>
                <w:szCs w:val="20"/>
              </w:rPr>
              <w:t>.</w:t>
            </w:r>
          </w:p>
        </w:tc>
      </w:tr>
      <w:tr w:rsidR="00A54500" w:rsidRPr="00A54500" w14:paraId="049286EC" w14:textId="77777777" w:rsidTr="00FD4AF3">
        <w:tc>
          <w:tcPr>
            <w:tcW w:w="218" w:type="pct"/>
            <w:vMerge w:val="restart"/>
          </w:tcPr>
          <w:p w14:paraId="77B1ADCB" w14:textId="77777777" w:rsidR="00A54500" w:rsidRPr="00A54500" w:rsidRDefault="00A54500" w:rsidP="00C579B0">
            <w:pPr>
              <w:autoSpaceDE w:val="0"/>
              <w:autoSpaceDN w:val="0"/>
              <w:adjustRightInd w:val="0"/>
              <w:spacing w:line="360" w:lineRule="auto"/>
              <w:ind w:left="590" w:right="115"/>
              <w:rPr>
                <w:rFonts w:ascii="Times New Roman" w:hAnsi="Times New Roman" w:cs="Times New Roman"/>
                <w:sz w:val="20"/>
                <w:szCs w:val="20"/>
              </w:rPr>
            </w:pPr>
            <w:r w:rsidRPr="00A54500">
              <w:rPr>
                <w:rFonts w:ascii="Times New Roman" w:hAnsi="Times New Roman" w:cs="Times New Roman"/>
                <w:sz w:val="20"/>
                <w:szCs w:val="20"/>
              </w:rPr>
              <w:t>1</w:t>
            </w:r>
          </w:p>
        </w:tc>
        <w:tc>
          <w:tcPr>
            <w:tcW w:w="850" w:type="pct"/>
          </w:tcPr>
          <w:p w14:paraId="76653356" w14:textId="77777777" w:rsidR="00A54500" w:rsidRPr="00A54500" w:rsidRDefault="00A54500" w:rsidP="00C579B0">
            <w:pPr>
              <w:autoSpaceDE w:val="0"/>
              <w:autoSpaceDN w:val="0"/>
              <w:adjustRightInd w:val="0"/>
              <w:spacing w:line="360" w:lineRule="auto"/>
              <w:ind w:left="590" w:right="115"/>
              <w:rPr>
                <w:rFonts w:ascii="Times New Roman" w:hAnsi="Times New Roman" w:cs="Times New Roman"/>
                <w:sz w:val="20"/>
                <w:szCs w:val="20"/>
              </w:rPr>
            </w:pPr>
            <w:proofErr w:type="spellStart"/>
            <w:r w:rsidRPr="00A54500">
              <w:rPr>
                <w:rFonts w:ascii="Times New Roman" w:hAnsi="Times New Roman" w:cs="Times New Roman"/>
                <w:sz w:val="20"/>
                <w:szCs w:val="20"/>
              </w:rPr>
              <w:t>Regression</w:t>
            </w:r>
            <w:proofErr w:type="spellEnd"/>
          </w:p>
        </w:tc>
        <w:tc>
          <w:tcPr>
            <w:tcW w:w="974" w:type="pct"/>
          </w:tcPr>
          <w:p w14:paraId="236F6E58" w14:textId="77777777" w:rsidR="00A54500" w:rsidRPr="00A54500" w:rsidRDefault="00A54500" w:rsidP="00C579B0">
            <w:pPr>
              <w:autoSpaceDE w:val="0"/>
              <w:autoSpaceDN w:val="0"/>
              <w:adjustRightInd w:val="0"/>
              <w:spacing w:line="360" w:lineRule="auto"/>
              <w:ind w:left="590" w:right="115"/>
              <w:jc w:val="right"/>
              <w:rPr>
                <w:rFonts w:ascii="Times New Roman" w:hAnsi="Times New Roman" w:cs="Times New Roman"/>
                <w:sz w:val="20"/>
                <w:szCs w:val="20"/>
              </w:rPr>
            </w:pPr>
            <w:r w:rsidRPr="00A54500">
              <w:rPr>
                <w:rFonts w:ascii="Times New Roman" w:hAnsi="Times New Roman" w:cs="Times New Roman"/>
                <w:sz w:val="20"/>
                <w:szCs w:val="20"/>
              </w:rPr>
              <w:t>91.468</w:t>
            </w:r>
          </w:p>
        </w:tc>
        <w:tc>
          <w:tcPr>
            <w:tcW w:w="674" w:type="pct"/>
          </w:tcPr>
          <w:p w14:paraId="04E8E271" w14:textId="77777777" w:rsidR="00A54500" w:rsidRPr="00A54500" w:rsidRDefault="00A54500" w:rsidP="00C579B0">
            <w:pPr>
              <w:autoSpaceDE w:val="0"/>
              <w:autoSpaceDN w:val="0"/>
              <w:adjustRightInd w:val="0"/>
              <w:spacing w:line="360" w:lineRule="auto"/>
              <w:ind w:left="590" w:right="115"/>
              <w:jc w:val="right"/>
              <w:rPr>
                <w:rFonts w:ascii="Times New Roman" w:hAnsi="Times New Roman" w:cs="Times New Roman"/>
                <w:sz w:val="20"/>
                <w:szCs w:val="20"/>
              </w:rPr>
            </w:pPr>
            <w:r w:rsidRPr="00A54500">
              <w:rPr>
                <w:rFonts w:ascii="Times New Roman" w:hAnsi="Times New Roman" w:cs="Times New Roman"/>
                <w:sz w:val="20"/>
                <w:szCs w:val="20"/>
              </w:rPr>
              <w:t>4</w:t>
            </w:r>
          </w:p>
        </w:tc>
        <w:tc>
          <w:tcPr>
            <w:tcW w:w="933" w:type="pct"/>
          </w:tcPr>
          <w:p w14:paraId="7543AC90"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22.867</w:t>
            </w:r>
          </w:p>
        </w:tc>
        <w:tc>
          <w:tcPr>
            <w:tcW w:w="675" w:type="pct"/>
          </w:tcPr>
          <w:p w14:paraId="40401443"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11.227</w:t>
            </w:r>
          </w:p>
        </w:tc>
        <w:tc>
          <w:tcPr>
            <w:tcW w:w="676" w:type="pct"/>
          </w:tcPr>
          <w:p w14:paraId="7556233B" w14:textId="77777777" w:rsidR="00A54500" w:rsidRPr="00A54500" w:rsidRDefault="00A54500" w:rsidP="00C579B0">
            <w:pPr>
              <w:autoSpaceDE w:val="0"/>
              <w:autoSpaceDN w:val="0"/>
              <w:adjustRightInd w:val="0"/>
              <w:spacing w:line="360" w:lineRule="auto"/>
              <w:ind w:left="590" w:right="115"/>
              <w:jc w:val="right"/>
              <w:rPr>
                <w:rFonts w:ascii="Times New Roman" w:hAnsi="Times New Roman" w:cs="Times New Roman"/>
                <w:sz w:val="20"/>
                <w:szCs w:val="20"/>
              </w:rPr>
            </w:pPr>
            <w:r w:rsidRPr="00A54500">
              <w:rPr>
                <w:rFonts w:ascii="Times New Roman" w:hAnsi="Times New Roman" w:cs="Times New Roman"/>
                <w:sz w:val="20"/>
                <w:szCs w:val="20"/>
              </w:rPr>
              <w:t>.000</w:t>
            </w:r>
            <w:r w:rsidRPr="00A54500">
              <w:rPr>
                <w:rFonts w:ascii="Times New Roman" w:hAnsi="Times New Roman" w:cs="Times New Roman"/>
                <w:sz w:val="20"/>
                <w:szCs w:val="20"/>
                <w:vertAlign w:val="superscript"/>
              </w:rPr>
              <w:t>b</w:t>
            </w:r>
          </w:p>
        </w:tc>
      </w:tr>
      <w:tr w:rsidR="00A54500" w:rsidRPr="00A54500" w14:paraId="7CE04B7F" w14:textId="77777777" w:rsidTr="00FD4AF3">
        <w:tc>
          <w:tcPr>
            <w:tcW w:w="218" w:type="pct"/>
            <w:vMerge/>
          </w:tcPr>
          <w:p w14:paraId="044EC236" w14:textId="77777777" w:rsidR="00A54500" w:rsidRPr="00A54500" w:rsidRDefault="00A54500" w:rsidP="00C579B0">
            <w:pPr>
              <w:autoSpaceDE w:val="0"/>
              <w:autoSpaceDN w:val="0"/>
              <w:adjustRightInd w:val="0"/>
              <w:spacing w:line="360" w:lineRule="auto"/>
              <w:ind w:left="590" w:right="115"/>
              <w:rPr>
                <w:rFonts w:ascii="Times New Roman" w:hAnsi="Times New Roman" w:cs="Times New Roman"/>
                <w:sz w:val="20"/>
                <w:szCs w:val="20"/>
              </w:rPr>
            </w:pPr>
          </w:p>
        </w:tc>
        <w:tc>
          <w:tcPr>
            <w:tcW w:w="850" w:type="pct"/>
          </w:tcPr>
          <w:p w14:paraId="5C7D471D" w14:textId="77777777" w:rsidR="00A54500" w:rsidRPr="00A54500" w:rsidRDefault="00A54500" w:rsidP="00C579B0">
            <w:pPr>
              <w:autoSpaceDE w:val="0"/>
              <w:autoSpaceDN w:val="0"/>
              <w:adjustRightInd w:val="0"/>
              <w:spacing w:line="360" w:lineRule="auto"/>
              <w:ind w:left="590" w:right="115"/>
              <w:rPr>
                <w:rFonts w:ascii="Times New Roman" w:hAnsi="Times New Roman" w:cs="Times New Roman"/>
                <w:sz w:val="20"/>
                <w:szCs w:val="20"/>
              </w:rPr>
            </w:pPr>
            <w:proofErr w:type="spellStart"/>
            <w:r w:rsidRPr="00A54500">
              <w:rPr>
                <w:rFonts w:ascii="Times New Roman" w:hAnsi="Times New Roman" w:cs="Times New Roman"/>
                <w:sz w:val="20"/>
                <w:szCs w:val="20"/>
              </w:rPr>
              <w:t>Residual</w:t>
            </w:r>
            <w:proofErr w:type="spellEnd"/>
          </w:p>
        </w:tc>
        <w:tc>
          <w:tcPr>
            <w:tcW w:w="974" w:type="pct"/>
          </w:tcPr>
          <w:p w14:paraId="4D1E17E6" w14:textId="77777777" w:rsidR="00A54500" w:rsidRPr="00A54500" w:rsidRDefault="00A54500" w:rsidP="00C579B0">
            <w:pPr>
              <w:autoSpaceDE w:val="0"/>
              <w:autoSpaceDN w:val="0"/>
              <w:adjustRightInd w:val="0"/>
              <w:spacing w:line="360" w:lineRule="auto"/>
              <w:ind w:left="590" w:right="115"/>
              <w:jc w:val="right"/>
              <w:rPr>
                <w:rFonts w:ascii="Times New Roman" w:hAnsi="Times New Roman" w:cs="Times New Roman"/>
                <w:sz w:val="20"/>
                <w:szCs w:val="20"/>
              </w:rPr>
            </w:pPr>
            <w:r w:rsidRPr="00A54500">
              <w:rPr>
                <w:rFonts w:ascii="Times New Roman" w:hAnsi="Times New Roman" w:cs="Times New Roman"/>
                <w:sz w:val="20"/>
                <w:szCs w:val="20"/>
              </w:rPr>
              <w:t>193.492</w:t>
            </w:r>
          </w:p>
        </w:tc>
        <w:tc>
          <w:tcPr>
            <w:tcW w:w="674" w:type="pct"/>
          </w:tcPr>
          <w:p w14:paraId="1687AFC5" w14:textId="77777777" w:rsidR="00A54500" w:rsidRPr="00A54500" w:rsidRDefault="00A54500" w:rsidP="00C579B0">
            <w:pPr>
              <w:autoSpaceDE w:val="0"/>
              <w:autoSpaceDN w:val="0"/>
              <w:adjustRightInd w:val="0"/>
              <w:spacing w:line="360" w:lineRule="auto"/>
              <w:ind w:left="590" w:right="115"/>
              <w:jc w:val="right"/>
              <w:rPr>
                <w:rFonts w:ascii="Times New Roman" w:hAnsi="Times New Roman" w:cs="Times New Roman"/>
                <w:sz w:val="20"/>
                <w:szCs w:val="20"/>
              </w:rPr>
            </w:pPr>
            <w:r w:rsidRPr="00A54500">
              <w:rPr>
                <w:rFonts w:ascii="Times New Roman" w:hAnsi="Times New Roman" w:cs="Times New Roman"/>
                <w:sz w:val="20"/>
                <w:szCs w:val="20"/>
              </w:rPr>
              <w:t>95</w:t>
            </w:r>
          </w:p>
        </w:tc>
        <w:tc>
          <w:tcPr>
            <w:tcW w:w="933" w:type="pct"/>
          </w:tcPr>
          <w:p w14:paraId="6E6ECA8B"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2.037</w:t>
            </w:r>
          </w:p>
        </w:tc>
        <w:tc>
          <w:tcPr>
            <w:tcW w:w="675" w:type="pct"/>
          </w:tcPr>
          <w:p w14:paraId="2B5D1642" w14:textId="77777777" w:rsidR="00A54500" w:rsidRPr="00A54500" w:rsidRDefault="00A54500" w:rsidP="00C579B0">
            <w:pPr>
              <w:autoSpaceDE w:val="0"/>
              <w:autoSpaceDN w:val="0"/>
              <w:adjustRightInd w:val="0"/>
              <w:spacing w:line="360" w:lineRule="auto"/>
              <w:rPr>
                <w:rFonts w:ascii="Times New Roman" w:hAnsi="Times New Roman" w:cs="Times New Roman"/>
                <w:sz w:val="20"/>
                <w:szCs w:val="20"/>
              </w:rPr>
            </w:pPr>
          </w:p>
        </w:tc>
        <w:tc>
          <w:tcPr>
            <w:tcW w:w="676" w:type="pct"/>
          </w:tcPr>
          <w:p w14:paraId="2D2B9AD9" w14:textId="77777777" w:rsidR="00A54500" w:rsidRPr="00A54500" w:rsidRDefault="00A54500" w:rsidP="00C579B0">
            <w:pPr>
              <w:autoSpaceDE w:val="0"/>
              <w:autoSpaceDN w:val="0"/>
              <w:adjustRightInd w:val="0"/>
              <w:spacing w:line="360" w:lineRule="auto"/>
              <w:ind w:left="590" w:right="115"/>
              <w:rPr>
                <w:rFonts w:ascii="Times New Roman" w:hAnsi="Times New Roman" w:cs="Times New Roman"/>
                <w:sz w:val="20"/>
                <w:szCs w:val="20"/>
              </w:rPr>
            </w:pPr>
          </w:p>
        </w:tc>
      </w:tr>
      <w:tr w:rsidR="00A54500" w:rsidRPr="00A54500" w14:paraId="050570B4" w14:textId="77777777" w:rsidTr="00FD4AF3">
        <w:tc>
          <w:tcPr>
            <w:tcW w:w="218" w:type="pct"/>
            <w:vMerge/>
          </w:tcPr>
          <w:p w14:paraId="43BD5114" w14:textId="77777777" w:rsidR="00A54500" w:rsidRPr="00A54500" w:rsidRDefault="00A54500" w:rsidP="00C579B0">
            <w:pPr>
              <w:autoSpaceDE w:val="0"/>
              <w:autoSpaceDN w:val="0"/>
              <w:adjustRightInd w:val="0"/>
              <w:spacing w:line="360" w:lineRule="auto"/>
              <w:ind w:left="590" w:right="115"/>
              <w:rPr>
                <w:rFonts w:ascii="Times New Roman" w:hAnsi="Times New Roman" w:cs="Times New Roman"/>
                <w:sz w:val="20"/>
                <w:szCs w:val="20"/>
              </w:rPr>
            </w:pPr>
          </w:p>
        </w:tc>
        <w:tc>
          <w:tcPr>
            <w:tcW w:w="850" w:type="pct"/>
          </w:tcPr>
          <w:p w14:paraId="50DC558A" w14:textId="77777777" w:rsidR="00A54500" w:rsidRPr="00A54500" w:rsidRDefault="00A54500" w:rsidP="00C579B0">
            <w:pPr>
              <w:autoSpaceDE w:val="0"/>
              <w:autoSpaceDN w:val="0"/>
              <w:adjustRightInd w:val="0"/>
              <w:spacing w:line="360" w:lineRule="auto"/>
              <w:ind w:left="590" w:right="115"/>
              <w:rPr>
                <w:rFonts w:ascii="Times New Roman" w:hAnsi="Times New Roman" w:cs="Times New Roman"/>
                <w:sz w:val="20"/>
                <w:szCs w:val="20"/>
              </w:rPr>
            </w:pPr>
            <w:r w:rsidRPr="00A54500">
              <w:rPr>
                <w:rFonts w:ascii="Times New Roman" w:hAnsi="Times New Roman" w:cs="Times New Roman"/>
                <w:sz w:val="20"/>
                <w:szCs w:val="20"/>
              </w:rPr>
              <w:t>Total</w:t>
            </w:r>
          </w:p>
        </w:tc>
        <w:tc>
          <w:tcPr>
            <w:tcW w:w="974" w:type="pct"/>
          </w:tcPr>
          <w:p w14:paraId="2FCA70D7" w14:textId="77777777" w:rsidR="00A54500" w:rsidRPr="00A54500" w:rsidRDefault="00A54500" w:rsidP="00C579B0">
            <w:pPr>
              <w:autoSpaceDE w:val="0"/>
              <w:autoSpaceDN w:val="0"/>
              <w:adjustRightInd w:val="0"/>
              <w:spacing w:line="360" w:lineRule="auto"/>
              <w:ind w:left="590" w:right="115"/>
              <w:jc w:val="right"/>
              <w:rPr>
                <w:rFonts w:ascii="Times New Roman" w:hAnsi="Times New Roman" w:cs="Times New Roman"/>
                <w:sz w:val="20"/>
                <w:szCs w:val="20"/>
              </w:rPr>
            </w:pPr>
            <w:r w:rsidRPr="00A54500">
              <w:rPr>
                <w:rFonts w:ascii="Times New Roman" w:hAnsi="Times New Roman" w:cs="Times New Roman"/>
                <w:sz w:val="20"/>
                <w:szCs w:val="20"/>
              </w:rPr>
              <w:t>284.960</w:t>
            </w:r>
          </w:p>
        </w:tc>
        <w:tc>
          <w:tcPr>
            <w:tcW w:w="674" w:type="pct"/>
          </w:tcPr>
          <w:p w14:paraId="0457BC8E" w14:textId="77777777" w:rsidR="00A54500" w:rsidRPr="00A54500" w:rsidRDefault="00A54500" w:rsidP="00C579B0">
            <w:pPr>
              <w:autoSpaceDE w:val="0"/>
              <w:autoSpaceDN w:val="0"/>
              <w:adjustRightInd w:val="0"/>
              <w:spacing w:line="360" w:lineRule="auto"/>
              <w:ind w:left="590" w:right="115"/>
              <w:jc w:val="right"/>
              <w:rPr>
                <w:rFonts w:ascii="Times New Roman" w:hAnsi="Times New Roman" w:cs="Times New Roman"/>
                <w:sz w:val="20"/>
                <w:szCs w:val="20"/>
              </w:rPr>
            </w:pPr>
            <w:r w:rsidRPr="00A54500">
              <w:rPr>
                <w:rFonts w:ascii="Times New Roman" w:hAnsi="Times New Roman" w:cs="Times New Roman"/>
                <w:sz w:val="20"/>
                <w:szCs w:val="20"/>
              </w:rPr>
              <w:t>99</w:t>
            </w:r>
          </w:p>
        </w:tc>
        <w:tc>
          <w:tcPr>
            <w:tcW w:w="933" w:type="pct"/>
          </w:tcPr>
          <w:p w14:paraId="34E93BE6" w14:textId="77777777" w:rsidR="00A54500" w:rsidRPr="00A54500" w:rsidRDefault="00A54500" w:rsidP="00C579B0">
            <w:pPr>
              <w:autoSpaceDE w:val="0"/>
              <w:autoSpaceDN w:val="0"/>
              <w:adjustRightInd w:val="0"/>
              <w:spacing w:line="360" w:lineRule="auto"/>
              <w:rPr>
                <w:rFonts w:ascii="Times New Roman" w:hAnsi="Times New Roman" w:cs="Times New Roman"/>
                <w:sz w:val="20"/>
                <w:szCs w:val="20"/>
              </w:rPr>
            </w:pPr>
          </w:p>
        </w:tc>
        <w:tc>
          <w:tcPr>
            <w:tcW w:w="675" w:type="pct"/>
          </w:tcPr>
          <w:p w14:paraId="72ABB5C0" w14:textId="77777777" w:rsidR="00A54500" w:rsidRPr="00A54500" w:rsidRDefault="00A54500" w:rsidP="00C579B0">
            <w:pPr>
              <w:autoSpaceDE w:val="0"/>
              <w:autoSpaceDN w:val="0"/>
              <w:adjustRightInd w:val="0"/>
              <w:spacing w:line="360" w:lineRule="auto"/>
              <w:rPr>
                <w:rFonts w:ascii="Times New Roman" w:hAnsi="Times New Roman" w:cs="Times New Roman"/>
                <w:sz w:val="20"/>
                <w:szCs w:val="20"/>
              </w:rPr>
            </w:pPr>
          </w:p>
        </w:tc>
        <w:tc>
          <w:tcPr>
            <w:tcW w:w="676" w:type="pct"/>
          </w:tcPr>
          <w:p w14:paraId="406886BA" w14:textId="77777777" w:rsidR="00A54500" w:rsidRPr="00A54500" w:rsidRDefault="00A54500" w:rsidP="00C579B0">
            <w:pPr>
              <w:autoSpaceDE w:val="0"/>
              <w:autoSpaceDN w:val="0"/>
              <w:adjustRightInd w:val="0"/>
              <w:spacing w:line="360" w:lineRule="auto"/>
              <w:ind w:left="590" w:right="115"/>
              <w:rPr>
                <w:rFonts w:ascii="Times New Roman" w:hAnsi="Times New Roman" w:cs="Times New Roman"/>
                <w:sz w:val="20"/>
                <w:szCs w:val="20"/>
              </w:rPr>
            </w:pPr>
          </w:p>
        </w:tc>
      </w:tr>
      <w:tr w:rsidR="00A54500" w:rsidRPr="00A54500" w14:paraId="62DD8DC1" w14:textId="77777777" w:rsidTr="00FD4AF3">
        <w:tc>
          <w:tcPr>
            <w:tcW w:w="5000" w:type="pct"/>
            <w:gridSpan w:val="7"/>
          </w:tcPr>
          <w:p w14:paraId="3CC168C8" w14:textId="77777777" w:rsidR="00A54500" w:rsidRPr="00A54500" w:rsidRDefault="00A54500" w:rsidP="00C579B0">
            <w:pPr>
              <w:autoSpaceDE w:val="0"/>
              <w:autoSpaceDN w:val="0"/>
              <w:adjustRightInd w:val="0"/>
              <w:spacing w:line="360" w:lineRule="auto"/>
              <w:rPr>
                <w:rFonts w:ascii="Times New Roman" w:hAnsi="Times New Roman" w:cs="Times New Roman"/>
                <w:sz w:val="20"/>
                <w:szCs w:val="20"/>
              </w:rPr>
            </w:pPr>
            <w:r w:rsidRPr="00A54500">
              <w:rPr>
                <w:rFonts w:ascii="Times New Roman" w:hAnsi="Times New Roman" w:cs="Times New Roman"/>
                <w:sz w:val="20"/>
                <w:szCs w:val="20"/>
              </w:rPr>
              <w:t xml:space="preserve">a. </w:t>
            </w:r>
            <w:proofErr w:type="spellStart"/>
            <w:r w:rsidRPr="00A54500">
              <w:rPr>
                <w:rFonts w:ascii="Times New Roman" w:hAnsi="Times New Roman" w:cs="Times New Roman"/>
                <w:sz w:val="20"/>
                <w:szCs w:val="20"/>
              </w:rPr>
              <w:t>Dependent</w:t>
            </w:r>
            <w:proofErr w:type="spellEnd"/>
            <w:r w:rsidRPr="00A54500">
              <w:rPr>
                <w:rFonts w:ascii="Times New Roman" w:hAnsi="Times New Roman" w:cs="Times New Roman"/>
                <w:sz w:val="20"/>
                <w:szCs w:val="20"/>
              </w:rPr>
              <w:t xml:space="preserve"> </w:t>
            </w:r>
            <w:proofErr w:type="spellStart"/>
            <w:r w:rsidRPr="00A54500">
              <w:rPr>
                <w:rFonts w:ascii="Times New Roman" w:hAnsi="Times New Roman" w:cs="Times New Roman"/>
                <w:sz w:val="20"/>
                <w:szCs w:val="20"/>
              </w:rPr>
              <w:t>Variable</w:t>
            </w:r>
            <w:proofErr w:type="spellEnd"/>
            <w:r w:rsidRPr="00A54500">
              <w:rPr>
                <w:rFonts w:ascii="Times New Roman" w:hAnsi="Times New Roman" w:cs="Times New Roman"/>
                <w:sz w:val="20"/>
                <w:szCs w:val="20"/>
              </w:rPr>
              <w:t>: Minat Berkarir</w:t>
            </w:r>
          </w:p>
        </w:tc>
      </w:tr>
      <w:tr w:rsidR="00A54500" w:rsidRPr="00A54500" w14:paraId="15E14C2E" w14:textId="77777777" w:rsidTr="00FD4AF3">
        <w:tc>
          <w:tcPr>
            <w:tcW w:w="5000" w:type="pct"/>
            <w:gridSpan w:val="7"/>
          </w:tcPr>
          <w:p w14:paraId="689421CB" w14:textId="77777777" w:rsidR="00A54500" w:rsidRPr="00A54500" w:rsidRDefault="00A54500" w:rsidP="00C579B0">
            <w:pPr>
              <w:autoSpaceDE w:val="0"/>
              <w:autoSpaceDN w:val="0"/>
              <w:adjustRightInd w:val="0"/>
              <w:spacing w:line="360" w:lineRule="auto"/>
              <w:rPr>
                <w:rFonts w:ascii="Times New Roman" w:hAnsi="Times New Roman" w:cs="Times New Roman"/>
                <w:sz w:val="20"/>
                <w:szCs w:val="20"/>
              </w:rPr>
            </w:pPr>
            <w:r w:rsidRPr="00A54500">
              <w:rPr>
                <w:rFonts w:ascii="Times New Roman" w:hAnsi="Times New Roman" w:cs="Times New Roman"/>
                <w:sz w:val="20"/>
                <w:szCs w:val="20"/>
              </w:rPr>
              <w:t xml:space="preserve">b. </w:t>
            </w:r>
            <w:proofErr w:type="spellStart"/>
            <w:r w:rsidRPr="00A54500">
              <w:rPr>
                <w:rFonts w:ascii="Times New Roman" w:hAnsi="Times New Roman" w:cs="Times New Roman"/>
                <w:sz w:val="20"/>
                <w:szCs w:val="20"/>
              </w:rPr>
              <w:t>Predictors</w:t>
            </w:r>
            <w:proofErr w:type="spellEnd"/>
            <w:r w:rsidRPr="00A54500">
              <w:rPr>
                <w:rFonts w:ascii="Times New Roman" w:hAnsi="Times New Roman" w:cs="Times New Roman"/>
                <w:sz w:val="20"/>
                <w:szCs w:val="20"/>
              </w:rPr>
              <w:t>: (</w:t>
            </w:r>
            <w:proofErr w:type="spellStart"/>
            <w:r w:rsidRPr="00A54500">
              <w:rPr>
                <w:rFonts w:ascii="Times New Roman" w:hAnsi="Times New Roman" w:cs="Times New Roman"/>
                <w:sz w:val="20"/>
                <w:szCs w:val="20"/>
              </w:rPr>
              <w:t>Constant</w:t>
            </w:r>
            <w:proofErr w:type="spellEnd"/>
            <w:r w:rsidRPr="00A54500">
              <w:rPr>
                <w:rFonts w:ascii="Times New Roman" w:hAnsi="Times New Roman" w:cs="Times New Roman"/>
                <w:sz w:val="20"/>
                <w:szCs w:val="20"/>
              </w:rPr>
              <w:t xml:space="preserve">), Persepsi, </w:t>
            </w:r>
            <w:proofErr w:type="spellStart"/>
            <w:r w:rsidRPr="00A54500">
              <w:rPr>
                <w:rFonts w:ascii="Times New Roman" w:hAnsi="Times New Roman" w:cs="Times New Roman"/>
                <w:sz w:val="20"/>
                <w:szCs w:val="20"/>
              </w:rPr>
              <w:t>Religiusitas</w:t>
            </w:r>
            <w:proofErr w:type="spellEnd"/>
            <w:r w:rsidRPr="00A54500">
              <w:rPr>
                <w:rFonts w:ascii="Times New Roman" w:hAnsi="Times New Roman" w:cs="Times New Roman"/>
                <w:sz w:val="20"/>
                <w:szCs w:val="20"/>
              </w:rPr>
              <w:t>, Nilai Sosial, dan Pengetahuan Perbankan Syariah</w:t>
            </w:r>
          </w:p>
        </w:tc>
      </w:tr>
    </w:tbl>
    <w:p w14:paraId="049250D8" w14:textId="340C6041" w:rsidR="00A9583D" w:rsidRPr="00731ACC" w:rsidRDefault="007015F4" w:rsidP="00C579B0">
      <w:pPr>
        <w:spacing w:after="0" w:line="240" w:lineRule="auto"/>
        <w:ind w:right="115" w:firstLine="590"/>
        <w:rPr>
          <w:rFonts w:ascii="Times New Roman" w:eastAsia="Times New Roman" w:hAnsi="Times New Roman" w:cs="Times New Roman"/>
          <w:color w:val="000000"/>
          <w:sz w:val="24"/>
          <w:lang w:eastAsia="id-ID"/>
        </w:rPr>
      </w:pPr>
      <w:proofErr w:type="spellStart"/>
      <w:r w:rsidRPr="001A43FA">
        <w:rPr>
          <w:rFonts w:ascii="Times New Roman" w:eastAsia="Times New Roman" w:hAnsi="Times New Roman" w:cs="Times New Roman"/>
          <w:color w:val="000000"/>
          <w:sz w:val="24"/>
          <w:lang w:eastAsia="id-ID"/>
        </w:rPr>
        <w:t>Source</w:t>
      </w:r>
      <w:proofErr w:type="spellEnd"/>
      <w:r w:rsidRPr="001A43FA">
        <w:rPr>
          <w:rFonts w:ascii="Times New Roman" w:eastAsia="Times New Roman" w:hAnsi="Times New Roman" w:cs="Times New Roman"/>
          <w:color w:val="000000"/>
          <w:sz w:val="24"/>
          <w:lang w:eastAsia="id-ID"/>
        </w:rPr>
        <w:t xml:space="preserve">: </w:t>
      </w:r>
      <w:proofErr w:type="spellStart"/>
      <w:r w:rsidRPr="001A43FA">
        <w:rPr>
          <w:rFonts w:ascii="Times New Roman" w:eastAsia="Times New Roman" w:hAnsi="Times New Roman" w:cs="Times New Roman"/>
          <w:color w:val="000000"/>
          <w:sz w:val="24"/>
          <w:lang w:eastAsia="id-ID"/>
        </w:rPr>
        <w:t>Processed</w:t>
      </w:r>
      <w:proofErr w:type="spellEnd"/>
      <w:r w:rsidRPr="001A43FA">
        <w:rPr>
          <w:rFonts w:ascii="Times New Roman" w:eastAsia="Times New Roman" w:hAnsi="Times New Roman" w:cs="Times New Roman"/>
          <w:color w:val="000000"/>
          <w:sz w:val="24"/>
          <w:lang w:eastAsia="id-ID"/>
        </w:rPr>
        <w:t xml:space="preserve"> </w:t>
      </w:r>
      <w:proofErr w:type="spellStart"/>
      <w:r w:rsidRPr="001A43FA">
        <w:rPr>
          <w:rFonts w:ascii="Times New Roman" w:eastAsia="Times New Roman" w:hAnsi="Times New Roman" w:cs="Times New Roman"/>
          <w:color w:val="000000"/>
          <w:sz w:val="24"/>
          <w:lang w:eastAsia="id-ID"/>
        </w:rPr>
        <w:t>primary</w:t>
      </w:r>
      <w:proofErr w:type="spellEnd"/>
      <w:r w:rsidRPr="001A43FA">
        <w:rPr>
          <w:rFonts w:ascii="Times New Roman" w:eastAsia="Times New Roman" w:hAnsi="Times New Roman" w:cs="Times New Roman"/>
          <w:color w:val="000000"/>
          <w:sz w:val="24"/>
          <w:lang w:eastAsia="id-ID"/>
        </w:rPr>
        <w:t xml:space="preserve"> data, 202</w:t>
      </w:r>
      <w:r w:rsidR="00C579B0">
        <w:rPr>
          <w:rFonts w:ascii="Times New Roman" w:eastAsia="Times New Roman" w:hAnsi="Times New Roman" w:cs="Times New Roman"/>
          <w:color w:val="000000"/>
          <w:sz w:val="24"/>
          <w:lang w:eastAsia="id-ID"/>
        </w:rPr>
        <w:t>3</w:t>
      </w:r>
      <w:r w:rsidRPr="001A43FA">
        <w:rPr>
          <w:rFonts w:ascii="Times New Roman" w:eastAsia="Times New Roman" w:hAnsi="Times New Roman" w:cs="Times New Roman"/>
          <w:color w:val="000000"/>
          <w:sz w:val="24"/>
          <w:lang w:eastAsia="id-ID"/>
        </w:rPr>
        <w:t>.</w:t>
      </w:r>
    </w:p>
    <w:p w14:paraId="049250D9" w14:textId="77777777" w:rsidR="00836BD5" w:rsidRPr="00731ACC" w:rsidRDefault="00836BD5" w:rsidP="00C579B0">
      <w:pPr>
        <w:spacing w:after="0" w:line="240" w:lineRule="auto"/>
        <w:ind w:left="590" w:right="115"/>
        <w:rPr>
          <w:rFonts w:ascii="Times New Roman" w:eastAsia="Times New Roman" w:hAnsi="Times New Roman" w:cs="Times New Roman"/>
          <w:color w:val="000000"/>
          <w:sz w:val="24"/>
          <w:lang w:eastAsia="id-ID"/>
        </w:rPr>
      </w:pPr>
      <w:r w:rsidRPr="00731ACC">
        <w:rPr>
          <w:rFonts w:ascii="Times New Roman" w:eastAsia="Times New Roman" w:hAnsi="Times New Roman" w:cs="Times New Roman"/>
          <w:color w:val="000000"/>
          <w:sz w:val="24"/>
          <w:lang w:eastAsia="id-ID"/>
        </w:rPr>
        <w:t xml:space="preserve"> </w:t>
      </w:r>
    </w:p>
    <w:p w14:paraId="049250DA" w14:textId="5C06B9B8" w:rsidR="0043000C" w:rsidRPr="00B92FA1" w:rsidRDefault="00DF2DDE" w:rsidP="00C579B0">
      <w:pPr>
        <w:widowControl w:val="0"/>
        <w:autoSpaceDE w:val="0"/>
        <w:autoSpaceDN w:val="0"/>
        <w:spacing w:after="0" w:line="240" w:lineRule="auto"/>
        <w:ind w:left="590" w:right="115"/>
        <w:jc w:val="both"/>
        <w:rPr>
          <w:rFonts w:ascii="Times New Roman" w:eastAsia="Arial MT" w:hAnsi="Times New Roman" w:cs="Times New Roman"/>
          <w:sz w:val="24"/>
          <w:szCs w:val="24"/>
        </w:rPr>
      </w:pPr>
      <w:r w:rsidRPr="00DF2DDE">
        <w:rPr>
          <w:rFonts w:ascii="Times New Roman" w:eastAsia="Arial MT" w:hAnsi="Times New Roman" w:cs="Times New Roman"/>
          <w:sz w:val="24"/>
          <w:szCs w:val="24"/>
          <w:lang w:val="en"/>
        </w:rPr>
        <w:t>The F test carries out proof of hypothesis 1 (one)</w:t>
      </w:r>
      <w:r w:rsidR="007015F4">
        <w:rPr>
          <w:rFonts w:ascii="Times New Roman" w:eastAsia="Arial MT" w:hAnsi="Times New Roman" w:cs="Times New Roman"/>
          <w:sz w:val="24"/>
          <w:szCs w:val="24"/>
          <w:lang w:val="en"/>
        </w:rPr>
        <w:t>. Based on Table 9</w:t>
      </w:r>
      <w:r w:rsidR="007015F4" w:rsidRPr="007015F4">
        <w:rPr>
          <w:rFonts w:ascii="Times New Roman" w:eastAsia="Arial MT" w:hAnsi="Times New Roman" w:cs="Times New Roman"/>
          <w:sz w:val="24"/>
          <w:szCs w:val="24"/>
          <w:lang w:val="en"/>
        </w:rPr>
        <w:t xml:space="preserve">. obtained F count = </w:t>
      </w:r>
      <w:r w:rsidR="00BE037F">
        <w:rPr>
          <w:rFonts w:ascii="Times New Roman" w:eastAsia="Arial MT" w:hAnsi="Times New Roman" w:cs="Times New Roman"/>
          <w:sz w:val="24"/>
          <w:szCs w:val="24"/>
        </w:rPr>
        <w:t>11.227</w:t>
      </w:r>
      <w:r w:rsidR="007015F4" w:rsidRPr="007015F4">
        <w:rPr>
          <w:rFonts w:ascii="Times New Roman" w:eastAsia="Arial MT" w:hAnsi="Times New Roman" w:cs="Times New Roman"/>
          <w:sz w:val="24"/>
          <w:szCs w:val="24"/>
          <w:lang w:val="en"/>
        </w:rPr>
        <w:t xml:space="preserve"> &gt; F table = 2.</w:t>
      </w:r>
      <w:r w:rsidR="00BE037F">
        <w:rPr>
          <w:rFonts w:ascii="Times New Roman" w:eastAsia="Arial MT" w:hAnsi="Times New Roman" w:cs="Times New Roman"/>
          <w:sz w:val="24"/>
          <w:szCs w:val="24"/>
        </w:rPr>
        <w:t>460</w:t>
      </w:r>
      <w:r w:rsidR="007015F4" w:rsidRPr="007015F4">
        <w:rPr>
          <w:rFonts w:ascii="Times New Roman" w:eastAsia="Arial MT" w:hAnsi="Times New Roman" w:cs="Times New Roman"/>
          <w:sz w:val="24"/>
          <w:szCs w:val="24"/>
          <w:lang w:val="en"/>
        </w:rPr>
        <w:t xml:space="preserve"> or significance = 0.000 &lt;0.05, there is a significant influence between the variables of </w:t>
      </w:r>
      <w:r w:rsidR="00BE037F" w:rsidRPr="000A409E">
        <w:rPr>
          <w:rFonts w:ascii="Times New Roman" w:eastAsia="Times New Roman" w:hAnsi="Times New Roman" w:cs="Times New Roman"/>
          <w:sz w:val="24"/>
          <w:szCs w:val="24"/>
          <w:lang w:val="en"/>
        </w:rPr>
        <w:t>Islamic banking knowledge, social values, religiosity, and perceptions</w:t>
      </w:r>
      <w:r w:rsidR="00BE037F" w:rsidRPr="005F01C3">
        <w:rPr>
          <w:rFonts w:ascii="Times New Roman" w:eastAsia="Times New Roman" w:hAnsi="Times New Roman" w:cs="Times New Roman"/>
          <w:sz w:val="24"/>
          <w:szCs w:val="24"/>
        </w:rPr>
        <w:t xml:space="preserve"> </w:t>
      </w:r>
      <w:r w:rsidR="007015F4" w:rsidRPr="007015F4">
        <w:rPr>
          <w:rFonts w:ascii="Times New Roman" w:eastAsia="Arial MT" w:hAnsi="Times New Roman" w:cs="Times New Roman"/>
          <w:sz w:val="24"/>
          <w:szCs w:val="24"/>
          <w:lang w:val="en"/>
        </w:rPr>
        <w:t xml:space="preserve">on </w:t>
      </w:r>
      <w:proofErr w:type="spellStart"/>
      <w:r w:rsidR="00BE037F">
        <w:rPr>
          <w:rFonts w:ascii="Times New Roman" w:eastAsia="Arial MT" w:hAnsi="Times New Roman" w:cs="Times New Roman"/>
          <w:sz w:val="24"/>
          <w:szCs w:val="24"/>
        </w:rPr>
        <w:t>career</w:t>
      </w:r>
      <w:proofErr w:type="spellEnd"/>
      <w:r w:rsidR="00BE037F">
        <w:rPr>
          <w:rFonts w:ascii="Times New Roman" w:eastAsia="Arial MT" w:hAnsi="Times New Roman" w:cs="Times New Roman"/>
          <w:sz w:val="24"/>
          <w:szCs w:val="24"/>
        </w:rPr>
        <w:t xml:space="preserve"> </w:t>
      </w:r>
      <w:proofErr w:type="spellStart"/>
      <w:r w:rsidR="00BE037F">
        <w:rPr>
          <w:rFonts w:ascii="Times New Roman" w:eastAsia="Arial MT" w:hAnsi="Times New Roman" w:cs="Times New Roman"/>
          <w:sz w:val="24"/>
          <w:szCs w:val="24"/>
        </w:rPr>
        <w:t>interest</w:t>
      </w:r>
      <w:proofErr w:type="spellEnd"/>
      <w:r w:rsidR="007015F4" w:rsidRPr="007015F4">
        <w:rPr>
          <w:rFonts w:ascii="Times New Roman" w:eastAsia="Arial MT" w:hAnsi="Times New Roman" w:cs="Times New Roman"/>
          <w:sz w:val="24"/>
          <w:szCs w:val="24"/>
          <w:lang w:val="en"/>
        </w:rPr>
        <w:t>.</w:t>
      </w:r>
    </w:p>
    <w:p w14:paraId="049250DB" w14:textId="77777777" w:rsidR="0043000C" w:rsidRPr="00731ACC" w:rsidRDefault="0043000C" w:rsidP="00C579B0">
      <w:pPr>
        <w:widowControl w:val="0"/>
        <w:autoSpaceDE w:val="0"/>
        <w:autoSpaceDN w:val="0"/>
        <w:spacing w:after="0" w:line="240" w:lineRule="auto"/>
        <w:ind w:left="590" w:right="115" w:hanging="3"/>
        <w:rPr>
          <w:rFonts w:ascii="Times New Roman" w:eastAsia="Times New Roman" w:hAnsi="Times New Roman" w:cs="Times New Roman"/>
          <w:color w:val="000000"/>
          <w:sz w:val="24"/>
          <w:lang w:eastAsia="id-ID"/>
        </w:rPr>
      </w:pPr>
    </w:p>
    <w:p w14:paraId="049250DC" w14:textId="0172FB95" w:rsidR="0043000C" w:rsidRPr="003A1A17" w:rsidRDefault="009B4D75" w:rsidP="00C579B0">
      <w:pPr>
        <w:pStyle w:val="DaftarParagraf"/>
        <w:widowControl w:val="0"/>
        <w:numPr>
          <w:ilvl w:val="0"/>
          <w:numId w:val="10"/>
        </w:numPr>
        <w:autoSpaceDE w:val="0"/>
        <w:autoSpaceDN w:val="0"/>
        <w:spacing w:line="240" w:lineRule="auto"/>
        <w:ind w:left="950" w:right="115"/>
        <w:rPr>
          <w:rFonts w:ascii="Times New Roman" w:eastAsia="Arial MT" w:hAnsi="Times New Roman" w:cs="Times New Roman"/>
          <w:b/>
          <w:bCs/>
          <w:sz w:val="24"/>
          <w:szCs w:val="24"/>
        </w:rPr>
      </w:pPr>
      <w:proofErr w:type="spellStart"/>
      <w:r w:rsidRPr="003A1A17">
        <w:rPr>
          <w:rFonts w:ascii="Times New Roman" w:hAnsi="Times New Roman" w:cs="Times New Roman"/>
          <w:b/>
          <w:bCs/>
          <w:sz w:val="24"/>
          <w:szCs w:val="24"/>
        </w:rPr>
        <w:t>Coefficient</w:t>
      </w:r>
      <w:proofErr w:type="spellEnd"/>
      <w:r w:rsidRPr="003A1A17">
        <w:rPr>
          <w:rFonts w:ascii="Times New Roman" w:hAnsi="Times New Roman" w:cs="Times New Roman"/>
          <w:b/>
          <w:bCs/>
          <w:sz w:val="24"/>
          <w:szCs w:val="24"/>
        </w:rPr>
        <w:t xml:space="preserve"> </w:t>
      </w:r>
      <w:proofErr w:type="spellStart"/>
      <w:r w:rsidRPr="003A1A17">
        <w:rPr>
          <w:rFonts w:ascii="Times New Roman" w:hAnsi="Times New Roman" w:cs="Times New Roman"/>
          <w:b/>
          <w:bCs/>
          <w:sz w:val="24"/>
          <w:szCs w:val="24"/>
        </w:rPr>
        <w:t>of</w:t>
      </w:r>
      <w:proofErr w:type="spellEnd"/>
      <w:r w:rsidRPr="003A1A17">
        <w:rPr>
          <w:rFonts w:ascii="Times New Roman" w:hAnsi="Times New Roman" w:cs="Times New Roman"/>
          <w:b/>
          <w:bCs/>
          <w:sz w:val="24"/>
          <w:szCs w:val="24"/>
        </w:rPr>
        <w:t xml:space="preserve"> </w:t>
      </w:r>
      <w:proofErr w:type="spellStart"/>
      <w:r w:rsidRPr="003A1A17">
        <w:rPr>
          <w:rFonts w:ascii="Times New Roman" w:hAnsi="Times New Roman" w:cs="Times New Roman"/>
          <w:b/>
          <w:bCs/>
          <w:sz w:val="24"/>
          <w:szCs w:val="24"/>
        </w:rPr>
        <w:t>Determination</w:t>
      </w:r>
      <w:proofErr w:type="spellEnd"/>
      <w:r w:rsidRPr="003A1A17">
        <w:rPr>
          <w:rFonts w:ascii="Times New Roman" w:hAnsi="Times New Roman" w:cs="Times New Roman"/>
          <w:b/>
          <w:bCs/>
          <w:sz w:val="24"/>
          <w:szCs w:val="24"/>
        </w:rPr>
        <w:t xml:space="preserve"> </w:t>
      </w:r>
      <w:proofErr w:type="spellStart"/>
      <w:r w:rsidRPr="003A1A17">
        <w:rPr>
          <w:rFonts w:ascii="Times New Roman" w:hAnsi="Times New Roman" w:cs="Times New Roman"/>
          <w:b/>
          <w:bCs/>
          <w:sz w:val="24"/>
          <w:szCs w:val="24"/>
        </w:rPr>
        <w:t>Test</w:t>
      </w:r>
      <w:proofErr w:type="spellEnd"/>
      <w:r w:rsidRPr="003A1A17">
        <w:rPr>
          <w:rFonts w:ascii="Times New Roman" w:hAnsi="Times New Roman" w:cs="Times New Roman"/>
          <w:b/>
          <w:bCs/>
          <w:sz w:val="24"/>
          <w:szCs w:val="24"/>
        </w:rPr>
        <w:t xml:space="preserve"> </w:t>
      </w:r>
      <w:proofErr w:type="spellStart"/>
      <w:r w:rsidRPr="003A1A17">
        <w:rPr>
          <w:rFonts w:ascii="Times New Roman" w:hAnsi="Times New Roman" w:cs="Times New Roman"/>
          <w:b/>
          <w:bCs/>
          <w:sz w:val="24"/>
          <w:szCs w:val="24"/>
        </w:rPr>
        <w:t>Results</w:t>
      </w:r>
      <w:proofErr w:type="spellEnd"/>
      <w:r w:rsidRPr="003A1A17">
        <w:rPr>
          <w:rFonts w:ascii="Times New Roman" w:hAnsi="Times New Roman" w:cs="Times New Roman"/>
          <w:b/>
          <w:bCs/>
          <w:sz w:val="24"/>
          <w:szCs w:val="24"/>
        </w:rPr>
        <w:t xml:space="preserve"> (R</w:t>
      </w:r>
      <w:r w:rsidR="003A1A17" w:rsidRPr="003A1A17">
        <w:rPr>
          <w:rFonts w:ascii="Times New Roman" w:hAnsi="Times New Roman" w:cs="Times New Roman"/>
          <w:b/>
          <w:bCs/>
          <w:sz w:val="24"/>
          <w:szCs w:val="24"/>
          <w:vertAlign w:val="superscript"/>
        </w:rPr>
        <w:t>2</w:t>
      </w:r>
      <w:r w:rsidRPr="003A1A17">
        <w:rPr>
          <w:rFonts w:ascii="Times New Roman" w:hAnsi="Times New Roman" w:cs="Times New Roman"/>
          <w:b/>
          <w:bCs/>
          <w:sz w:val="24"/>
          <w:szCs w:val="24"/>
        </w:rPr>
        <w:t>)</w:t>
      </w:r>
      <w:r w:rsidRPr="003A1A17">
        <w:rPr>
          <w:rFonts w:ascii="Times New Roman" w:eastAsia="Arial MT" w:hAnsi="Times New Roman" w:cs="Times New Roman"/>
          <w:b/>
          <w:bCs/>
          <w:sz w:val="24"/>
          <w:szCs w:val="24"/>
          <w:lang w:val="en"/>
        </w:rPr>
        <w:t xml:space="preserve"> </w:t>
      </w:r>
    </w:p>
    <w:p w14:paraId="049250DD" w14:textId="2D77E614" w:rsidR="00410EE0" w:rsidRPr="00C579B0" w:rsidRDefault="007015F4" w:rsidP="00C579B0">
      <w:pPr>
        <w:pStyle w:val="DaftarParagraf"/>
        <w:widowControl w:val="0"/>
        <w:autoSpaceDE w:val="0"/>
        <w:autoSpaceDN w:val="0"/>
        <w:spacing w:after="0" w:line="240" w:lineRule="auto"/>
        <w:ind w:left="590" w:right="115" w:firstLine="456"/>
        <w:jc w:val="center"/>
        <w:rPr>
          <w:rFonts w:ascii="Times New Roman" w:eastAsia="Arial MT" w:hAnsi="Times New Roman" w:cs="Times New Roman"/>
          <w:b/>
          <w:bCs/>
          <w:sz w:val="24"/>
          <w:szCs w:val="24"/>
        </w:rPr>
      </w:pPr>
      <w:proofErr w:type="spellStart"/>
      <w:r w:rsidRPr="00C579B0">
        <w:rPr>
          <w:rFonts w:ascii="Times New Roman" w:eastAsia="Arial MT" w:hAnsi="Times New Roman" w:cs="Times New Roman"/>
          <w:b/>
          <w:bCs/>
          <w:sz w:val="24"/>
          <w:szCs w:val="24"/>
        </w:rPr>
        <w:t>Table</w:t>
      </w:r>
      <w:proofErr w:type="spellEnd"/>
      <w:r w:rsidR="00410EE0" w:rsidRPr="00C579B0">
        <w:rPr>
          <w:rFonts w:ascii="Times New Roman" w:eastAsia="Arial MT" w:hAnsi="Times New Roman" w:cs="Times New Roman"/>
          <w:b/>
          <w:bCs/>
          <w:sz w:val="24"/>
          <w:szCs w:val="24"/>
        </w:rPr>
        <w:t xml:space="preserve"> 10.</w:t>
      </w:r>
    </w:p>
    <w:p w14:paraId="049250DE" w14:textId="77777777" w:rsidR="00410EE0" w:rsidRPr="00C579B0" w:rsidRDefault="007015F4" w:rsidP="00C579B0">
      <w:pPr>
        <w:pStyle w:val="DaftarParagraf"/>
        <w:widowControl w:val="0"/>
        <w:autoSpaceDE w:val="0"/>
        <w:autoSpaceDN w:val="0"/>
        <w:spacing w:after="0" w:line="240" w:lineRule="auto"/>
        <w:ind w:left="590" w:right="115" w:firstLine="228"/>
        <w:jc w:val="center"/>
        <w:rPr>
          <w:rFonts w:ascii="Times New Roman" w:eastAsia="Arial MT" w:hAnsi="Times New Roman" w:cs="Times New Roman"/>
          <w:b/>
          <w:bCs/>
          <w:sz w:val="24"/>
          <w:szCs w:val="24"/>
        </w:rPr>
      </w:pPr>
      <w:proofErr w:type="spellStart"/>
      <w:r w:rsidRPr="00C579B0">
        <w:rPr>
          <w:rFonts w:ascii="Times New Roman" w:eastAsia="Arial MT" w:hAnsi="Times New Roman" w:cs="Times New Roman"/>
          <w:b/>
          <w:bCs/>
          <w:sz w:val="24"/>
          <w:szCs w:val="24"/>
        </w:rPr>
        <w:t>Test</w:t>
      </w:r>
      <w:proofErr w:type="spellEnd"/>
      <w:r w:rsidRPr="00C579B0">
        <w:rPr>
          <w:rFonts w:ascii="Times New Roman" w:eastAsia="Arial MT" w:hAnsi="Times New Roman" w:cs="Times New Roman"/>
          <w:b/>
          <w:bCs/>
          <w:sz w:val="24"/>
          <w:szCs w:val="24"/>
        </w:rPr>
        <w:t xml:space="preserve"> </w:t>
      </w:r>
      <w:proofErr w:type="spellStart"/>
      <w:r w:rsidRPr="00C579B0">
        <w:rPr>
          <w:rFonts w:ascii="Times New Roman" w:eastAsia="Arial MT" w:hAnsi="Times New Roman" w:cs="Times New Roman"/>
          <w:b/>
          <w:bCs/>
          <w:sz w:val="24"/>
          <w:szCs w:val="24"/>
        </w:rPr>
        <w:t>Results</w:t>
      </w:r>
      <w:proofErr w:type="spellEnd"/>
      <w:r w:rsidRPr="00C579B0">
        <w:rPr>
          <w:rFonts w:ascii="Times New Roman" w:eastAsia="Arial MT" w:hAnsi="Times New Roman" w:cs="Times New Roman"/>
          <w:b/>
          <w:bCs/>
          <w:sz w:val="24"/>
          <w:szCs w:val="24"/>
        </w:rPr>
        <w:t xml:space="preserve"> </w:t>
      </w:r>
      <w:proofErr w:type="spellStart"/>
      <w:r w:rsidRPr="00C579B0">
        <w:rPr>
          <w:rFonts w:ascii="Times New Roman" w:eastAsia="Arial MT" w:hAnsi="Times New Roman" w:cs="Times New Roman"/>
          <w:b/>
          <w:bCs/>
          <w:sz w:val="24"/>
          <w:szCs w:val="24"/>
        </w:rPr>
        <w:t>for</w:t>
      </w:r>
      <w:proofErr w:type="spellEnd"/>
      <w:r w:rsidRPr="00C579B0">
        <w:rPr>
          <w:rFonts w:ascii="Times New Roman" w:eastAsia="Arial MT" w:hAnsi="Times New Roman" w:cs="Times New Roman"/>
          <w:b/>
          <w:bCs/>
          <w:sz w:val="24"/>
          <w:szCs w:val="24"/>
        </w:rPr>
        <w:t xml:space="preserve"> </w:t>
      </w:r>
      <w:proofErr w:type="spellStart"/>
      <w:r w:rsidRPr="00C579B0">
        <w:rPr>
          <w:rFonts w:ascii="Times New Roman" w:eastAsia="Arial MT" w:hAnsi="Times New Roman" w:cs="Times New Roman"/>
          <w:b/>
          <w:bCs/>
          <w:sz w:val="24"/>
          <w:szCs w:val="24"/>
        </w:rPr>
        <w:t>the</w:t>
      </w:r>
      <w:proofErr w:type="spellEnd"/>
      <w:r w:rsidRPr="00C579B0">
        <w:rPr>
          <w:rFonts w:ascii="Times New Roman" w:eastAsia="Arial MT" w:hAnsi="Times New Roman" w:cs="Times New Roman"/>
          <w:b/>
          <w:bCs/>
          <w:sz w:val="24"/>
          <w:szCs w:val="24"/>
        </w:rPr>
        <w:t xml:space="preserve"> </w:t>
      </w:r>
      <w:proofErr w:type="spellStart"/>
      <w:r w:rsidRPr="00C579B0">
        <w:rPr>
          <w:rFonts w:ascii="Times New Roman" w:eastAsia="Arial MT" w:hAnsi="Times New Roman" w:cs="Times New Roman"/>
          <w:b/>
          <w:bCs/>
          <w:sz w:val="24"/>
          <w:szCs w:val="24"/>
        </w:rPr>
        <w:t>Coefficient</w:t>
      </w:r>
      <w:proofErr w:type="spellEnd"/>
      <w:r w:rsidRPr="00C579B0">
        <w:rPr>
          <w:rFonts w:ascii="Times New Roman" w:eastAsia="Arial MT" w:hAnsi="Times New Roman" w:cs="Times New Roman"/>
          <w:b/>
          <w:bCs/>
          <w:sz w:val="24"/>
          <w:szCs w:val="24"/>
        </w:rPr>
        <w:t xml:space="preserve"> </w:t>
      </w:r>
      <w:proofErr w:type="spellStart"/>
      <w:r w:rsidRPr="00C579B0">
        <w:rPr>
          <w:rFonts w:ascii="Times New Roman" w:eastAsia="Arial MT" w:hAnsi="Times New Roman" w:cs="Times New Roman"/>
          <w:b/>
          <w:bCs/>
          <w:sz w:val="24"/>
          <w:szCs w:val="24"/>
        </w:rPr>
        <w:t>of</w:t>
      </w:r>
      <w:proofErr w:type="spellEnd"/>
      <w:r w:rsidRPr="00C579B0">
        <w:rPr>
          <w:rFonts w:ascii="Times New Roman" w:eastAsia="Arial MT" w:hAnsi="Times New Roman" w:cs="Times New Roman"/>
          <w:b/>
          <w:bCs/>
          <w:sz w:val="24"/>
          <w:szCs w:val="24"/>
        </w:rPr>
        <w:t xml:space="preserve"> </w:t>
      </w:r>
      <w:proofErr w:type="spellStart"/>
      <w:r w:rsidRPr="00C579B0">
        <w:rPr>
          <w:rFonts w:ascii="Times New Roman" w:eastAsia="Arial MT" w:hAnsi="Times New Roman" w:cs="Times New Roman"/>
          <w:b/>
          <w:bCs/>
          <w:sz w:val="24"/>
          <w:szCs w:val="24"/>
        </w:rPr>
        <w:t>Determination</w:t>
      </w:r>
      <w:proofErr w:type="spellEnd"/>
      <w:r w:rsidRPr="00C579B0">
        <w:rPr>
          <w:rFonts w:ascii="Times New Roman" w:eastAsia="Arial MT" w:hAnsi="Times New Roman" w:cs="Times New Roman"/>
          <w:b/>
          <w:bCs/>
          <w:sz w:val="24"/>
          <w:szCs w:val="24"/>
        </w:rPr>
        <w:t xml:space="preserve"> (R2)</w:t>
      </w:r>
    </w:p>
    <w:tbl>
      <w:tblPr>
        <w:tblStyle w:val="KisiTabel"/>
        <w:tblW w:w="4653" w:type="pct"/>
        <w:tblInd w:w="625" w:type="dxa"/>
        <w:tblLook w:val="0000" w:firstRow="0" w:lastRow="0" w:firstColumn="0" w:lastColumn="0" w:noHBand="0" w:noVBand="0"/>
      </w:tblPr>
      <w:tblGrid>
        <w:gridCol w:w="634"/>
        <w:gridCol w:w="1272"/>
        <w:gridCol w:w="1355"/>
        <w:gridCol w:w="1852"/>
        <w:gridCol w:w="1852"/>
        <w:gridCol w:w="1848"/>
      </w:tblGrid>
      <w:tr w:rsidR="00A54500" w:rsidRPr="00A54500" w14:paraId="0458B64D" w14:textId="77777777" w:rsidTr="00FD4AF3">
        <w:tc>
          <w:tcPr>
            <w:tcW w:w="5000" w:type="pct"/>
            <w:gridSpan w:val="6"/>
          </w:tcPr>
          <w:p w14:paraId="6EF69255" w14:textId="30548003" w:rsidR="00A54500" w:rsidRPr="00A54500" w:rsidRDefault="00A54500" w:rsidP="00C579B0">
            <w:pPr>
              <w:autoSpaceDE w:val="0"/>
              <w:autoSpaceDN w:val="0"/>
              <w:adjustRightInd w:val="0"/>
              <w:spacing w:line="360" w:lineRule="auto"/>
              <w:jc w:val="center"/>
              <w:rPr>
                <w:rFonts w:ascii="Times New Roman" w:hAnsi="Times New Roman" w:cs="Times New Roman"/>
                <w:sz w:val="16"/>
                <w:szCs w:val="16"/>
              </w:rPr>
            </w:pPr>
            <w:r w:rsidRPr="00A54500">
              <w:rPr>
                <w:rFonts w:ascii="Times New Roman" w:hAnsi="Times New Roman" w:cs="Times New Roman"/>
                <w:b/>
                <w:bCs/>
                <w:sz w:val="16"/>
                <w:szCs w:val="16"/>
              </w:rPr>
              <w:t xml:space="preserve">Model </w:t>
            </w:r>
            <w:proofErr w:type="spellStart"/>
            <w:r w:rsidR="00DF2DDE">
              <w:rPr>
                <w:rFonts w:ascii="Times New Roman" w:hAnsi="Times New Roman" w:cs="Times New Roman"/>
                <w:b/>
                <w:bCs/>
                <w:sz w:val="16"/>
                <w:szCs w:val="16"/>
              </w:rPr>
              <w:t>Summary</w:t>
            </w:r>
            <w:proofErr w:type="spellEnd"/>
          </w:p>
        </w:tc>
      </w:tr>
      <w:tr w:rsidR="00A54500" w:rsidRPr="00A54500" w14:paraId="4F8579F9" w14:textId="77777777" w:rsidTr="00FD4AF3">
        <w:tc>
          <w:tcPr>
            <w:tcW w:w="212" w:type="pct"/>
          </w:tcPr>
          <w:p w14:paraId="5A565F58" w14:textId="77777777" w:rsidR="00A54500" w:rsidRPr="00A54500" w:rsidRDefault="00A54500" w:rsidP="00C579B0">
            <w:pPr>
              <w:autoSpaceDE w:val="0"/>
              <w:autoSpaceDN w:val="0"/>
              <w:adjustRightInd w:val="0"/>
              <w:spacing w:line="360" w:lineRule="auto"/>
              <w:rPr>
                <w:rFonts w:ascii="Times New Roman" w:hAnsi="Times New Roman" w:cs="Times New Roman"/>
                <w:sz w:val="16"/>
                <w:szCs w:val="16"/>
              </w:rPr>
            </w:pPr>
            <w:r w:rsidRPr="00A54500">
              <w:rPr>
                <w:rFonts w:ascii="Times New Roman" w:hAnsi="Times New Roman" w:cs="Times New Roman"/>
                <w:sz w:val="16"/>
                <w:szCs w:val="16"/>
              </w:rPr>
              <w:t>Model</w:t>
            </w:r>
          </w:p>
        </w:tc>
        <w:tc>
          <w:tcPr>
            <w:tcW w:w="752" w:type="pct"/>
          </w:tcPr>
          <w:p w14:paraId="3E9495BA" w14:textId="77777777" w:rsidR="00A54500" w:rsidRPr="00A54500" w:rsidRDefault="00A54500" w:rsidP="00C579B0">
            <w:pPr>
              <w:autoSpaceDE w:val="0"/>
              <w:autoSpaceDN w:val="0"/>
              <w:adjustRightInd w:val="0"/>
              <w:spacing w:line="360" w:lineRule="auto"/>
              <w:jc w:val="center"/>
              <w:rPr>
                <w:rFonts w:ascii="Times New Roman" w:hAnsi="Times New Roman" w:cs="Times New Roman"/>
                <w:sz w:val="16"/>
                <w:szCs w:val="16"/>
              </w:rPr>
            </w:pPr>
            <w:r w:rsidRPr="00A54500">
              <w:rPr>
                <w:rFonts w:ascii="Times New Roman" w:hAnsi="Times New Roman" w:cs="Times New Roman"/>
                <w:sz w:val="16"/>
                <w:szCs w:val="16"/>
              </w:rPr>
              <w:t>R</w:t>
            </w:r>
          </w:p>
        </w:tc>
        <w:tc>
          <w:tcPr>
            <w:tcW w:w="798" w:type="pct"/>
          </w:tcPr>
          <w:p w14:paraId="6540C37B" w14:textId="77777777" w:rsidR="00A54500" w:rsidRPr="00A54500" w:rsidRDefault="00A54500" w:rsidP="00C579B0">
            <w:pPr>
              <w:autoSpaceDE w:val="0"/>
              <w:autoSpaceDN w:val="0"/>
              <w:adjustRightInd w:val="0"/>
              <w:spacing w:line="360" w:lineRule="auto"/>
              <w:jc w:val="center"/>
              <w:rPr>
                <w:rFonts w:ascii="Times New Roman" w:hAnsi="Times New Roman" w:cs="Times New Roman"/>
                <w:sz w:val="16"/>
                <w:szCs w:val="16"/>
              </w:rPr>
            </w:pPr>
            <w:r w:rsidRPr="00A54500">
              <w:rPr>
                <w:rFonts w:ascii="Times New Roman" w:hAnsi="Times New Roman" w:cs="Times New Roman"/>
                <w:sz w:val="16"/>
                <w:szCs w:val="16"/>
              </w:rPr>
              <w:t xml:space="preserve">R </w:t>
            </w:r>
            <w:proofErr w:type="spellStart"/>
            <w:r w:rsidRPr="00A54500">
              <w:rPr>
                <w:rFonts w:ascii="Times New Roman" w:hAnsi="Times New Roman" w:cs="Times New Roman"/>
                <w:sz w:val="16"/>
                <w:szCs w:val="16"/>
              </w:rPr>
              <w:t>Square</w:t>
            </w:r>
            <w:proofErr w:type="spellEnd"/>
          </w:p>
        </w:tc>
        <w:tc>
          <w:tcPr>
            <w:tcW w:w="1080" w:type="pct"/>
          </w:tcPr>
          <w:p w14:paraId="00982765" w14:textId="77777777" w:rsidR="00A54500" w:rsidRPr="00A54500" w:rsidRDefault="00A54500" w:rsidP="00C579B0">
            <w:pPr>
              <w:autoSpaceDE w:val="0"/>
              <w:autoSpaceDN w:val="0"/>
              <w:adjustRightInd w:val="0"/>
              <w:spacing w:line="360" w:lineRule="auto"/>
              <w:jc w:val="center"/>
              <w:rPr>
                <w:rFonts w:ascii="Times New Roman" w:hAnsi="Times New Roman" w:cs="Times New Roman"/>
                <w:sz w:val="16"/>
                <w:szCs w:val="16"/>
              </w:rPr>
            </w:pPr>
            <w:proofErr w:type="spellStart"/>
            <w:r w:rsidRPr="00A54500">
              <w:rPr>
                <w:rFonts w:ascii="Times New Roman" w:hAnsi="Times New Roman" w:cs="Times New Roman"/>
                <w:sz w:val="16"/>
                <w:szCs w:val="16"/>
              </w:rPr>
              <w:t>Adjusted</w:t>
            </w:r>
            <w:proofErr w:type="spellEnd"/>
            <w:r w:rsidRPr="00A54500">
              <w:rPr>
                <w:rFonts w:ascii="Times New Roman" w:hAnsi="Times New Roman" w:cs="Times New Roman"/>
                <w:sz w:val="16"/>
                <w:szCs w:val="16"/>
              </w:rPr>
              <w:t xml:space="preserve"> R </w:t>
            </w:r>
            <w:proofErr w:type="spellStart"/>
            <w:r w:rsidRPr="00A54500">
              <w:rPr>
                <w:rFonts w:ascii="Times New Roman" w:hAnsi="Times New Roman" w:cs="Times New Roman"/>
                <w:sz w:val="16"/>
                <w:szCs w:val="16"/>
              </w:rPr>
              <w:t>Square</w:t>
            </w:r>
            <w:proofErr w:type="spellEnd"/>
          </w:p>
        </w:tc>
        <w:tc>
          <w:tcPr>
            <w:tcW w:w="1080" w:type="pct"/>
          </w:tcPr>
          <w:p w14:paraId="682BFBC5" w14:textId="77777777" w:rsidR="00A54500" w:rsidRPr="00A54500" w:rsidRDefault="00A54500" w:rsidP="00C579B0">
            <w:pPr>
              <w:autoSpaceDE w:val="0"/>
              <w:autoSpaceDN w:val="0"/>
              <w:adjustRightInd w:val="0"/>
              <w:spacing w:line="360" w:lineRule="auto"/>
              <w:jc w:val="center"/>
              <w:rPr>
                <w:rFonts w:ascii="Times New Roman" w:hAnsi="Times New Roman" w:cs="Times New Roman"/>
                <w:sz w:val="16"/>
                <w:szCs w:val="16"/>
              </w:rPr>
            </w:pPr>
            <w:proofErr w:type="spellStart"/>
            <w:r w:rsidRPr="00A54500">
              <w:rPr>
                <w:rFonts w:ascii="Times New Roman" w:hAnsi="Times New Roman" w:cs="Times New Roman"/>
                <w:sz w:val="16"/>
                <w:szCs w:val="16"/>
              </w:rPr>
              <w:t>Std</w:t>
            </w:r>
            <w:proofErr w:type="spellEnd"/>
            <w:r w:rsidRPr="00A54500">
              <w:rPr>
                <w:rFonts w:ascii="Times New Roman" w:hAnsi="Times New Roman" w:cs="Times New Roman"/>
                <w:sz w:val="16"/>
                <w:szCs w:val="16"/>
              </w:rPr>
              <w:t xml:space="preserve">. </w:t>
            </w:r>
            <w:proofErr w:type="spellStart"/>
            <w:r w:rsidRPr="00A54500">
              <w:rPr>
                <w:rFonts w:ascii="Times New Roman" w:hAnsi="Times New Roman" w:cs="Times New Roman"/>
                <w:sz w:val="16"/>
                <w:szCs w:val="16"/>
              </w:rPr>
              <w:t>Error</w:t>
            </w:r>
            <w:proofErr w:type="spellEnd"/>
            <w:r w:rsidRPr="00A54500">
              <w:rPr>
                <w:rFonts w:ascii="Times New Roman" w:hAnsi="Times New Roman" w:cs="Times New Roman"/>
                <w:sz w:val="16"/>
                <w:szCs w:val="16"/>
              </w:rPr>
              <w:t xml:space="preserve"> </w:t>
            </w:r>
            <w:proofErr w:type="spellStart"/>
            <w:r w:rsidRPr="00A54500">
              <w:rPr>
                <w:rFonts w:ascii="Times New Roman" w:hAnsi="Times New Roman" w:cs="Times New Roman"/>
                <w:sz w:val="16"/>
                <w:szCs w:val="16"/>
              </w:rPr>
              <w:t>of</w:t>
            </w:r>
            <w:proofErr w:type="spellEnd"/>
            <w:r w:rsidRPr="00A54500">
              <w:rPr>
                <w:rFonts w:ascii="Times New Roman" w:hAnsi="Times New Roman" w:cs="Times New Roman"/>
                <w:sz w:val="16"/>
                <w:szCs w:val="16"/>
              </w:rPr>
              <w:t xml:space="preserve"> </w:t>
            </w:r>
            <w:proofErr w:type="spellStart"/>
            <w:r w:rsidRPr="00A54500">
              <w:rPr>
                <w:rFonts w:ascii="Times New Roman" w:hAnsi="Times New Roman" w:cs="Times New Roman"/>
                <w:sz w:val="16"/>
                <w:szCs w:val="16"/>
              </w:rPr>
              <w:t>the</w:t>
            </w:r>
            <w:proofErr w:type="spellEnd"/>
            <w:r w:rsidRPr="00A54500">
              <w:rPr>
                <w:rFonts w:ascii="Times New Roman" w:hAnsi="Times New Roman" w:cs="Times New Roman"/>
                <w:sz w:val="16"/>
                <w:szCs w:val="16"/>
              </w:rPr>
              <w:t xml:space="preserve"> </w:t>
            </w:r>
            <w:proofErr w:type="spellStart"/>
            <w:r w:rsidRPr="00A54500">
              <w:rPr>
                <w:rFonts w:ascii="Times New Roman" w:hAnsi="Times New Roman" w:cs="Times New Roman"/>
                <w:sz w:val="16"/>
                <w:szCs w:val="16"/>
              </w:rPr>
              <w:t>Estimate</w:t>
            </w:r>
            <w:proofErr w:type="spellEnd"/>
          </w:p>
        </w:tc>
        <w:tc>
          <w:tcPr>
            <w:tcW w:w="1078" w:type="pct"/>
          </w:tcPr>
          <w:p w14:paraId="7A66A99A" w14:textId="77777777" w:rsidR="00A54500" w:rsidRPr="00A54500" w:rsidRDefault="00A54500" w:rsidP="00C579B0">
            <w:pPr>
              <w:autoSpaceDE w:val="0"/>
              <w:autoSpaceDN w:val="0"/>
              <w:adjustRightInd w:val="0"/>
              <w:spacing w:line="360" w:lineRule="auto"/>
              <w:jc w:val="center"/>
              <w:rPr>
                <w:rFonts w:ascii="Times New Roman" w:hAnsi="Times New Roman" w:cs="Times New Roman"/>
                <w:sz w:val="16"/>
                <w:szCs w:val="16"/>
              </w:rPr>
            </w:pPr>
            <w:proofErr w:type="spellStart"/>
            <w:r w:rsidRPr="00A54500">
              <w:rPr>
                <w:rFonts w:ascii="Times New Roman" w:hAnsi="Times New Roman" w:cs="Times New Roman"/>
                <w:sz w:val="16"/>
                <w:szCs w:val="16"/>
              </w:rPr>
              <w:t>Durbin-Watson</w:t>
            </w:r>
            <w:proofErr w:type="spellEnd"/>
          </w:p>
        </w:tc>
      </w:tr>
      <w:tr w:rsidR="00A54500" w:rsidRPr="00A54500" w14:paraId="691BC5FC" w14:textId="77777777" w:rsidTr="00FD4AF3">
        <w:tc>
          <w:tcPr>
            <w:tcW w:w="212" w:type="pct"/>
          </w:tcPr>
          <w:p w14:paraId="4EA51734" w14:textId="77777777" w:rsidR="00A54500" w:rsidRPr="00A54500" w:rsidRDefault="00A54500" w:rsidP="00C579B0">
            <w:pPr>
              <w:autoSpaceDE w:val="0"/>
              <w:autoSpaceDN w:val="0"/>
              <w:adjustRightInd w:val="0"/>
              <w:spacing w:line="360" w:lineRule="auto"/>
              <w:rPr>
                <w:rFonts w:ascii="Times New Roman" w:hAnsi="Times New Roman" w:cs="Times New Roman"/>
                <w:sz w:val="16"/>
                <w:szCs w:val="16"/>
              </w:rPr>
            </w:pPr>
            <w:r w:rsidRPr="00A54500">
              <w:rPr>
                <w:rFonts w:ascii="Times New Roman" w:hAnsi="Times New Roman" w:cs="Times New Roman"/>
                <w:sz w:val="16"/>
                <w:szCs w:val="16"/>
              </w:rPr>
              <w:t>1</w:t>
            </w:r>
          </w:p>
        </w:tc>
        <w:tc>
          <w:tcPr>
            <w:tcW w:w="752" w:type="pct"/>
          </w:tcPr>
          <w:p w14:paraId="2E780640"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.567</w:t>
            </w:r>
            <w:r w:rsidRPr="00A54500">
              <w:rPr>
                <w:rFonts w:ascii="Times New Roman" w:hAnsi="Times New Roman" w:cs="Times New Roman"/>
                <w:sz w:val="16"/>
                <w:szCs w:val="16"/>
                <w:vertAlign w:val="superscript"/>
              </w:rPr>
              <w:t>a</w:t>
            </w:r>
          </w:p>
        </w:tc>
        <w:tc>
          <w:tcPr>
            <w:tcW w:w="798" w:type="pct"/>
          </w:tcPr>
          <w:p w14:paraId="4D948F5B"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.321</w:t>
            </w:r>
          </w:p>
        </w:tc>
        <w:tc>
          <w:tcPr>
            <w:tcW w:w="1080" w:type="pct"/>
          </w:tcPr>
          <w:p w14:paraId="574C622F"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.292</w:t>
            </w:r>
          </w:p>
        </w:tc>
        <w:tc>
          <w:tcPr>
            <w:tcW w:w="1080" w:type="pct"/>
          </w:tcPr>
          <w:p w14:paraId="285F93E5"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1.427</w:t>
            </w:r>
          </w:p>
        </w:tc>
        <w:tc>
          <w:tcPr>
            <w:tcW w:w="1078" w:type="pct"/>
          </w:tcPr>
          <w:p w14:paraId="75B98477"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16"/>
                <w:szCs w:val="16"/>
              </w:rPr>
            </w:pPr>
            <w:r w:rsidRPr="00A54500">
              <w:rPr>
                <w:rFonts w:ascii="Times New Roman" w:hAnsi="Times New Roman" w:cs="Times New Roman"/>
                <w:sz w:val="16"/>
                <w:szCs w:val="16"/>
              </w:rPr>
              <w:t>2.542</w:t>
            </w:r>
          </w:p>
        </w:tc>
      </w:tr>
      <w:tr w:rsidR="00A54500" w:rsidRPr="00A54500" w14:paraId="048980EE" w14:textId="77777777" w:rsidTr="00FD4AF3">
        <w:tc>
          <w:tcPr>
            <w:tcW w:w="5000" w:type="pct"/>
            <w:gridSpan w:val="6"/>
          </w:tcPr>
          <w:p w14:paraId="69873F05" w14:textId="77777777" w:rsidR="00A54500" w:rsidRPr="00A54500" w:rsidRDefault="00A54500" w:rsidP="00C579B0">
            <w:pPr>
              <w:autoSpaceDE w:val="0"/>
              <w:autoSpaceDN w:val="0"/>
              <w:adjustRightInd w:val="0"/>
              <w:spacing w:line="360" w:lineRule="auto"/>
              <w:rPr>
                <w:rFonts w:ascii="Times New Roman" w:hAnsi="Times New Roman" w:cs="Times New Roman"/>
                <w:sz w:val="16"/>
                <w:szCs w:val="16"/>
              </w:rPr>
            </w:pPr>
            <w:r w:rsidRPr="00A54500">
              <w:rPr>
                <w:rFonts w:ascii="Times New Roman" w:hAnsi="Times New Roman" w:cs="Times New Roman"/>
                <w:sz w:val="16"/>
                <w:szCs w:val="16"/>
              </w:rPr>
              <w:t xml:space="preserve">a. </w:t>
            </w:r>
            <w:proofErr w:type="spellStart"/>
            <w:r w:rsidRPr="00A54500">
              <w:rPr>
                <w:rFonts w:ascii="Times New Roman" w:hAnsi="Times New Roman" w:cs="Times New Roman"/>
                <w:sz w:val="16"/>
                <w:szCs w:val="16"/>
              </w:rPr>
              <w:t>Predictors</w:t>
            </w:r>
            <w:proofErr w:type="spellEnd"/>
            <w:r w:rsidRPr="00A54500">
              <w:rPr>
                <w:rFonts w:ascii="Times New Roman" w:hAnsi="Times New Roman" w:cs="Times New Roman"/>
                <w:sz w:val="16"/>
                <w:szCs w:val="16"/>
              </w:rPr>
              <w:t>: (</w:t>
            </w:r>
            <w:proofErr w:type="spellStart"/>
            <w:r w:rsidRPr="00A54500">
              <w:rPr>
                <w:rFonts w:ascii="Times New Roman" w:hAnsi="Times New Roman" w:cs="Times New Roman"/>
                <w:sz w:val="16"/>
                <w:szCs w:val="16"/>
              </w:rPr>
              <w:t>Constant</w:t>
            </w:r>
            <w:proofErr w:type="spellEnd"/>
            <w:r w:rsidRPr="00A54500">
              <w:rPr>
                <w:rFonts w:ascii="Times New Roman" w:hAnsi="Times New Roman" w:cs="Times New Roman"/>
                <w:sz w:val="16"/>
                <w:szCs w:val="16"/>
              </w:rPr>
              <w:t>), X4, X3, X2, X1</w:t>
            </w:r>
          </w:p>
        </w:tc>
      </w:tr>
      <w:tr w:rsidR="00A54500" w:rsidRPr="00A54500" w14:paraId="3DD5088C" w14:textId="77777777" w:rsidTr="00FD4AF3">
        <w:tc>
          <w:tcPr>
            <w:tcW w:w="5000" w:type="pct"/>
            <w:gridSpan w:val="6"/>
          </w:tcPr>
          <w:p w14:paraId="2A23E355" w14:textId="77777777" w:rsidR="00A54500" w:rsidRPr="00A54500" w:rsidRDefault="00A54500" w:rsidP="00C579B0">
            <w:pPr>
              <w:autoSpaceDE w:val="0"/>
              <w:autoSpaceDN w:val="0"/>
              <w:adjustRightInd w:val="0"/>
              <w:spacing w:line="360" w:lineRule="auto"/>
              <w:rPr>
                <w:rFonts w:ascii="Times New Roman" w:hAnsi="Times New Roman" w:cs="Times New Roman"/>
                <w:sz w:val="16"/>
                <w:szCs w:val="16"/>
              </w:rPr>
            </w:pPr>
            <w:r w:rsidRPr="00A54500">
              <w:rPr>
                <w:rFonts w:ascii="Times New Roman" w:hAnsi="Times New Roman" w:cs="Times New Roman"/>
                <w:sz w:val="16"/>
                <w:szCs w:val="16"/>
              </w:rPr>
              <w:t xml:space="preserve">b. </w:t>
            </w:r>
            <w:proofErr w:type="spellStart"/>
            <w:r w:rsidRPr="00A54500">
              <w:rPr>
                <w:rFonts w:ascii="Times New Roman" w:hAnsi="Times New Roman" w:cs="Times New Roman"/>
                <w:sz w:val="16"/>
                <w:szCs w:val="16"/>
              </w:rPr>
              <w:t>Dependent</w:t>
            </w:r>
            <w:proofErr w:type="spellEnd"/>
            <w:r w:rsidRPr="00A54500">
              <w:rPr>
                <w:rFonts w:ascii="Times New Roman" w:hAnsi="Times New Roman" w:cs="Times New Roman"/>
                <w:sz w:val="16"/>
                <w:szCs w:val="16"/>
              </w:rPr>
              <w:t xml:space="preserve"> </w:t>
            </w:r>
            <w:proofErr w:type="spellStart"/>
            <w:r w:rsidRPr="00A54500">
              <w:rPr>
                <w:rFonts w:ascii="Times New Roman" w:hAnsi="Times New Roman" w:cs="Times New Roman"/>
                <w:sz w:val="16"/>
                <w:szCs w:val="16"/>
              </w:rPr>
              <w:t>Variable</w:t>
            </w:r>
            <w:proofErr w:type="spellEnd"/>
            <w:r w:rsidRPr="00A54500">
              <w:rPr>
                <w:rFonts w:ascii="Times New Roman" w:hAnsi="Times New Roman" w:cs="Times New Roman"/>
                <w:sz w:val="16"/>
                <w:szCs w:val="16"/>
              </w:rPr>
              <w:t>: Y</w:t>
            </w:r>
          </w:p>
        </w:tc>
      </w:tr>
    </w:tbl>
    <w:p w14:paraId="049250F0" w14:textId="63D83B11" w:rsidR="009B4D75" w:rsidRPr="00C579B0" w:rsidRDefault="009B4D75" w:rsidP="00C579B0">
      <w:pPr>
        <w:spacing w:after="0" w:line="240" w:lineRule="auto"/>
        <w:ind w:right="115" w:firstLine="590"/>
        <w:rPr>
          <w:rFonts w:ascii="Times New Roman" w:eastAsia="Times New Roman" w:hAnsi="Times New Roman" w:cs="Times New Roman"/>
          <w:b/>
          <w:bCs/>
          <w:color w:val="000000"/>
          <w:sz w:val="24"/>
          <w:lang w:eastAsia="id-ID"/>
        </w:rPr>
      </w:pPr>
      <w:proofErr w:type="spellStart"/>
      <w:r w:rsidRPr="00C579B0">
        <w:rPr>
          <w:rFonts w:ascii="Times New Roman" w:eastAsia="Times New Roman" w:hAnsi="Times New Roman" w:cs="Times New Roman"/>
          <w:b/>
          <w:bCs/>
          <w:color w:val="000000"/>
          <w:sz w:val="24"/>
          <w:lang w:eastAsia="id-ID"/>
        </w:rPr>
        <w:t>Source</w:t>
      </w:r>
      <w:proofErr w:type="spellEnd"/>
      <w:r w:rsidRPr="00C579B0">
        <w:rPr>
          <w:rFonts w:ascii="Times New Roman" w:eastAsia="Times New Roman" w:hAnsi="Times New Roman" w:cs="Times New Roman"/>
          <w:b/>
          <w:bCs/>
          <w:color w:val="000000"/>
          <w:sz w:val="24"/>
          <w:lang w:eastAsia="id-ID"/>
        </w:rPr>
        <w:t xml:space="preserve">: </w:t>
      </w:r>
      <w:proofErr w:type="spellStart"/>
      <w:r w:rsidRPr="00C579B0">
        <w:rPr>
          <w:rFonts w:ascii="Times New Roman" w:eastAsia="Times New Roman" w:hAnsi="Times New Roman" w:cs="Times New Roman"/>
          <w:b/>
          <w:bCs/>
          <w:color w:val="000000"/>
          <w:sz w:val="24"/>
          <w:lang w:eastAsia="id-ID"/>
        </w:rPr>
        <w:t>Processed</w:t>
      </w:r>
      <w:proofErr w:type="spellEnd"/>
      <w:r w:rsidRPr="00C579B0">
        <w:rPr>
          <w:rFonts w:ascii="Times New Roman" w:eastAsia="Times New Roman" w:hAnsi="Times New Roman" w:cs="Times New Roman"/>
          <w:b/>
          <w:bCs/>
          <w:color w:val="000000"/>
          <w:sz w:val="24"/>
          <w:lang w:eastAsia="id-ID"/>
        </w:rPr>
        <w:t xml:space="preserve"> </w:t>
      </w:r>
      <w:proofErr w:type="spellStart"/>
      <w:r w:rsidRPr="00C579B0">
        <w:rPr>
          <w:rFonts w:ascii="Times New Roman" w:eastAsia="Times New Roman" w:hAnsi="Times New Roman" w:cs="Times New Roman"/>
          <w:b/>
          <w:bCs/>
          <w:color w:val="000000"/>
          <w:sz w:val="24"/>
          <w:lang w:eastAsia="id-ID"/>
        </w:rPr>
        <w:t>primary</w:t>
      </w:r>
      <w:proofErr w:type="spellEnd"/>
      <w:r w:rsidRPr="00C579B0">
        <w:rPr>
          <w:rFonts w:ascii="Times New Roman" w:eastAsia="Times New Roman" w:hAnsi="Times New Roman" w:cs="Times New Roman"/>
          <w:b/>
          <w:bCs/>
          <w:color w:val="000000"/>
          <w:sz w:val="24"/>
          <w:lang w:eastAsia="id-ID"/>
        </w:rPr>
        <w:t xml:space="preserve"> data, </w:t>
      </w:r>
      <w:r w:rsidR="00C579B0" w:rsidRPr="00C579B0">
        <w:rPr>
          <w:rFonts w:ascii="Times New Roman" w:eastAsia="Times New Roman" w:hAnsi="Times New Roman" w:cs="Times New Roman"/>
          <w:b/>
          <w:bCs/>
          <w:color w:val="000000"/>
          <w:sz w:val="24"/>
          <w:lang w:eastAsia="id-ID"/>
        </w:rPr>
        <w:t>2023</w:t>
      </w:r>
      <w:r w:rsidRPr="00C579B0">
        <w:rPr>
          <w:rFonts w:ascii="Times New Roman" w:eastAsia="Times New Roman" w:hAnsi="Times New Roman" w:cs="Times New Roman"/>
          <w:b/>
          <w:bCs/>
          <w:color w:val="000000"/>
          <w:sz w:val="24"/>
          <w:lang w:eastAsia="id-ID"/>
        </w:rPr>
        <w:t>.</w:t>
      </w:r>
    </w:p>
    <w:p w14:paraId="049250F1" w14:textId="77777777" w:rsidR="0065402A" w:rsidRPr="00731ACC" w:rsidRDefault="0065402A" w:rsidP="00C579B0">
      <w:pPr>
        <w:spacing w:after="0" w:line="240" w:lineRule="auto"/>
        <w:ind w:left="590" w:right="115"/>
        <w:rPr>
          <w:rFonts w:ascii="Times New Roman" w:eastAsia="Times New Roman" w:hAnsi="Times New Roman" w:cs="Times New Roman"/>
          <w:color w:val="000000"/>
          <w:sz w:val="24"/>
          <w:lang w:eastAsia="id-ID"/>
        </w:rPr>
      </w:pPr>
    </w:p>
    <w:p w14:paraId="049250F2" w14:textId="21F2EFA2" w:rsidR="007015F4" w:rsidRPr="007015F4" w:rsidRDefault="007015F4" w:rsidP="00C579B0">
      <w:pPr>
        <w:widowControl w:val="0"/>
        <w:autoSpaceDE w:val="0"/>
        <w:autoSpaceDN w:val="0"/>
        <w:spacing w:after="0" w:line="240" w:lineRule="auto"/>
        <w:ind w:left="590" w:right="115"/>
        <w:jc w:val="both"/>
        <w:rPr>
          <w:rFonts w:ascii="Times New Roman" w:eastAsia="Arial MT" w:hAnsi="Times New Roman" w:cs="Times New Roman"/>
          <w:sz w:val="24"/>
          <w:szCs w:val="24"/>
        </w:rPr>
      </w:pPr>
      <w:r w:rsidRPr="007015F4">
        <w:rPr>
          <w:rFonts w:ascii="Times New Roman" w:eastAsia="Arial MT" w:hAnsi="Times New Roman" w:cs="Times New Roman"/>
          <w:sz w:val="24"/>
          <w:szCs w:val="24"/>
          <w:lang w:val="en"/>
        </w:rPr>
        <w:t xml:space="preserve">Based on the test results for the coefficient of determination in Table 10, the Adjusted R Square value is </w:t>
      </w:r>
      <w:r w:rsidR="00BE037F">
        <w:rPr>
          <w:rFonts w:ascii="Times New Roman" w:eastAsia="Arial MT" w:hAnsi="Times New Roman" w:cs="Times New Roman"/>
          <w:sz w:val="24"/>
          <w:szCs w:val="24"/>
        </w:rPr>
        <w:t>0.292</w:t>
      </w:r>
      <w:r w:rsidRPr="007015F4">
        <w:rPr>
          <w:rFonts w:ascii="Times New Roman" w:eastAsia="Arial MT" w:hAnsi="Times New Roman" w:cs="Times New Roman"/>
          <w:sz w:val="24"/>
          <w:szCs w:val="24"/>
          <w:lang w:val="en"/>
        </w:rPr>
        <w:t xml:space="preserve"> or </w:t>
      </w:r>
      <w:r w:rsidR="00BE037F">
        <w:rPr>
          <w:rFonts w:ascii="Times New Roman" w:eastAsia="Arial MT" w:hAnsi="Times New Roman" w:cs="Times New Roman"/>
          <w:sz w:val="24"/>
          <w:szCs w:val="24"/>
        </w:rPr>
        <w:t xml:space="preserve">29.2 </w:t>
      </w:r>
      <w:r w:rsidRPr="007015F4">
        <w:rPr>
          <w:rFonts w:ascii="Times New Roman" w:eastAsia="Arial MT" w:hAnsi="Times New Roman" w:cs="Times New Roman"/>
          <w:sz w:val="24"/>
          <w:szCs w:val="24"/>
          <w:lang w:val="en"/>
        </w:rPr>
        <w:t xml:space="preserve">%. This means that the variables of </w:t>
      </w:r>
      <w:r w:rsidR="00BE037F" w:rsidRPr="000A409E">
        <w:rPr>
          <w:rFonts w:ascii="Times New Roman" w:eastAsia="Times New Roman" w:hAnsi="Times New Roman" w:cs="Times New Roman"/>
          <w:sz w:val="24"/>
          <w:szCs w:val="24"/>
          <w:lang w:val="en"/>
        </w:rPr>
        <w:t>Islamic banking knowledge, social values, religiosity, and perceptions</w:t>
      </w:r>
      <w:r w:rsidR="00BE037F" w:rsidRPr="005F01C3">
        <w:rPr>
          <w:rFonts w:ascii="Times New Roman" w:eastAsia="Times New Roman" w:hAnsi="Times New Roman" w:cs="Times New Roman"/>
          <w:sz w:val="24"/>
          <w:szCs w:val="24"/>
        </w:rPr>
        <w:t xml:space="preserve"> </w:t>
      </w:r>
      <w:r w:rsidRPr="007015F4">
        <w:rPr>
          <w:rFonts w:ascii="Times New Roman" w:eastAsia="Arial MT" w:hAnsi="Times New Roman" w:cs="Times New Roman"/>
          <w:sz w:val="24"/>
          <w:szCs w:val="24"/>
          <w:lang w:val="en"/>
        </w:rPr>
        <w:t xml:space="preserve">contribute to the influence of </w:t>
      </w:r>
      <w:proofErr w:type="spellStart"/>
      <w:r w:rsidR="00BE037F">
        <w:rPr>
          <w:rFonts w:ascii="Times New Roman" w:eastAsia="Arial MT" w:hAnsi="Times New Roman" w:cs="Times New Roman"/>
          <w:sz w:val="24"/>
          <w:szCs w:val="24"/>
        </w:rPr>
        <w:t>career</w:t>
      </w:r>
      <w:proofErr w:type="spellEnd"/>
      <w:r w:rsidR="00BE037F">
        <w:rPr>
          <w:rFonts w:ascii="Times New Roman" w:eastAsia="Arial MT" w:hAnsi="Times New Roman" w:cs="Times New Roman"/>
          <w:sz w:val="24"/>
          <w:szCs w:val="24"/>
        </w:rPr>
        <w:t xml:space="preserve"> </w:t>
      </w:r>
      <w:proofErr w:type="spellStart"/>
      <w:r w:rsidR="00BE037F">
        <w:rPr>
          <w:rFonts w:ascii="Times New Roman" w:eastAsia="Arial MT" w:hAnsi="Times New Roman" w:cs="Times New Roman"/>
          <w:sz w:val="24"/>
          <w:szCs w:val="24"/>
        </w:rPr>
        <w:t>interest</w:t>
      </w:r>
      <w:proofErr w:type="spellEnd"/>
      <w:r w:rsidRPr="007015F4">
        <w:rPr>
          <w:rFonts w:ascii="Times New Roman" w:eastAsia="Arial MT" w:hAnsi="Times New Roman" w:cs="Times New Roman"/>
          <w:sz w:val="24"/>
          <w:szCs w:val="24"/>
          <w:lang w:val="en"/>
        </w:rPr>
        <w:t xml:space="preserve"> by </w:t>
      </w:r>
      <w:r w:rsidR="00DF2DDE">
        <w:rPr>
          <w:rFonts w:ascii="Times New Roman" w:eastAsia="Arial MT" w:hAnsi="Times New Roman" w:cs="Times New Roman"/>
          <w:sz w:val="24"/>
          <w:szCs w:val="24"/>
        </w:rPr>
        <w:t>29.2</w:t>
      </w:r>
      <w:r w:rsidRPr="007015F4">
        <w:rPr>
          <w:rFonts w:ascii="Times New Roman" w:eastAsia="Arial MT" w:hAnsi="Times New Roman" w:cs="Times New Roman"/>
          <w:sz w:val="24"/>
          <w:szCs w:val="24"/>
          <w:lang w:val="en"/>
        </w:rPr>
        <w:t xml:space="preserve">%. </w:t>
      </w:r>
      <w:r w:rsidR="00DF2DDE">
        <w:rPr>
          <w:rFonts w:ascii="Times New Roman" w:eastAsia="Arial MT" w:hAnsi="Times New Roman" w:cs="Times New Roman"/>
          <w:sz w:val="24"/>
          <w:szCs w:val="24"/>
        </w:rPr>
        <w:t xml:space="preserve">At </w:t>
      </w:r>
      <w:proofErr w:type="spellStart"/>
      <w:r w:rsidR="00DF2DDE">
        <w:rPr>
          <w:rFonts w:ascii="Times New Roman" w:eastAsia="Arial MT" w:hAnsi="Times New Roman" w:cs="Times New Roman"/>
          <w:sz w:val="24"/>
          <w:szCs w:val="24"/>
        </w:rPr>
        <w:t>the</w:t>
      </w:r>
      <w:proofErr w:type="spellEnd"/>
      <w:r w:rsidR="00DF2DDE">
        <w:rPr>
          <w:rFonts w:ascii="Times New Roman" w:eastAsia="Arial MT" w:hAnsi="Times New Roman" w:cs="Times New Roman"/>
          <w:sz w:val="24"/>
          <w:szCs w:val="24"/>
        </w:rPr>
        <w:t xml:space="preserve"> </w:t>
      </w:r>
      <w:proofErr w:type="spellStart"/>
      <w:r w:rsidR="00DF2DDE">
        <w:rPr>
          <w:rFonts w:ascii="Times New Roman" w:eastAsia="Arial MT" w:hAnsi="Times New Roman" w:cs="Times New Roman"/>
          <w:sz w:val="24"/>
          <w:szCs w:val="24"/>
        </w:rPr>
        <w:t>same</w:t>
      </w:r>
      <w:proofErr w:type="spellEnd"/>
      <w:r w:rsidR="00DF2DDE">
        <w:rPr>
          <w:rFonts w:ascii="Times New Roman" w:eastAsia="Arial MT" w:hAnsi="Times New Roman" w:cs="Times New Roman"/>
          <w:sz w:val="24"/>
          <w:szCs w:val="24"/>
        </w:rPr>
        <w:t xml:space="preserve"> </w:t>
      </w:r>
      <w:proofErr w:type="spellStart"/>
      <w:r w:rsidR="00DF2DDE">
        <w:rPr>
          <w:rFonts w:ascii="Times New Roman" w:eastAsia="Arial MT" w:hAnsi="Times New Roman" w:cs="Times New Roman"/>
          <w:sz w:val="24"/>
          <w:szCs w:val="24"/>
        </w:rPr>
        <w:t>time</w:t>
      </w:r>
      <w:proofErr w:type="spellEnd"/>
      <w:r w:rsidR="00DF2DDE">
        <w:rPr>
          <w:rFonts w:ascii="Times New Roman" w:eastAsia="Arial MT" w:hAnsi="Times New Roman" w:cs="Times New Roman"/>
          <w:sz w:val="24"/>
          <w:szCs w:val="24"/>
        </w:rPr>
        <w:t>,</w:t>
      </w:r>
      <w:r w:rsidRPr="007015F4">
        <w:rPr>
          <w:rFonts w:ascii="Times New Roman" w:eastAsia="Arial MT" w:hAnsi="Times New Roman" w:cs="Times New Roman"/>
          <w:sz w:val="24"/>
          <w:szCs w:val="24"/>
          <w:lang w:val="en"/>
        </w:rPr>
        <w:t xml:space="preserve"> the remaining </w:t>
      </w:r>
      <w:r w:rsidR="00BE037F">
        <w:rPr>
          <w:rFonts w:ascii="Times New Roman" w:eastAsia="Arial MT" w:hAnsi="Times New Roman" w:cs="Times New Roman"/>
          <w:sz w:val="24"/>
          <w:szCs w:val="24"/>
        </w:rPr>
        <w:t xml:space="preserve">70.8 </w:t>
      </w:r>
      <w:r w:rsidRPr="007015F4">
        <w:rPr>
          <w:rFonts w:ascii="Times New Roman" w:eastAsia="Arial MT" w:hAnsi="Times New Roman" w:cs="Times New Roman"/>
          <w:sz w:val="24"/>
          <w:szCs w:val="24"/>
          <w:lang w:val="en"/>
        </w:rPr>
        <w:t>% is influenced by other variables not examined in this study.</w:t>
      </w:r>
    </w:p>
    <w:p w14:paraId="049250F3" w14:textId="77777777" w:rsidR="00EA7246" w:rsidRPr="00731ACC" w:rsidRDefault="00EA7246" w:rsidP="00C579B0">
      <w:pPr>
        <w:widowControl w:val="0"/>
        <w:autoSpaceDE w:val="0"/>
        <w:autoSpaceDN w:val="0"/>
        <w:spacing w:after="0" w:line="240" w:lineRule="auto"/>
        <w:ind w:left="590" w:right="115"/>
        <w:jc w:val="both"/>
        <w:rPr>
          <w:rFonts w:ascii="Times New Roman" w:eastAsia="Arial MT" w:hAnsi="Times New Roman" w:cs="Times New Roman"/>
          <w:sz w:val="24"/>
          <w:szCs w:val="24"/>
          <w:lang w:val="id"/>
        </w:rPr>
      </w:pPr>
    </w:p>
    <w:p w14:paraId="049250F4" w14:textId="77777777" w:rsidR="007015F4" w:rsidRPr="003A1A17" w:rsidRDefault="009B4D75" w:rsidP="00C579B0">
      <w:pPr>
        <w:pStyle w:val="DaftarParagraf"/>
        <w:widowControl w:val="0"/>
        <w:numPr>
          <w:ilvl w:val="0"/>
          <w:numId w:val="10"/>
        </w:numPr>
        <w:autoSpaceDE w:val="0"/>
        <w:autoSpaceDN w:val="0"/>
        <w:spacing w:after="0" w:line="237" w:lineRule="auto"/>
        <w:ind w:left="1015" w:right="115" w:hanging="425"/>
        <w:rPr>
          <w:rFonts w:ascii="Times New Roman" w:eastAsia="Arial MT" w:hAnsi="Times New Roman" w:cs="Times New Roman"/>
          <w:b/>
          <w:bCs/>
          <w:sz w:val="24"/>
          <w:szCs w:val="24"/>
          <w:lang w:val="en"/>
        </w:rPr>
      </w:pPr>
      <w:r w:rsidRPr="003A1A17">
        <w:rPr>
          <w:rFonts w:ascii="Times New Roman" w:eastAsia="Arial MT" w:hAnsi="Times New Roman" w:cs="Times New Roman"/>
          <w:b/>
          <w:bCs/>
          <w:sz w:val="24"/>
          <w:szCs w:val="24"/>
        </w:rPr>
        <w:t xml:space="preserve">t </w:t>
      </w:r>
      <w:r w:rsidR="00DD4764" w:rsidRPr="003A1A17">
        <w:rPr>
          <w:rFonts w:ascii="Times New Roman" w:eastAsia="Arial MT" w:hAnsi="Times New Roman" w:cs="Times New Roman"/>
          <w:b/>
          <w:bCs/>
          <w:sz w:val="24"/>
          <w:szCs w:val="24"/>
        </w:rPr>
        <w:t xml:space="preserve"> </w:t>
      </w:r>
      <w:r w:rsidR="007015F4" w:rsidRPr="003A1A17">
        <w:rPr>
          <w:rFonts w:ascii="Times New Roman" w:eastAsia="Arial MT" w:hAnsi="Times New Roman" w:cs="Times New Roman"/>
          <w:b/>
          <w:bCs/>
          <w:sz w:val="24"/>
          <w:szCs w:val="24"/>
          <w:lang w:val="en"/>
        </w:rPr>
        <w:t xml:space="preserve">Statistical Test </w:t>
      </w:r>
    </w:p>
    <w:p w14:paraId="049250F5" w14:textId="09AA6031" w:rsidR="0046577D" w:rsidRPr="002B76C8" w:rsidRDefault="007015F4" w:rsidP="00C579B0">
      <w:pPr>
        <w:widowControl w:val="0"/>
        <w:autoSpaceDE w:val="0"/>
        <w:autoSpaceDN w:val="0"/>
        <w:spacing w:after="0" w:line="237" w:lineRule="auto"/>
        <w:ind w:left="590" w:right="115"/>
        <w:rPr>
          <w:rFonts w:ascii="Times New Roman" w:eastAsia="Arial MT" w:hAnsi="Times New Roman" w:cs="Times New Roman"/>
          <w:sz w:val="24"/>
          <w:szCs w:val="24"/>
          <w:lang w:val="en"/>
        </w:rPr>
      </w:pPr>
      <w:r w:rsidRPr="007015F4">
        <w:rPr>
          <w:rFonts w:ascii="Times New Roman" w:eastAsia="Arial MT" w:hAnsi="Times New Roman" w:cs="Times New Roman"/>
          <w:sz w:val="24"/>
          <w:szCs w:val="24"/>
          <w:lang w:val="en"/>
        </w:rPr>
        <w:t xml:space="preserve">The t-statistic test aims to determine the effect of each independent variable partially on the dependent variable. The results of the </w:t>
      </w:r>
      <w:r w:rsidR="00DF2DDE">
        <w:rPr>
          <w:rFonts w:ascii="Times New Roman" w:eastAsia="Arial MT" w:hAnsi="Times New Roman" w:cs="Times New Roman"/>
          <w:sz w:val="24"/>
          <w:szCs w:val="24"/>
        </w:rPr>
        <w:t>t-</w:t>
      </w:r>
      <w:proofErr w:type="spellStart"/>
      <w:r w:rsidR="00DF2DDE">
        <w:rPr>
          <w:rFonts w:ascii="Times New Roman" w:eastAsia="Arial MT" w:hAnsi="Times New Roman" w:cs="Times New Roman"/>
          <w:sz w:val="24"/>
          <w:szCs w:val="24"/>
        </w:rPr>
        <w:t>statistical</w:t>
      </w:r>
      <w:proofErr w:type="spellEnd"/>
      <w:r w:rsidRPr="007015F4">
        <w:rPr>
          <w:rFonts w:ascii="Times New Roman" w:eastAsia="Arial MT" w:hAnsi="Times New Roman" w:cs="Times New Roman"/>
          <w:sz w:val="24"/>
          <w:szCs w:val="24"/>
          <w:lang w:val="en"/>
        </w:rPr>
        <w:t xml:space="preserve"> test in this study can be seen in Table 11.</w:t>
      </w:r>
    </w:p>
    <w:p w14:paraId="049250F6" w14:textId="77777777" w:rsidR="00960D5F" w:rsidRDefault="00960D5F" w:rsidP="00C579B0">
      <w:pPr>
        <w:widowControl w:val="0"/>
        <w:autoSpaceDE w:val="0"/>
        <w:autoSpaceDN w:val="0"/>
        <w:spacing w:after="0" w:line="237" w:lineRule="auto"/>
        <w:ind w:left="590" w:right="115" w:firstLine="720"/>
        <w:rPr>
          <w:rFonts w:ascii="Times New Roman" w:eastAsia="Arial MT" w:hAnsi="Times New Roman" w:cs="Times New Roman"/>
          <w:sz w:val="24"/>
          <w:szCs w:val="24"/>
        </w:rPr>
      </w:pPr>
    </w:p>
    <w:p w14:paraId="3C52F61E" w14:textId="77777777" w:rsidR="00C579B0" w:rsidRDefault="00C579B0" w:rsidP="00C579B0">
      <w:pPr>
        <w:widowControl w:val="0"/>
        <w:autoSpaceDE w:val="0"/>
        <w:autoSpaceDN w:val="0"/>
        <w:spacing w:after="0" w:line="237" w:lineRule="auto"/>
        <w:ind w:left="590" w:right="115"/>
        <w:jc w:val="center"/>
        <w:rPr>
          <w:rFonts w:ascii="Times New Roman" w:eastAsia="Arial MT" w:hAnsi="Times New Roman" w:cs="Times New Roman"/>
          <w:b/>
          <w:bCs/>
          <w:sz w:val="24"/>
          <w:szCs w:val="24"/>
        </w:rPr>
      </w:pPr>
    </w:p>
    <w:p w14:paraId="296CCC2A" w14:textId="77777777" w:rsidR="00C579B0" w:rsidRDefault="00C579B0" w:rsidP="00C579B0">
      <w:pPr>
        <w:widowControl w:val="0"/>
        <w:autoSpaceDE w:val="0"/>
        <w:autoSpaceDN w:val="0"/>
        <w:spacing w:after="0" w:line="237" w:lineRule="auto"/>
        <w:ind w:left="590" w:right="115"/>
        <w:jc w:val="center"/>
        <w:rPr>
          <w:rFonts w:ascii="Times New Roman" w:eastAsia="Arial MT" w:hAnsi="Times New Roman" w:cs="Times New Roman"/>
          <w:b/>
          <w:bCs/>
          <w:sz w:val="24"/>
          <w:szCs w:val="24"/>
        </w:rPr>
      </w:pPr>
    </w:p>
    <w:p w14:paraId="50ABA5E1" w14:textId="77777777" w:rsidR="00C579B0" w:rsidRDefault="00C579B0" w:rsidP="00C579B0">
      <w:pPr>
        <w:widowControl w:val="0"/>
        <w:autoSpaceDE w:val="0"/>
        <w:autoSpaceDN w:val="0"/>
        <w:spacing w:after="0" w:line="237" w:lineRule="auto"/>
        <w:ind w:left="590" w:right="115"/>
        <w:jc w:val="center"/>
        <w:rPr>
          <w:rFonts w:ascii="Times New Roman" w:eastAsia="Arial MT" w:hAnsi="Times New Roman" w:cs="Times New Roman"/>
          <w:b/>
          <w:bCs/>
          <w:sz w:val="24"/>
          <w:szCs w:val="24"/>
        </w:rPr>
      </w:pPr>
    </w:p>
    <w:p w14:paraId="2E8E2B45" w14:textId="77777777" w:rsidR="00C579B0" w:rsidRDefault="00C579B0" w:rsidP="00F8222F">
      <w:pPr>
        <w:widowControl w:val="0"/>
        <w:autoSpaceDE w:val="0"/>
        <w:autoSpaceDN w:val="0"/>
        <w:spacing w:after="0" w:line="237" w:lineRule="auto"/>
        <w:ind w:right="115"/>
        <w:rPr>
          <w:rFonts w:ascii="Times New Roman" w:eastAsia="Arial MT" w:hAnsi="Times New Roman" w:cs="Times New Roman"/>
          <w:b/>
          <w:bCs/>
          <w:sz w:val="24"/>
          <w:szCs w:val="24"/>
        </w:rPr>
      </w:pPr>
    </w:p>
    <w:p w14:paraId="76C3421B" w14:textId="77777777" w:rsidR="003A1A17" w:rsidRDefault="003A1A17" w:rsidP="00F8222F">
      <w:pPr>
        <w:widowControl w:val="0"/>
        <w:autoSpaceDE w:val="0"/>
        <w:autoSpaceDN w:val="0"/>
        <w:spacing w:after="0" w:line="237" w:lineRule="auto"/>
        <w:ind w:right="115"/>
        <w:rPr>
          <w:rFonts w:ascii="Times New Roman" w:eastAsia="Arial MT" w:hAnsi="Times New Roman" w:cs="Times New Roman"/>
          <w:b/>
          <w:bCs/>
          <w:sz w:val="24"/>
          <w:szCs w:val="24"/>
        </w:rPr>
      </w:pPr>
    </w:p>
    <w:p w14:paraId="1BFB7F41" w14:textId="77777777" w:rsidR="003A1A17" w:rsidRDefault="003A1A17" w:rsidP="00F8222F">
      <w:pPr>
        <w:widowControl w:val="0"/>
        <w:autoSpaceDE w:val="0"/>
        <w:autoSpaceDN w:val="0"/>
        <w:spacing w:after="0" w:line="237" w:lineRule="auto"/>
        <w:ind w:right="115"/>
        <w:rPr>
          <w:rFonts w:ascii="Times New Roman" w:eastAsia="Arial MT" w:hAnsi="Times New Roman" w:cs="Times New Roman"/>
          <w:b/>
          <w:bCs/>
          <w:sz w:val="24"/>
          <w:szCs w:val="24"/>
        </w:rPr>
      </w:pPr>
    </w:p>
    <w:p w14:paraId="049250F7" w14:textId="2F9CD46D" w:rsidR="007015F4" w:rsidRPr="00C579B0" w:rsidRDefault="00DF2DDE" w:rsidP="00C579B0">
      <w:pPr>
        <w:widowControl w:val="0"/>
        <w:autoSpaceDE w:val="0"/>
        <w:autoSpaceDN w:val="0"/>
        <w:spacing w:after="0" w:line="237" w:lineRule="auto"/>
        <w:ind w:left="590" w:right="115"/>
        <w:jc w:val="center"/>
        <w:rPr>
          <w:rFonts w:ascii="Times New Roman" w:eastAsia="Arial MT" w:hAnsi="Times New Roman" w:cs="Times New Roman"/>
          <w:b/>
          <w:bCs/>
          <w:sz w:val="24"/>
          <w:szCs w:val="24"/>
        </w:rPr>
      </w:pPr>
      <w:proofErr w:type="spellStart"/>
      <w:r w:rsidRPr="00C579B0">
        <w:rPr>
          <w:rFonts w:ascii="Times New Roman" w:eastAsia="Arial MT" w:hAnsi="Times New Roman" w:cs="Times New Roman"/>
          <w:b/>
          <w:bCs/>
          <w:sz w:val="24"/>
          <w:szCs w:val="24"/>
        </w:rPr>
        <w:lastRenderedPageBreak/>
        <w:t>Table</w:t>
      </w:r>
      <w:proofErr w:type="spellEnd"/>
      <w:r w:rsidR="007015F4" w:rsidRPr="00C579B0">
        <w:rPr>
          <w:rFonts w:ascii="Times New Roman" w:eastAsia="Arial MT" w:hAnsi="Times New Roman" w:cs="Times New Roman"/>
          <w:b/>
          <w:bCs/>
          <w:sz w:val="24"/>
          <w:szCs w:val="24"/>
        </w:rPr>
        <w:t xml:space="preserve"> 11.</w:t>
      </w:r>
    </w:p>
    <w:p w14:paraId="049250F8" w14:textId="77777777" w:rsidR="00410EE0" w:rsidRPr="00C579B0" w:rsidRDefault="009B4D75" w:rsidP="00C579B0">
      <w:pPr>
        <w:widowControl w:val="0"/>
        <w:autoSpaceDE w:val="0"/>
        <w:autoSpaceDN w:val="0"/>
        <w:spacing w:after="0" w:line="237" w:lineRule="auto"/>
        <w:ind w:left="590" w:right="115"/>
        <w:jc w:val="center"/>
        <w:rPr>
          <w:rFonts w:ascii="Times New Roman" w:eastAsia="Arial MT" w:hAnsi="Times New Roman" w:cs="Times New Roman"/>
          <w:b/>
          <w:bCs/>
          <w:sz w:val="24"/>
          <w:szCs w:val="24"/>
        </w:rPr>
      </w:pPr>
      <w:r w:rsidRPr="00C579B0">
        <w:rPr>
          <w:rFonts w:ascii="Times New Roman" w:eastAsia="Arial MT" w:hAnsi="Times New Roman" w:cs="Times New Roman"/>
          <w:b/>
          <w:bCs/>
          <w:sz w:val="24"/>
          <w:szCs w:val="24"/>
        </w:rPr>
        <w:t xml:space="preserve">t </w:t>
      </w:r>
      <w:proofErr w:type="spellStart"/>
      <w:r w:rsidRPr="00C579B0">
        <w:rPr>
          <w:rFonts w:ascii="Times New Roman" w:eastAsia="Arial MT" w:hAnsi="Times New Roman" w:cs="Times New Roman"/>
          <w:b/>
          <w:bCs/>
          <w:sz w:val="24"/>
          <w:szCs w:val="24"/>
        </w:rPr>
        <w:t>Statistical</w:t>
      </w:r>
      <w:proofErr w:type="spellEnd"/>
      <w:r w:rsidRPr="00C579B0">
        <w:rPr>
          <w:rFonts w:ascii="Times New Roman" w:eastAsia="Arial MT" w:hAnsi="Times New Roman" w:cs="Times New Roman"/>
          <w:b/>
          <w:bCs/>
          <w:sz w:val="24"/>
          <w:szCs w:val="24"/>
        </w:rPr>
        <w:t xml:space="preserve"> </w:t>
      </w:r>
      <w:proofErr w:type="spellStart"/>
      <w:r w:rsidRPr="00C579B0">
        <w:rPr>
          <w:rFonts w:ascii="Times New Roman" w:eastAsia="Arial MT" w:hAnsi="Times New Roman" w:cs="Times New Roman"/>
          <w:b/>
          <w:bCs/>
          <w:sz w:val="24"/>
          <w:szCs w:val="24"/>
        </w:rPr>
        <w:t>Test</w:t>
      </w:r>
      <w:proofErr w:type="spellEnd"/>
    </w:p>
    <w:tbl>
      <w:tblPr>
        <w:tblStyle w:val="KisiTabel"/>
        <w:tblW w:w="4674" w:type="pct"/>
        <w:tblInd w:w="591" w:type="dxa"/>
        <w:tblLook w:val="0000" w:firstRow="0" w:lastRow="0" w:firstColumn="0" w:lastColumn="0" w:noHBand="0" w:noVBand="0"/>
      </w:tblPr>
      <w:tblGrid>
        <w:gridCol w:w="316"/>
        <w:gridCol w:w="1998"/>
        <w:gridCol w:w="1118"/>
        <w:gridCol w:w="1495"/>
        <w:gridCol w:w="1656"/>
        <w:gridCol w:w="1135"/>
        <w:gridCol w:w="1135"/>
      </w:tblGrid>
      <w:tr w:rsidR="00A54500" w:rsidRPr="00A54500" w14:paraId="44E7ED71" w14:textId="77777777" w:rsidTr="003A1A17">
        <w:tc>
          <w:tcPr>
            <w:tcW w:w="5000" w:type="pct"/>
            <w:gridSpan w:val="7"/>
          </w:tcPr>
          <w:p w14:paraId="2CB8B441" w14:textId="3589C2A1" w:rsidR="00A54500" w:rsidRPr="00A54500" w:rsidRDefault="00DF2DDE" w:rsidP="00C579B0">
            <w:pPr>
              <w:autoSpaceDE w:val="0"/>
              <w:autoSpaceDN w:val="0"/>
              <w:adjustRightInd w:val="0"/>
              <w:spacing w:line="360" w:lineRule="auto"/>
              <w:jc w:val="center"/>
              <w:rPr>
                <w:rFonts w:ascii="Times New Roman" w:hAnsi="Times New Roman" w:cs="Times New Roman"/>
                <w:sz w:val="20"/>
                <w:szCs w:val="20"/>
              </w:rPr>
            </w:pPr>
            <w:proofErr w:type="spellStart"/>
            <w:r>
              <w:rPr>
                <w:rFonts w:ascii="Times New Roman" w:hAnsi="Times New Roman" w:cs="Times New Roman"/>
                <w:b/>
                <w:bCs/>
                <w:sz w:val="20"/>
                <w:szCs w:val="20"/>
              </w:rPr>
              <w:t>Coefficients</w:t>
            </w:r>
            <w:proofErr w:type="spellEnd"/>
          </w:p>
        </w:tc>
      </w:tr>
      <w:tr w:rsidR="00A54500" w:rsidRPr="00A54500" w14:paraId="0DE479B2" w14:textId="77777777" w:rsidTr="003A1A17">
        <w:tc>
          <w:tcPr>
            <w:tcW w:w="1274" w:type="pct"/>
            <w:gridSpan w:val="2"/>
            <w:vMerge w:val="restart"/>
          </w:tcPr>
          <w:p w14:paraId="108CDB00" w14:textId="77777777" w:rsidR="00A54500" w:rsidRPr="00A54500" w:rsidRDefault="00A54500" w:rsidP="00C579B0">
            <w:pPr>
              <w:autoSpaceDE w:val="0"/>
              <w:autoSpaceDN w:val="0"/>
              <w:adjustRightInd w:val="0"/>
              <w:spacing w:line="360" w:lineRule="auto"/>
              <w:rPr>
                <w:rFonts w:ascii="Times New Roman" w:hAnsi="Times New Roman" w:cs="Times New Roman"/>
                <w:sz w:val="20"/>
                <w:szCs w:val="20"/>
              </w:rPr>
            </w:pPr>
            <w:r w:rsidRPr="00A54500">
              <w:rPr>
                <w:rFonts w:ascii="Times New Roman" w:hAnsi="Times New Roman" w:cs="Times New Roman"/>
                <w:sz w:val="20"/>
                <w:szCs w:val="20"/>
              </w:rPr>
              <w:t>Model</w:t>
            </w:r>
          </w:p>
        </w:tc>
        <w:tc>
          <w:tcPr>
            <w:tcW w:w="1489" w:type="pct"/>
            <w:gridSpan w:val="2"/>
          </w:tcPr>
          <w:p w14:paraId="06BA4567" w14:textId="6D3CF7EC" w:rsidR="00A54500" w:rsidRPr="00A54500" w:rsidRDefault="00DF2DDE" w:rsidP="00C579B0">
            <w:pPr>
              <w:autoSpaceDE w:val="0"/>
              <w:autoSpaceDN w:val="0"/>
              <w:adjustRightInd w:val="0"/>
              <w:spacing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Unstandardised</w:t>
            </w:r>
            <w:proofErr w:type="spellEnd"/>
            <w:r w:rsidR="00A54500" w:rsidRPr="00A54500">
              <w:rPr>
                <w:rFonts w:ascii="Times New Roman" w:hAnsi="Times New Roman" w:cs="Times New Roman"/>
                <w:sz w:val="20"/>
                <w:szCs w:val="20"/>
              </w:rPr>
              <w:t xml:space="preserve"> </w:t>
            </w:r>
            <w:proofErr w:type="spellStart"/>
            <w:r w:rsidR="00A54500" w:rsidRPr="00A54500">
              <w:rPr>
                <w:rFonts w:ascii="Times New Roman" w:hAnsi="Times New Roman" w:cs="Times New Roman"/>
                <w:sz w:val="20"/>
                <w:szCs w:val="20"/>
              </w:rPr>
              <w:t>Coefficients</w:t>
            </w:r>
            <w:proofErr w:type="spellEnd"/>
          </w:p>
        </w:tc>
        <w:tc>
          <w:tcPr>
            <w:tcW w:w="942" w:type="pct"/>
          </w:tcPr>
          <w:p w14:paraId="33052EF3" w14:textId="23E67C65" w:rsidR="00A54500" w:rsidRPr="00A54500" w:rsidRDefault="00DF2DDE" w:rsidP="00C579B0">
            <w:pPr>
              <w:autoSpaceDE w:val="0"/>
              <w:autoSpaceDN w:val="0"/>
              <w:adjustRightInd w:val="0"/>
              <w:spacing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Standardised</w:t>
            </w:r>
            <w:proofErr w:type="spellEnd"/>
            <w:r w:rsidR="00A54500" w:rsidRPr="00A54500">
              <w:rPr>
                <w:rFonts w:ascii="Times New Roman" w:hAnsi="Times New Roman" w:cs="Times New Roman"/>
                <w:sz w:val="20"/>
                <w:szCs w:val="20"/>
              </w:rPr>
              <w:t xml:space="preserve"> </w:t>
            </w:r>
            <w:proofErr w:type="spellStart"/>
            <w:r w:rsidR="00A54500" w:rsidRPr="00A54500">
              <w:rPr>
                <w:rFonts w:ascii="Times New Roman" w:hAnsi="Times New Roman" w:cs="Times New Roman"/>
                <w:sz w:val="20"/>
                <w:szCs w:val="20"/>
              </w:rPr>
              <w:t>Coefficients</w:t>
            </w:r>
            <w:proofErr w:type="spellEnd"/>
          </w:p>
        </w:tc>
        <w:tc>
          <w:tcPr>
            <w:tcW w:w="648" w:type="pct"/>
            <w:vMerge w:val="restart"/>
          </w:tcPr>
          <w:p w14:paraId="68E6F266" w14:textId="77777777" w:rsidR="00A54500" w:rsidRPr="00A54500" w:rsidRDefault="00A54500" w:rsidP="00C579B0">
            <w:pPr>
              <w:autoSpaceDE w:val="0"/>
              <w:autoSpaceDN w:val="0"/>
              <w:adjustRightInd w:val="0"/>
              <w:spacing w:line="360" w:lineRule="auto"/>
              <w:jc w:val="center"/>
              <w:rPr>
                <w:rFonts w:ascii="Times New Roman" w:hAnsi="Times New Roman" w:cs="Times New Roman"/>
                <w:sz w:val="20"/>
                <w:szCs w:val="20"/>
              </w:rPr>
            </w:pPr>
            <w:r w:rsidRPr="00A54500">
              <w:rPr>
                <w:rFonts w:ascii="Times New Roman" w:hAnsi="Times New Roman" w:cs="Times New Roman"/>
                <w:sz w:val="20"/>
                <w:szCs w:val="20"/>
              </w:rPr>
              <w:t>t</w:t>
            </w:r>
          </w:p>
        </w:tc>
        <w:tc>
          <w:tcPr>
            <w:tcW w:w="648" w:type="pct"/>
            <w:vMerge w:val="restart"/>
          </w:tcPr>
          <w:p w14:paraId="7EEE0FE3" w14:textId="77777777" w:rsidR="00A54500" w:rsidRPr="00A54500" w:rsidRDefault="00A54500" w:rsidP="00C579B0">
            <w:pPr>
              <w:autoSpaceDE w:val="0"/>
              <w:autoSpaceDN w:val="0"/>
              <w:adjustRightInd w:val="0"/>
              <w:spacing w:line="360" w:lineRule="auto"/>
              <w:jc w:val="center"/>
              <w:rPr>
                <w:rFonts w:ascii="Times New Roman" w:hAnsi="Times New Roman" w:cs="Times New Roman"/>
                <w:sz w:val="20"/>
                <w:szCs w:val="20"/>
              </w:rPr>
            </w:pPr>
            <w:proofErr w:type="spellStart"/>
            <w:r w:rsidRPr="00A54500">
              <w:rPr>
                <w:rFonts w:ascii="Times New Roman" w:hAnsi="Times New Roman" w:cs="Times New Roman"/>
                <w:sz w:val="20"/>
                <w:szCs w:val="20"/>
              </w:rPr>
              <w:t>Sig</w:t>
            </w:r>
            <w:proofErr w:type="spellEnd"/>
            <w:r w:rsidRPr="00A54500">
              <w:rPr>
                <w:rFonts w:ascii="Times New Roman" w:hAnsi="Times New Roman" w:cs="Times New Roman"/>
                <w:sz w:val="20"/>
                <w:szCs w:val="20"/>
              </w:rPr>
              <w:t>.</w:t>
            </w:r>
          </w:p>
        </w:tc>
      </w:tr>
      <w:tr w:rsidR="00A54500" w:rsidRPr="00A54500" w14:paraId="17EF609D" w14:textId="77777777" w:rsidTr="003A1A17">
        <w:tc>
          <w:tcPr>
            <w:tcW w:w="1274" w:type="pct"/>
            <w:gridSpan w:val="2"/>
            <w:vMerge/>
          </w:tcPr>
          <w:p w14:paraId="111D4974" w14:textId="77777777" w:rsidR="00A54500" w:rsidRPr="00A54500" w:rsidRDefault="00A54500" w:rsidP="00C579B0">
            <w:pPr>
              <w:autoSpaceDE w:val="0"/>
              <w:autoSpaceDN w:val="0"/>
              <w:adjustRightInd w:val="0"/>
              <w:spacing w:line="360" w:lineRule="auto"/>
              <w:rPr>
                <w:rFonts w:ascii="Times New Roman" w:hAnsi="Times New Roman" w:cs="Times New Roman"/>
                <w:sz w:val="20"/>
                <w:szCs w:val="20"/>
              </w:rPr>
            </w:pPr>
          </w:p>
        </w:tc>
        <w:tc>
          <w:tcPr>
            <w:tcW w:w="638" w:type="pct"/>
          </w:tcPr>
          <w:p w14:paraId="2B97ABED" w14:textId="77777777" w:rsidR="00A54500" w:rsidRPr="00A54500" w:rsidRDefault="00A54500" w:rsidP="00C579B0">
            <w:pPr>
              <w:autoSpaceDE w:val="0"/>
              <w:autoSpaceDN w:val="0"/>
              <w:adjustRightInd w:val="0"/>
              <w:spacing w:line="360" w:lineRule="auto"/>
              <w:jc w:val="center"/>
              <w:rPr>
                <w:rFonts w:ascii="Times New Roman" w:hAnsi="Times New Roman" w:cs="Times New Roman"/>
                <w:sz w:val="20"/>
                <w:szCs w:val="20"/>
              </w:rPr>
            </w:pPr>
            <w:r w:rsidRPr="00A54500">
              <w:rPr>
                <w:rFonts w:ascii="Times New Roman" w:hAnsi="Times New Roman" w:cs="Times New Roman"/>
                <w:sz w:val="20"/>
                <w:szCs w:val="20"/>
              </w:rPr>
              <w:t>B</w:t>
            </w:r>
          </w:p>
        </w:tc>
        <w:tc>
          <w:tcPr>
            <w:tcW w:w="851" w:type="pct"/>
          </w:tcPr>
          <w:p w14:paraId="74AB7331" w14:textId="77777777" w:rsidR="00A54500" w:rsidRPr="00A54500" w:rsidRDefault="00A54500" w:rsidP="00C579B0">
            <w:pPr>
              <w:autoSpaceDE w:val="0"/>
              <w:autoSpaceDN w:val="0"/>
              <w:adjustRightInd w:val="0"/>
              <w:spacing w:line="360" w:lineRule="auto"/>
              <w:jc w:val="center"/>
              <w:rPr>
                <w:rFonts w:ascii="Times New Roman" w:hAnsi="Times New Roman" w:cs="Times New Roman"/>
                <w:sz w:val="20"/>
                <w:szCs w:val="20"/>
              </w:rPr>
            </w:pPr>
            <w:proofErr w:type="spellStart"/>
            <w:r w:rsidRPr="00A54500">
              <w:rPr>
                <w:rFonts w:ascii="Times New Roman" w:hAnsi="Times New Roman" w:cs="Times New Roman"/>
                <w:sz w:val="20"/>
                <w:szCs w:val="20"/>
              </w:rPr>
              <w:t>Std</w:t>
            </w:r>
            <w:proofErr w:type="spellEnd"/>
            <w:r w:rsidRPr="00A54500">
              <w:rPr>
                <w:rFonts w:ascii="Times New Roman" w:hAnsi="Times New Roman" w:cs="Times New Roman"/>
                <w:sz w:val="20"/>
                <w:szCs w:val="20"/>
              </w:rPr>
              <w:t xml:space="preserve">. </w:t>
            </w:r>
            <w:proofErr w:type="spellStart"/>
            <w:r w:rsidRPr="00A54500">
              <w:rPr>
                <w:rFonts w:ascii="Times New Roman" w:hAnsi="Times New Roman" w:cs="Times New Roman"/>
                <w:sz w:val="20"/>
                <w:szCs w:val="20"/>
              </w:rPr>
              <w:t>Error</w:t>
            </w:r>
            <w:proofErr w:type="spellEnd"/>
          </w:p>
        </w:tc>
        <w:tc>
          <w:tcPr>
            <w:tcW w:w="942" w:type="pct"/>
          </w:tcPr>
          <w:p w14:paraId="706F25AB" w14:textId="77777777" w:rsidR="00A54500" w:rsidRPr="00A54500" w:rsidRDefault="00A54500" w:rsidP="00C579B0">
            <w:pPr>
              <w:autoSpaceDE w:val="0"/>
              <w:autoSpaceDN w:val="0"/>
              <w:adjustRightInd w:val="0"/>
              <w:spacing w:line="360" w:lineRule="auto"/>
              <w:jc w:val="center"/>
              <w:rPr>
                <w:rFonts w:ascii="Times New Roman" w:hAnsi="Times New Roman" w:cs="Times New Roman"/>
                <w:sz w:val="20"/>
                <w:szCs w:val="20"/>
              </w:rPr>
            </w:pPr>
            <w:r w:rsidRPr="00A54500">
              <w:rPr>
                <w:rFonts w:ascii="Times New Roman" w:hAnsi="Times New Roman" w:cs="Times New Roman"/>
                <w:sz w:val="20"/>
                <w:szCs w:val="20"/>
              </w:rPr>
              <w:t>Beta</w:t>
            </w:r>
          </w:p>
        </w:tc>
        <w:tc>
          <w:tcPr>
            <w:tcW w:w="648" w:type="pct"/>
            <w:vMerge/>
          </w:tcPr>
          <w:p w14:paraId="73050F86" w14:textId="77777777" w:rsidR="00A54500" w:rsidRPr="00A54500" w:rsidRDefault="00A54500" w:rsidP="00C579B0">
            <w:pPr>
              <w:autoSpaceDE w:val="0"/>
              <w:autoSpaceDN w:val="0"/>
              <w:adjustRightInd w:val="0"/>
              <w:spacing w:line="360" w:lineRule="auto"/>
              <w:rPr>
                <w:rFonts w:ascii="Times New Roman" w:hAnsi="Times New Roman" w:cs="Times New Roman"/>
                <w:sz w:val="20"/>
                <w:szCs w:val="20"/>
              </w:rPr>
            </w:pPr>
          </w:p>
        </w:tc>
        <w:tc>
          <w:tcPr>
            <w:tcW w:w="648" w:type="pct"/>
            <w:vMerge/>
          </w:tcPr>
          <w:p w14:paraId="24317201" w14:textId="77777777" w:rsidR="00A54500" w:rsidRPr="00A54500" w:rsidRDefault="00A54500" w:rsidP="00C579B0">
            <w:pPr>
              <w:autoSpaceDE w:val="0"/>
              <w:autoSpaceDN w:val="0"/>
              <w:adjustRightInd w:val="0"/>
              <w:spacing w:line="360" w:lineRule="auto"/>
              <w:rPr>
                <w:rFonts w:ascii="Times New Roman" w:hAnsi="Times New Roman" w:cs="Times New Roman"/>
                <w:sz w:val="20"/>
                <w:szCs w:val="20"/>
              </w:rPr>
            </w:pPr>
          </w:p>
        </w:tc>
      </w:tr>
      <w:tr w:rsidR="00A54500" w:rsidRPr="00A54500" w14:paraId="63665CC9" w14:textId="77777777" w:rsidTr="003A1A17">
        <w:tc>
          <w:tcPr>
            <w:tcW w:w="139" w:type="pct"/>
            <w:vMerge w:val="restart"/>
          </w:tcPr>
          <w:p w14:paraId="555A2F1D" w14:textId="77777777" w:rsidR="00A54500" w:rsidRPr="00A54500" w:rsidRDefault="00A54500" w:rsidP="00C579B0">
            <w:pPr>
              <w:autoSpaceDE w:val="0"/>
              <w:autoSpaceDN w:val="0"/>
              <w:adjustRightInd w:val="0"/>
              <w:spacing w:line="360" w:lineRule="auto"/>
              <w:rPr>
                <w:rFonts w:ascii="Times New Roman" w:hAnsi="Times New Roman" w:cs="Times New Roman"/>
                <w:sz w:val="20"/>
                <w:szCs w:val="20"/>
              </w:rPr>
            </w:pPr>
            <w:r w:rsidRPr="00A54500">
              <w:rPr>
                <w:rFonts w:ascii="Times New Roman" w:hAnsi="Times New Roman" w:cs="Times New Roman"/>
                <w:sz w:val="20"/>
                <w:szCs w:val="20"/>
              </w:rPr>
              <w:t>1</w:t>
            </w:r>
          </w:p>
        </w:tc>
        <w:tc>
          <w:tcPr>
            <w:tcW w:w="1135" w:type="pct"/>
          </w:tcPr>
          <w:p w14:paraId="7FCE61B2" w14:textId="77777777" w:rsidR="00A54500" w:rsidRPr="00A54500" w:rsidRDefault="00A54500" w:rsidP="00C579B0">
            <w:pPr>
              <w:autoSpaceDE w:val="0"/>
              <w:autoSpaceDN w:val="0"/>
              <w:adjustRightInd w:val="0"/>
              <w:spacing w:line="360" w:lineRule="auto"/>
              <w:rPr>
                <w:rFonts w:ascii="Times New Roman" w:hAnsi="Times New Roman" w:cs="Times New Roman"/>
                <w:sz w:val="20"/>
                <w:szCs w:val="20"/>
              </w:rPr>
            </w:pPr>
            <w:r w:rsidRPr="00A54500">
              <w:rPr>
                <w:rFonts w:ascii="Times New Roman" w:hAnsi="Times New Roman" w:cs="Times New Roman"/>
                <w:sz w:val="20"/>
                <w:szCs w:val="20"/>
              </w:rPr>
              <w:t>(</w:t>
            </w:r>
            <w:proofErr w:type="spellStart"/>
            <w:r w:rsidRPr="00A54500">
              <w:rPr>
                <w:rFonts w:ascii="Times New Roman" w:hAnsi="Times New Roman" w:cs="Times New Roman"/>
                <w:sz w:val="20"/>
                <w:szCs w:val="20"/>
              </w:rPr>
              <w:t>Constant</w:t>
            </w:r>
            <w:proofErr w:type="spellEnd"/>
            <w:r w:rsidRPr="00A54500">
              <w:rPr>
                <w:rFonts w:ascii="Times New Roman" w:hAnsi="Times New Roman" w:cs="Times New Roman"/>
                <w:sz w:val="20"/>
                <w:szCs w:val="20"/>
              </w:rPr>
              <w:t>)</w:t>
            </w:r>
          </w:p>
        </w:tc>
        <w:tc>
          <w:tcPr>
            <w:tcW w:w="638" w:type="pct"/>
          </w:tcPr>
          <w:p w14:paraId="2B86D4AA"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4.008</w:t>
            </w:r>
          </w:p>
        </w:tc>
        <w:tc>
          <w:tcPr>
            <w:tcW w:w="851" w:type="pct"/>
          </w:tcPr>
          <w:p w14:paraId="6E993FEB"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2.413</w:t>
            </w:r>
          </w:p>
        </w:tc>
        <w:tc>
          <w:tcPr>
            <w:tcW w:w="942" w:type="pct"/>
          </w:tcPr>
          <w:p w14:paraId="08360320" w14:textId="77777777" w:rsidR="00A54500" w:rsidRPr="00A54500" w:rsidRDefault="00A54500" w:rsidP="00C579B0">
            <w:pPr>
              <w:autoSpaceDE w:val="0"/>
              <w:autoSpaceDN w:val="0"/>
              <w:adjustRightInd w:val="0"/>
              <w:spacing w:line="360" w:lineRule="auto"/>
              <w:rPr>
                <w:rFonts w:ascii="Times New Roman" w:hAnsi="Times New Roman" w:cs="Times New Roman"/>
                <w:sz w:val="20"/>
                <w:szCs w:val="20"/>
              </w:rPr>
            </w:pPr>
          </w:p>
        </w:tc>
        <w:tc>
          <w:tcPr>
            <w:tcW w:w="648" w:type="pct"/>
          </w:tcPr>
          <w:p w14:paraId="1B2293B5"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1.661</w:t>
            </w:r>
          </w:p>
        </w:tc>
        <w:tc>
          <w:tcPr>
            <w:tcW w:w="648" w:type="pct"/>
          </w:tcPr>
          <w:p w14:paraId="18893942"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.100</w:t>
            </w:r>
          </w:p>
        </w:tc>
      </w:tr>
      <w:tr w:rsidR="00A54500" w:rsidRPr="00A54500" w14:paraId="249EB995" w14:textId="77777777" w:rsidTr="003A1A17">
        <w:tc>
          <w:tcPr>
            <w:tcW w:w="139" w:type="pct"/>
            <w:vMerge/>
          </w:tcPr>
          <w:p w14:paraId="6902739E" w14:textId="77777777" w:rsidR="00A54500" w:rsidRPr="00A54500" w:rsidRDefault="00A54500" w:rsidP="00C579B0">
            <w:pPr>
              <w:autoSpaceDE w:val="0"/>
              <w:autoSpaceDN w:val="0"/>
              <w:adjustRightInd w:val="0"/>
              <w:spacing w:line="360" w:lineRule="auto"/>
              <w:rPr>
                <w:rFonts w:ascii="Times New Roman" w:hAnsi="Times New Roman" w:cs="Times New Roman"/>
                <w:sz w:val="20"/>
                <w:szCs w:val="20"/>
              </w:rPr>
            </w:pPr>
          </w:p>
        </w:tc>
        <w:tc>
          <w:tcPr>
            <w:tcW w:w="1135" w:type="pct"/>
          </w:tcPr>
          <w:p w14:paraId="1E1A641E" w14:textId="77777777" w:rsidR="00A54500" w:rsidRPr="00A54500" w:rsidRDefault="00A54500" w:rsidP="00C579B0">
            <w:pPr>
              <w:autoSpaceDE w:val="0"/>
              <w:autoSpaceDN w:val="0"/>
              <w:adjustRightInd w:val="0"/>
              <w:spacing w:line="360" w:lineRule="auto"/>
              <w:rPr>
                <w:rFonts w:ascii="Times New Roman" w:hAnsi="Times New Roman" w:cs="Times New Roman"/>
                <w:sz w:val="20"/>
                <w:szCs w:val="20"/>
              </w:rPr>
            </w:pPr>
            <w:r w:rsidRPr="00A54500">
              <w:rPr>
                <w:rFonts w:ascii="Times New Roman" w:hAnsi="Times New Roman" w:cs="Times New Roman"/>
                <w:sz w:val="20"/>
                <w:szCs w:val="20"/>
              </w:rPr>
              <w:t xml:space="preserve">Pengetahuan Perbankan Syariah </w:t>
            </w:r>
          </w:p>
        </w:tc>
        <w:tc>
          <w:tcPr>
            <w:tcW w:w="638" w:type="pct"/>
          </w:tcPr>
          <w:p w14:paraId="757FA611"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.046</w:t>
            </w:r>
          </w:p>
        </w:tc>
        <w:tc>
          <w:tcPr>
            <w:tcW w:w="851" w:type="pct"/>
          </w:tcPr>
          <w:p w14:paraId="3D12CBD8"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.102</w:t>
            </w:r>
          </w:p>
        </w:tc>
        <w:tc>
          <w:tcPr>
            <w:tcW w:w="942" w:type="pct"/>
          </w:tcPr>
          <w:p w14:paraId="1522E614"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.042</w:t>
            </w:r>
          </w:p>
        </w:tc>
        <w:tc>
          <w:tcPr>
            <w:tcW w:w="648" w:type="pct"/>
          </w:tcPr>
          <w:p w14:paraId="76E1411D"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.454</w:t>
            </w:r>
          </w:p>
        </w:tc>
        <w:tc>
          <w:tcPr>
            <w:tcW w:w="648" w:type="pct"/>
          </w:tcPr>
          <w:p w14:paraId="3A8BEA0D"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.651</w:t>
            </w:r>
          </w:p>
        </w:tc>
      </w:tr>
      <w:tr w:rsidR="00A54500" w:rsidRPr="00A54500" w14:paraId="570F1880" w14:textId="77777777" w:rsidTr="003A1A17">
        <w:tc>
          <w:tcPr>
            <w:tcW w:w="139" w:type="pct"/>
            <w:vMerge/>
          </w:tcPr>
          <w:p w14:paraId="78426031" w14:textId="77777777" w:rsidR="00A54500" w:rsidRPr="00A54500" w:rsidRDefault="00A54500" w:rsidP="00C579B0">
            <w:pPr>
              <w:autoSpaceDE w:val="0"/>
              <w:autoSpaceDN w:val="0"/>
              <w:adjustRightInd w:val="0"/>
              <w:spacing w:line="360" w:lineRule="auto"/>
              <w:rPr>
                <w:rFonts w:ascii="Times New Roman" w:hAnsi="Times New Roman" w:cs="Times New Roman"/>
                <w:sz w:val="20"/>
                <w:szCs w:val="20"/>
              </w:rPr>
            </w:pPr>
          </w:p>
        </w:tc>
        <w:tc>
          <w:tcPr>
            <w:tcW w:w="1135" w:type="pct"/>
          </w:tcPr>
          <w:p w14:paraId="25713A8D" w14:textId="77777777" w:rsidR="00A54500" w:rsidRPr="00A54500" w:rsidRDefault="00A54500" w:rsidP="00C579B0">
            <w:pPr>
              <w:autoSpaceDE w:val="0"/>
              <w:autoSpaceDN w:val="0"/>
              <w:adjustRightInd w:val="0"/>
              <w:spacing w:line="360" w:lineRule="auto"/>
              <w:rPr>
                <w:rFonts w:ascii="Times New Roman" w:hAnsi="Times New Roman" w:cs="Times New Roman"/>
                <w:sz w:val="20"/>
                <w:szCs w:val="20"/>
              </w:rPr>
            </w:pPr>
            <w:r w:rsidRPr="00A54500">
              <w:rPr>
                <w:rFonts w:ascii="Times New Roman" w:hAnsi="Times New Roman" w:cs="Times New Roman"/>
                <w:sz w:val="20"/>
                <w:szCs w:val="20"/>
              </w:rPr>
              <w:t>Nilai Sosial</w:t>
            </w:r>
          </w:p>
        </w:tc>
        <w:tc>
          <w:tcPr>
            <w:tcW w:w="638" w:type="pct"/>
          </w:tcPr>
          <w:p w14:paraId="03E00BB8"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.081</w:t>
            </w:r>
          </w:p>
        </w:tc>
        <w:tc>
          <w:tcPr>
            <w:tcW w:w="851" w:type="pct"/>
          </w:tcPr>
          <w:p w14:paraId="452E32D0"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.094</w:t>
            </w:r>
          </w:p>
        </w:tc>
        <w:tc>
          <w:tcPr>
            <w:tcW w:w="942" w:type="pct"/>
          </w:tcPr>
          <w:p w14:paraId="18602C68"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.075</w:t>
            </w:r>
          </w:p>
        </w:tc>
        <w:tc>
          <w:tcPr>
            <w:tcW w:w="648" w:type="pct"/>
          </w:tcPr>
          <w:p w14:paraId="3C945943"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.855</w:t>
            </w:r>
          </w:p>
        </w:tc>
        <w:tc>
          <w:tcPr>
            <w:tcW w:w="648" w:type="pct"/>
          </w:tcPr>
          <w:p w14:paraId="2231441F"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.395</w:t>
            </w:r>
          </w:p>
        </w:tc>
      </w:tr>
      <w:tr w:rsidR="00A54500" w:rsidRPr="00A54500" w14:paraId="35765F72" w14:textId="77777777" w:rsidTr="003A1A17">
        <w:tc>
          <w:tcPr>
            <w:tcW w:w="139" w:type="pct"/>
            <w:vMerge/>
          </w:tcPr>
          <w:p w14:paraId="792BCC06" w14:textId="77777777" w:rsidR="00A54500" w:rsidRPr="00A54500" w:rsidRDefault="00A54500" w:rsidP="00C579B0">
            <w:pPr>
              <w:autoSpaceDE w:val="0"/>
              <w:autoSpaceDN w:val="0"/>
              <w:adjustRightInd w:val="0"/>
              <w:spacing w:line="360" w:lineRule="auto"/>
              <w:rPr>
                <w:rFonts w:ascii="Times New Roman" w:hAnsi="Times New Roman" w:cs="Times New Roman"/>
                <w:sz w:val="20"/>
                <w:szCs w:val="20"/>
              </w:rPr>
            </w:pPr>
          </w:p>
        </w:tc>
        <w:tc>
          <w:tcPr>
            <w:tcW w:w="1135" w:type="pct"/>
          </w:tcPr>
          <w:p w14:paraId="203F071B" w14:textId="77777777" w:rsidR="00A54500" w:rsidRPr="00A54500" w:rsidRDefault="00A54500" w:rsidP="00C579B0">
            <w:pPr>
              <w:autoSpaceDE w:val="0"/>
              <w:autoSpaceDN w:val="0"/>
              <w:adjustRightInd w:val="0"/>
              <w:spacing w:line="360" w:lineRule="auto"/>
              <w:rPr>
                <w:rFonts w:ascii="Times New Roman" w:hAnsi="Times New Roman" w:cs="Times New Roman"/>
                <w:sz w:val="20"/>
                <w:szCs w:val="20"/>
              </w:rPr>
            </w:pPr>
            <w:proofErr w:type="spellStart"/>
            <w:r w:rsidRPr="00A54500">
              <w:rPr>
                <w:rFonts w:ascii="Times New Roman" w:hAnsi="Times New Roman" w:cs="Times New Roman"/>
                <w:sz w:val="20"/>
                <w:szCs w:val="20"/>
              </w:rPr>
              <w:t>Religiusitas</w:t>
            </w:r>
            <w:proofErr w:type="spellEnd"/>
          </w:p>
        </w:tc>
        <w:tc>
          <w:tcPr>
            <w:tcW w:w="638" w:type="pct"/>
          </w:tcPr>
          <w:p w14:paraId="2D005347"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.233</w:t>
            </w:r>
          </w:p>
        </w:tc>
        <w:tc>
          <w:tcPr>
            <w:tcW w:w="851" w:type="pct"/>
          </w:tcPr>
          <w:p w14:paraId="008794AD"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.073</w:t>
            </w:r>
          </w:p>
        </w:tc>
        <w:tc>
          <w:tcPr>
            <w:tcW w:w="942" w:type="pct"/>
          </w:tcPr>
          <w:p w14:paraId="6C5F6811"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.287</w:t>
            </w:r>
          </w:p>
        </w:tc>
        <w:tc>
          <w:tcPr>
            <w:tcW w:w="648" w:type="pct"/>
          </w:tcPr>
          <w:p w14:paraId="23284F5C"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3.179</w:t>
            </w:r>
          </w:p>
        </w:tc>
        <w:tc>
          <w:tcPr>
            <w:tcW w:w="648" w:type="pct"/>
          </w:tcPr>
          <w:p w14:paraId="5C79531D"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.002</w:t>
            </w:r>
          </w:p>
        </w:tc>
      </w:tr>
      <w:tr w:rsidR="00A54500" w:rsidRPr="00A54500" w14:paraId="50A6AF7F" w14:textId="77777777" w:rsidTr="003A1A17">
        <w:tc>
          <w:tcPr>
            <w:tcW w:w="139" w:type="pct"/>
            <w:vMerge/>
          </w:tcPr>
          <w:p w14:paraId="19385F13" w14:textId="77777777" w:rsidR="00A54500" w:rsidRPr="00A54500" w:rsidRDefault="00A54500" w:rsidP="00C579B0">
            <w:pPr>
              <w:autoSpaceDE w:val="0"/>
              <w:autoSpaceDN w:val="0"/>
              <w:adjustRightInd w:val="0"/>
              <w:spacing w:line="360" w:lineRule="auto"/>
              <w:rPr>
                <w:rFonts w:ascii="Times New Roman" w:hAnsi="Times New Roman" w:cs="Times New Roman"/>
                <w:sz w:val="20"/>
                <w:szCs w:val="20"/>
              </w:rPr>
            </w:pPr>
          </w:p>
        </w:tc>
        <w:tc>
          <w:tcPr>
            <w:tcW w:w="1135" w:type="pct"/>
          </w:tcPr>
          <w:p w14:paraId="22A41A65" w14:textId="77777777" w:rsidR="00A54500" w:rsidRPr="00A54500" w:rsidRDefault="00A54500" w:rsidP="00C579B0">
            <w:pPr>
              <w:autoSpaceDE w:val="0"/>
              <w:autoSpaceDN w:val="0"/>
              <w:adjustRightInd w:val="0"/>
              <w:spacing w:line="360" w:lineRule="auto"/>
              <w:rPr>
                <w:rFonts w:ascii="Times New Roman" w:hAnsi="Times New Roman" w:cs="Times New Roman"/>
                <w:sz w:val="20"/>
                <w:szCs w:val="20"/>
              </w:rPr>
            </w:pPr>
            <w:r w:rsidRPr="00A54500">
              <w:rPr>
                <w:rFonts w:ascii="Times New Roman" w:hAnsi="Times New Roman" w:cs="Times New Roman"/>
                <w:sz w:val="20"/>
                <w:szCs w:val="20"/>
              </w:rPr>
              <w:t>Persepsi</w:t>
            </w:r>
          </w:p>
        </w:tc>
        <w:tc>
          <w:tcPr>
            <w:tcW w:w="638" w:type="pct"/>
          </w:tcPr>
          <w:p w14:paraId="0C955AE7"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.358</w:t>
            </w:r>
          </w:p>
        </w:tc>
        <w:tc>
          <w:tcPr>
            <w:tcW w:w="851" w:type="pct"/>
          </w:tcPr>
          <w:p w14:paraId="58CD0AF6"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.088</w:t>
            </w:r>
          </w:p>
        </w:tc>
        <w:tc>
          <w:tcPr>
            <w:tcW w:w="942" w:type="pct"/>
          </w:tcPr>
          <w:p w14:paraId="4D2A5E4D"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.375</w:t>
            </w:r>
          </w:p>
        </w:tc>
        <w:tc>
          <w:tcPr>
            <w:tcW w:w="648" w:type="pct"/>
          </w:tcPr>
          <w:p w14:paraId="6D708F21"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4.057</w:t>
            </w:r>
          </w:p>
        </w:tc>
        <w:tc>
          <w:tcPr>
            <w:tcW w:w="648" w:type="pct"/>
          </w:tcPr>
          <w:p w14:paraId="122FD90E" w14:textId="77777777" w:rsidR="00A54500" w:rsidRPr="00A54500" w:rsidRDefault="00A54500" w:rsidP="00C579B0">
            <w:pPr>
              <w:autoSpaceDE w:val="0"/>
              <w:autoSpaceDN w:val="0"/>
              <w:adjustRightInd w:val="0"/>
              <w:spacing w:line="360" w:lineRule="auto"/>
              <w:jc w:val="right"/>
              <w:rPr>
                <w:rFonts w:ascii="Times New Roman" w:hAnsi="Times New Roman" w:cs="Times New Roman"/>
                <w:sz w:val="20"/>
                <w:szCs w:val="20"/>
              </w:rPr>
            </w:pPr>
            <w:r w:rsidRPr="00A54500">
              <w:rPr>
                <w:rFonts w:ascii="Times New Roman" w:hAnsi="Times New Roman" w:cs="Times New Roman"/>
                <w:sz w:val="20"/>
                <w:szCs w:val="20"/>
              </w:rPr>
              <w:t>.000</w:t>
            </w:r>
          </w:p>
        </w:tc>
      </w:tr>
      <w:tr w:rsidR="00A54500" w:rsidRPr="00A54500" w14:paraId="2789A69A" w14:textId="77777777" w:rsidTr="003A1A17">
        <w:tc>
          <w:tcPr>
            <w:tcW w:w="5000" w:type="pct"/>
            <w:gridSpan w:val="7"/>
          </w:tcPr>
          <w:p w14:paraId="25A78AEF" w14:textId="77777777" w:rsidR="00A54500" w:rsidRPr="00A54500" w:rsidRDefault="00A54500" w:rsidP="00C579B0">
            <w:pPr>
              <w:autoSpaceDE w:val="0"/>
              <w:autoSpaceDN w:val="0"/>
              <w:adjustRightInd w:val="0"/>
              <w:spacing w:line="360" w:lineRule="auto"/>
              <w:rPr>
                <w:rFonts w:ascii="Times New Roman" w:hAnsi="Times New Roman" w:cs="Times New Roman"/>
                <w:sz w:val="20"/>
                <w:szCs w:val="20"/>
              </w:rPr>
            </w:pPr>
            <w:r w:rsidRPr="00A54500">
              <w:rPr>
                <w:rFonts w:ascii="Times New Roman" w:hAnsi="Times New Roman" w:cs="Times New Roman"/>
                <w:sz w:val="20"/>
                <w:szCs w:val="20"/>
              </w:rPr>
              <w:t xml:space="preserve">a. </w:t>
            </w:r>
            <w:proofErr w:type="spellStart"/>
            <w:r w:rsidRPr="00A54500">
              <w:rPr>
                <w:rFonts w:ascii="Times New Roman" w:hAnsi="Times New Roman" w:cs="Times New Roman"/>
                <w:sz w:val="20"/>
                <w:szCs w:val="20"/>
              </w:rPr>
              <w:t>Dependent</w:t>
            </w:r>
            <w:proofErr w:type="spellEnd"/>
            <w:r w:rsidRPr="00A54500">
              <w:rPr>
                <w:rFonts w:ascii="Times New Roman" w:hAnsi="Times New Roman" w:cs="Times New Roman"/>
                <w:sz w:val="20"/>
                <w:szCs w:val="20"/>
              </w:rPr>
              <w:t xml:space="preserve"> </w:t>
            </w:r>
            <w:proofErr w:type="spellStart"/>
            <w:r w:rsidRPr="00A54500">
              <w:rPr>
                <w:rFonts w:ascii="Times New Roman" w:hAnsi="Times New Roman" w:cs="Times New Roman"/>
                <w:sz w:val="20"/>
                <w:szCs w:val="20"/>
              </w:rPr>
              <w:t>Variable</w:t>
            </w:r>
            <w:proofErr w:type="spellEnd"/>
            <w:r w:rsidRPr="00A54500">
              <w:rPr>
                <w:rFonts w:ascii="Times New Roman" w:hAnsi="Times New Roman" w:cs="Times New Roman"/>
                <w:sz w:val="20"/>
                <w:szCs w:val="20"/>
              </w:rPr>
              <w:t>: Y</w:t>
            </w:r>
          </w:p>
        </w:tc>
      </w:tr>
    </w:tbl>
    <w:p w14:paraId="04925142" w14:textId="6C4BFAB5" w:rsidR="00960D5F" w:rsidRPr="002F0AF0" w:rsidRDefault="009B4D75" w:rsidP="002F0AF0">
      <w:pPr>
        <w:spacing w:after="178" w:line="246" w:lineRule="auto"/>
        <w:ind w:right="115" w:firstLine="590"/>
        <w:rPr>
          <w:rFonts w:ascii="Times New Roman" w:eastAsia="Times New Roman" w:hAnsi="Times New Roman" w:cs="Times New Roman"/>
          <w:b/>
          <w:bCs/>
          <w:color w:val="000000"/>
          <w:sz w:val="24"/>
          <w:lang w:eastAsia="id-ID"/>
        </w:rPr>
      </w:pPr>
      <w:proofErr w:type="spellStart"/>
      <w:r w:rsidRPr="002F0AF0">
        <w:rPr>
          <w:rFonts w:ascii="Times New Roman" w:eastAsia="Times New Roman" w:hAnsi="Times New Roman" w:cs="Times New Roman"/>
          <w:b/>
          <w:bCs/>
          <w:color w:val="000000"/>
          <w:sz w:val="24"/>
          <w:lang w:eastAsia="id-ID"/>
        </w:rPr>
        <w:t>Source</w:t>
      </w:r>
      <w:proofErr w:type="spellEnd"/>
      <w:r w:rsidRPr="002F0AF0">
        <w:rPr>
          <w:rFonts w:ascii="Times New Roman" w:eastAsia="Times New Roman" w:hAnsi="Times New Roman" w:cs="Times New Roman"/>
          <w:b/>
          <w:bCs/>
          <w:color w:val="000000"/>
          <w:sz w:val="24"/>
          <w:lang w:eastAsia="id-ID"/>
        </w:rPr>
        <w:t xml:space="preserve">: </w:t>
      </w:r>
      <w:proofErr w:type="spellStart"/>
      <w:r w:rsidRPr="002F0AF0">
        <w:rPr>
          <w:rFonts w:ascii="Times New Roman" w:eastAsia="Times New Roman" w:hAnsi="Times New Roman" w:cs="Times New Roman"/>
          <w:b/>
          <w:bCs/>
          <w:color w:val="000000"/>
          <w:sz w:val="24"/>
          <w:lang w:eastAsia="id-ID"/>
        </w:rPr>
        <w:t>Processed</w:t>
      </w:r>
      <w:proofErr w:type="spellEnd"/>
      <w:r w:rsidRPr="002F0AF0">
        <w:rPr>
          <w:rFonts w:ascii="Times New Roman" w:eastAsia="Times New Roman" w:hAnsi="Times New Roman" w:cs="Times New Roman"/>
          <w:b/>
          <w:bCs/>
          <w:color w:val="000000"/>
          <w:sz w:val="24"/>
          <w:lang w:eastAsia="id-ID"/>
        </w:rPr>
        <w:t xml:space="preserve"> </w:t>
      </w:r>
      <w:proofErr w:type="spellStart"/>
      <w:r w:rsidRPr="002F0AF0">
        <w:rPr>
          <w:rFonts w:ascii="Times New Roman" w:eastAsia="Times New Roman" w:hAnsi="Times New Roman" w:cs="Times New Roman"/>
          <w:b/>
          <w:bCs/>
          <w:color w:val="000000"/>
          <w:sz w:val="24"/>
          <w:lang w:eastAsia="id-ID"/>
        </w:rPr>
        <w:t>primary</w:t>
      </w:r>
      <w:proofErr w:type="spellEnd"/>
      <w:r w:rsidRPr="002F0AF0">
        <w:rPr>
          <w:rFonts w:ascii="Times New Roman" w:eastAsia="Times New Roman" w:hAnsi="Times New Roman" w:cs="Times New Roman"/>
          <w:b/>
          <w:bCs/>
          <w:color w:val="000000"/>
          <w:sz w:val="24"/>
          <w:lang w:eastAsia="id-ID"/>
        </w:rPr>
        <w:t xml:space="preserve"> data</w:t>
      </w:r>
      <w:r w:rsidR="00960D5F" w:rsidRPr="002F0AF0">
        <w:rPr>
          <w:rFonts w:ascii="Times New Roman" w:eastAsia="Times New Roman" w:hAnsi="Times New Roman" w:cs="Times New Roman"/>
          <w:b/>
          <w:bCs/>
          <w:color w:val="000000"/>
          <w:sz w:val="24"/>
          <w:lang w:eastAsia="id-ID"/>
        </w:rPr>
        <w:t xml:space="preserve">, </w:t>
      </w:r>
      <w:r w:rsidR="00C579B0" w:rsidRPr="002F0AF0">
        <w:rPr>
          <w:rFonts w:ascii="Times New Roman" w:eastAsia="Times New Roman" w:hAnsi="Times New Roman" w:cs="Times New Roman"/>
          <w:b/>
          <w:bCs/>
          <w:color w:val="000000"/>
          <w:sz w:val="24"/>
          <w:lang w:eastAsia="id-ID"/>
        </w:rPr>
        <w:t>2023</w:t>
      </w:r>
      <w:r w:rsidR="00960D5F" w:rsidRPr="002F0AF0">
        <w:rPr>
          <w:rFonts w:ascii="Times New Roman" w:eastAsia="Times New Roman" w:hAnsi="Times New Roman" w:cs="Times New Roman"/>
          <w:b/>
          <w:bCs/>
          <w:color w:val="000000"/>
          <w:sz w:val="24"/>
          <w:lang w:eastAsia="id-ID"/>
        </w:rPr>
        <w:t>.</w:t>
      </w:r>
    </w:p>
    <w:p w14:paraId="04925143" w14:textId="5C3EEA55" w:rsidR="009B4D75" w:rsidRPr="009B4D75" w:rsidRDefault="009B4D75" w:rsidP="00C579B0">
      <w:pPr>
        <w:widowControl w:val="0"/>
        <w:autoSpaceDE w:val="0"/>
        <w:autoSpaceDN w:val="0"/>
        <w:spacing w:before="2" w:after="0" w:line="240" w:lineRule="auto"/>
        <w:ind w:left="590" w:right="115"/>
        <w:jc w:val="both"/>
        <w:rPr>
          <w:rFonts w:ascii="Times New Roman" w:eastAsia="Arial MT" w:hAnsi="Times New Roman" w:cs="Times New Roman"/>
          <w:sz w:val="24"/>
          <w:szCs w:val="24"/>
        </w:rPr>
      </w:pPr>
      <w:r w:rsidRPr="009B4D75">
        <w:rPr>
          <w:rFonts w:ascii="Times New Roman" w:eastAsia="Arial MT" w:hAnsi="Times New Roman" w:cs="Times New Roman"/>
          <w:sz w:val="24"/>
          <w:szCs w:val="24"/>
          <w:lang w:val="en"/>
        </w:rPr>
        <w:t xml:space="preserve">Based on Table 11, obtained t count for the </w:t>
      </w:r>
      <w:r w:rsidR="00CB3D64" w:rsidRPr="000A409E">
        <w:rPr>
          <w:rFonts w:ascii="Times New Roman" w:eastAsia="Times New Roman" w:hAnsi="Times New Roman" w:cs="Times New Roman"/>
          <w:sz w:val="24"/>
          <w:szCs w:val="24"/>
          <w:lang w:val="en"/>
        </w:rPr>
        <w:t>Islamic banking knowledge</w:t>
      </w:r>
      <w:r w:rsidRPr="009B4D75">
        <w:rPr>
          <w:rFonts w:ascii="Times New Roman" w:eastAsia="Arial MT" w:hAnsi="Times New Roman" w:cs="Times New Roman"/>
          <w:sz w:val="24"/>
          <w:szCs w:val="24"/>
          <w:lang w:val="en"/>
        </w:rPr>
        <w:t xml:space="preserve"> variable = </w:t>
      </w:r>
      <w:r w:rsidR="00CB3D64">
        <w:rPr>
          <w:rFonts w:ascii="Times New Roman" w:eastAsia="Arial MT" w:hAnsi="Times New Roman" w:cs="Times New Roman"/>
          <w:sz w:val="24"/>
          <w:szCs w:val="24"/>
        </w:rPr>
        <w:t>0.454</w:t>
      </w:r>
      <w:r w:rsidRPr="009B4D75">
        <w:rPr>
          <w:rFonts w:ascii="Times New Roman" w:eastAsia="Arial MT" w:hAnsi="Times New Roman" w:cs="Times New Roman"/>
          <w:sz w:val="24"/>
          <w:szCs w:val="24"/>
          <w:lang w:val="en"/>
        </w:rPr>
        <w:t xml:space="preserve"> </w:t>
      </w:r>
      <w:r w:rsidR="00CB3D64">
        <w:rPr>
          <w:rFonts w:ascii="Times New Roman" w:eastAsia="Arial MT" w:hAnsi="Times New Roman" w:cs="Times New Roman"/>
          <w:sz w:val="24"/>
          <w:szCs w:val="24"/>
        </w:rPr>
        <w:t>&lt;</w:t>
      </w:r>
      <w:r w:rsidRPr="009B4D75">
        <w:rPr>
          <w:rFonts w:ascii="Times New Roman" w:eastAsia="Arial MT" w:hAnsi="Times New Roman" w:cs="Times New Roman"/>
          <w:sz w:val="24"/>
          <w:szCs w:val="24"/>
          <w:lang w:val="en"/>
        </w:rPr>
        <w:t xml:space="preserve"> t table = </w:t>
      </w:r>
      <w:r w:rsidR="00CB3D64">
        <w:rPr>
          <w:rFonts w:ascii="Times New Roman" w:eastAsia="Arial MT" w:hAnsi="Times New Roman" w:cs="Times New Roman"/>
          <w:sz w:val="24"/>
          <w:szCs w:val="24"/>
        </w:rPr>
        <w:t>1.983</w:t>
      </w:r>
      <w:r w:rsidRPr="009B4D75">
        <w:rPr>
          <w:rFonts w:ascii="Times New Roman" w:eastAsia="Arial MT" w:hAnsi="Times New Roman" w:cs="Times New Roman"/>
          <w:sz w:val="24"/>
          <w:szCs w:val="24"/>
          <w:lang w:val="en"/>
        </w:rPr>
        <w:t xml:space="preserve"> or significance = 0.</w:t>
      </w:r>
      <w:r w:rsidR="00CB3D64">
        <w:rPr>
          <w:rFonts w:ascii="Times New Roman" w:eastAsia="Arial MT" w:hAnsi="Times New Roman" w:cs="Times New Roman"/>
          <w:sz w:val="24"/>
          <w:szCs w:val="24"/>
        </w:rPr>
        <w:t>651</w:t>
      </w:r>
      <w:r w:rsidRPr="009B4D75">
        <w:rPr>
          <w:rFonts w:ascii="Times New Roman" w:eastAsia="Arial MT" w:hAnsi="Times New Roman" w:cs="Times New Roman"/>
          <w:sz w:val="24"/>
          <w:szCs w:val="24"/>
          <w:lang w:val="en"/>
        </w:rPr>
        <w:t xml:space="preserve"> </w:t>
      </w:r>
      <w:r w:rsidR="00CB3D64">
        <w:rPr>
          <w:rFonts w:ascii="Times New Roman" w:eastAsia="Arial MT" w:hAnsi="Times New Roman" w:cs="Times New Roman"/>
          <w:sz w:val="24"/>
          <w:szCs w:val="24"/>
        </w:rPr>
        <w:t xml:space="preserve">&gt; </w:t>
      </w:r>
      <w:r w:rsidRPr="009B4D75">
        <w:rPr>
          <w:rFonts w:ascii="Times New Roman" w:eastAsia="Arial MT" w:hAnsi="Times New Roman" w:cs="Times New Roman"/>
          <w:sz w:val="24"/>
          <w:szCs w:val="24"/>
          <w:lang w:val="en"/>
        </w:rPr>
        <w:t xml:space="preserve">0.05, which means that there is a </w:t>
      </w:r>
      <w:r w:rsidR="00CB3D64">
        <w:rPr>
          <w:rFonts w:ascii="Times New Roman" w:eastAsia="Arial MT" w:hAnsi="Times New Roman" w:cs="Times New Roman"/>
          <w:sz w:val="24"/>
          <w:szCs w:val="24"/>
        </w:rPr>
        <w:t xml:space="preserve">not </w:t>
      </w:r>
      <w:r w:rsidRPr="009B4D75">
        <w:rPr>
          <w:rFonts w:ascii="Times New Roman" w:eastAsia="Arial MT" w:hAnsi="Times New Roman" w:cs="Times New Roman"/>
          <w:sz w:val="24"/>
          <w:szCs w:val="24"/>
          <w:lang w:val="en"/>
        </w:rPr>
        <w:t xml:space="preserve">significant effect between partial </w:t>
      </w:r>
      <w:r w:rsidR="00CB3D64" w:rsidRPr="000A409E">
        <w:rPr>
          <w:rFonts w:ascii="Times New Roman" w:eastAsia="Times New Roman" w:hAnsi="Times New Roman" w:cs="Times New Roman"/>
          <w:sz w:val="24"/>
          <w:szCs w:val="24"/>
          <w:lang w:val="en"/>
        </w:rPr>
        <w:t>Islamic banking knowledge</w:t>
      </w:r>
      <w:r w:rsidRPr="009B4D75">
        <w:rPr>
          <w:rFonts w:ascii="Times New Roman" w:eastAsia="Arial MT" w:hAnsi="Times New Roman" w:cs="Times New Roman"/>
          <w:sz w:val="24"/>
          <w:szCs w:val="24"/>
          <w:lang w:val="en"/>
        </w:rPr>
        <w:t xml:space="preserve"> on </w:t>
      </w:r>
      <w:proofErr w:type="spellStart"/>
      <w:r w:rsidR="00CB3D64">
        <w:rPr>
          <w:rFonts w:ascii="Times New Roman" w:eastAsia="Arial MT" w:hAnsi="Times New Roman" w:cs="Times New Roman"/>
          <w:sz w:val="24"/>
          <w:szCs w:val="24"/>
        </w:rPr>
        <w:t>career</w:t>
      </w:r>
      <w:proofErr w:type="spellEnd"/>
      <w:r w:rsidR="00CB3D64">
        <w:rPr>
          <w:rFonts w:ascii="Times New Roman" w:eastAsia="Arial MT" w:hAnsi="Times New Roman" w:cs="Times New Roman"/>
          <w:sz w:val="24"/>
          <w:szCs w:val="24"/>
        </w:rPr>
        <w:t xml:space="preserve"> </w:t>
      </w:r>
      <w:proofErr w:type="spellStart"/>
      <w:r w:rsidR="00CB3D64">
        <w:rPr>
          <w:rFonts w:ascii="Times New Roman" w:eastAsia="Arial MT" w:hAnsi="Times New Roman" w:cs="Times New Roman"/>
          <w:sz w:val="24"/>
          <w:szCs w:val="24"/>
        </w:rPr>
        <w:t>interest</w:t>
      </w:r>
      <w:proofErr w:type="spellEnd"/>
      <w:r w:rsidRPr="009B4D75">
        <w:rPr>
          <w:rFonts w:ascii="Times New Roman" w:eastAsia="Arial MT" w:hAnsi="Times New Roman" w:cs="Times New Roman"/>
          <w:sz w:val="24"/>
          <w:szCs w:val="24"/>
          <w:lang w:val="en"/>
        </w:rPr>
        <w:t xml:space="preserve">, then t count for </w:t>
      </w:r>
      <w:r w:rsidR="00CB3D64" w:rsidRPr="000A409E">
        <w:rPr>
          <w:rFonts w:ascii="Times New Roman" w:eastAsia="Times New Roman" w:hAnsi="Times New Roman" w:cs="Times New Roman"/>
          <w:sz w:val="24"/>
          <w:szCs w:val="24"/>
          <w:lang w:val="en"/>
        </w:rPr>
        <w:t>social values</w:t>
      </w:r>
      <w:r w:rsidR="00CB3D64" w:rsidRPr="009B4D75">
        <w:rPr>
          <w:rFonts w:ascii="Times New Roman" w:eastAsia="Arial MT" w:hAnsi="Times New Roman" w:cs="Times New Roman"/>
          <w:sz w:val="24"/>
          <w:szCs w:val="24"/>
          <w:lang w:val="en"/>
        </w:rPr>
        <w:t xml:space="preserve"> </w:t>
      </w:r>
      <w:r w:rsidRPr="009B4D75">
        <w:rPr>
          <w:rFonts w:ascii="Times New Roman" w:eastAsia="Arial MT" w:hAnsi="Times New Roman" w:cs="Times New Roman"/>
          <w:sz w:val="24"/>
          <w:szCs w:val="24"/>
          <w:lang w:val="en"/>
        </w:rPr>
        <w:t xml:space="preserve">variables = </w:t>
      </w:r>
      <w:r w:rsidR="00CB3D64">
        <w:rPr>
          <w:rFonts w:ascii="Times New Roman" w:eastAsia="Arial MT" w:hAnsi="Times New Roman" w:cs="Times New Roman"/>
          <w:sz w:val="24"/>
          <w:szCs w:val="24"/>
        </w:rPr>
        <w:t>0.855</w:t>
      </w:r>
      <w:r w:rsidRPr="009B4D75">
        <w:rPr>
          <w:rFonts w:ascii="Times New Roman" w:eastAsia="Arial MT" w:hAnsi="Times New Roman" w:cs="Times New Roman"/>
          <w:sz w:val="24"/>
          <w:szCs w:val="24"/>
          <w:lang w:val="en"/>
        </w:rPr>
        <w:t xml:space="preserve"> </w:t>
      </w:r>
      <w:r w:rsidR="00CB3D64">
        <w:rPr>
          <w:rFonts w:ascii="Times New Roman" w:eastAsia="Arial MT" w:hAnsi="Times New Roman" w:cs="Times New Roman"/>
          <w:sz w:val="24"/>
          <w:szCs w:val="24"/>
        </w:rPr>
        <w:t>&lt;</w:t>
      </w:r>
      <w:r w:rsidRPr="009B4D75">
        <w:rPr>
          <w:rFonts w:ascii="Times New Roman" w:eastAsia="Arial MT" w:hAnsi="Times New Roman" w:cs="Times New Roman"/>
          <w:sz w:val="24"/>
          <w:szCs w:val="24"/>
          <w:lang w:val="en"/>
        </w:rPr>
        <w:t xml:space="preserve"> t table = </w:t>
      </w:r>
      <w:r w:rsidR="00CB3D64">
        <w:rPr>
          <w:rFonts w:ascii="Times New Roman" w:eastAsia="Arial MT" w:hAnsi="Times New Roman" w:cs="Times New Roman"/>
          <w:sz w:val="24"/>
          <w:szCs w:val="24"/>
        </w:rPr>
        <w:t>1.983</w:t>
      </w:r>
      <w:r w:rsidRPr="009B4D75">
        <w:rPr>
          <w:rFonts w:ascii="Times New Roman" w:eastAsia="Arial MT" w:hAnsi="Times New Roman" w:cs="Times New Roman"/>
          <w:sz w:val="24"/>
          <w:szCs w:val="24"/>
          <w:lang w:val="en"/>
        </w:rPr>
        <w:t xml:space="preserve"> or significance = 0.</w:t>
      </w:r>
      <w:r w:rsidR="00CB3D64">
        <w:rPr>
          <w:rFonts w:ascii="Times New Roman" w:eastAsia="Arial MT" w:hAnsi="Times New Roman" w:cs="Times New Roman"/>
          <w:sz w:val="24"/>
          <w:szCs w:val="24"/>
        </w:rPr>
        <w:t>395</w:t>
      </w:r>
      <w:r w:rsidRPr="009B4D75">
        <w:rPr>
          <w:rFonts w:ascii="Times New Roman" w:eastAsia="Arial MT" w:hAnsi="Times New Roman" w:cs="Times New Roman"/>
          <w:sz w:val="24"/>
          <w:szCs w:val="24"/>
          <w:lang w:val="en"/>
        </w:rPr>
        <w:t xml:space="preserve"> &gt; 0.05 which means that there is a </w:t>
      </w:r>
      <w:r w:rsidR="00CB3D64">
        <w:rPr>
          <w:rFonts w:ascii="Times New Roman" w:eastAsia="Arial MT" w:hAnsi="Times New Roman" w:cs="Times New Roman"/>
          <w:sz w:val="24"/>
          <w:szCs w:val="24"/>
        </w:rPr>
        <w:t xml:space="preserve">not </w:t>
      </w:r>
      <w:r w:rsidRPr="009B4D75">
        <w:rPr>
          <w:rFonts w:ascii="Times New Roman" w:eastAsia="Arial MT" w:hAnsi="Times New Roman" w:cs="Times New Roman"/>
          <w:sz w:val="24"/>
          <w:szCs w:val="24"/>
          <w:lang w:val="en"/>
        </w:rPr>
        <w:t xml:space="preserve">significant influence between the </w:t>
      </w:r>
      <w:r w:rsidR="00CB3D64" w:rsidRPr="000A409E">
        <w:rPr>
          <w:rFonts w:ascii="Times New Roman" w:eastAsia="Times New Roman" w:hAnsi="Times New Roman" w:cs="Times New Roman"/>
          <w:sz w:val="24"/>
          <w:szCs w:val="24"/>
          <w:lang w:val="en"/>
        </w:rPr>
        <w:t>social values</w:t>
      </w:r>
      <w:r w:rsidR="00CB3D64" w:rsidRPr="009B4D75">
        <w:rPr>
          <w:rFonts w:ascii="Times New Roman" w:eastAsia="Arial MT" w:hAnsi="Times New Roman" w:cs="Times New Roman"/>
          <w:sz w:val="24"/>
          <w:szCs w:val="24"/>
          <w:lang w:val="en"/>
        </w:rPr>
        <w:t xml:space="preserve"> </w:t>
      </w:r>
      <w:r w:rsidRPr="009B4D75">
        <w:rPr>
          <w:rFonts w:ascii="Times New Roman" w:eastAsia="Arial MT" w:hAnsi="Times New Roman" w:cs="Times New Roman"/>
          <w:sz w:val="24"/>
          <w:szCs w:val="24"/>
          <w:lang w:val="en"/>
        </w:rPr>
        <w:t xml:space="preserve">partially on </w:t>
      </w:r>
      <w:proofErr w:type="spellStart"/>
      <w:r w:rsidR="00CB3D64">
        <w:rPr>
          <w:rFonts w:ascii="Times New Roman" w:eastAsia="Arial MT" w:hAnsi="Times New Roman" w:cs="Times New Roman"/>
          <w:sz w:val="24"/>
          <w:szCs w:val="24"/>
        </w:rPr>
        <w:t>career</w:t>
      </w:r>
      <w:proofErr w:type="spellEnd"/>
      <w:r w:rsidR="00CB3D64">
        <w:rPr>
          <w:rFonts w:ascii="Times New Roman" w:eastAsia="Arial MT" w:hAnsi="Times New Roman" w:cs="Times New Roman"/>
          <w:sz w:val="24"/>
          <w:szCs w:val="24"/>
        </w:rPr>
        <w:t xml:space="preserve"> </w:t>
      </w:r>
      <w:proofErr w:type="spellStart"/>
      <w:r w:rsidR="00CB3D64">
        <w:rPr>
          <w:rFonts w:ascii="Times New Roman" w:eastAsia="Arial MT" w:hAnsi="Times New Roman" w:cs="Times New Roman"/>
          <w:sz w:val="24"/>
          <w:szCs w:val="24"/>
        </w:rPr>
        <w:t>interest</w:t>
      </w:r>
      <w:proofErr w:type="spellEnd"/>
      <w:r w:rsidRPr="009B4D75">
        <w:rPr>
          <w:rFonts w:ascii="Times New Roman" w:eastAsia="Arial MT" w:hAnsi="Times New Roman" w:cs="Times New Roman"/>
          <w:sz w:val="24"/>
          <w:szCs w:val="24"/>
          <w:lang w:val="en"/>
        </w:rPr>
        <w:t xml:space="preserve">, and the resulting t count for the </w:t>
      </w:r>
      <w:r w:rsidR="00CB3D64" w:rsidRPr="000A409E">
        <w:rPr>
          <w:rFonts w:ascii="Times New Roman" w:eastAsia="Times New Roman" w:hAnsi="Times New Roman" w:cs="Times New Roman"/>
          <w:sz w:val="24"/>
          <w:szCs w:val="24"/>
          <w:lang w:val="en"/>
        </w:rPr>
        <w:t>religiosity</w:t>
      </w:r>
      <w:r w:rsidRPr="009B4D75">
        <w:rPr>
          <w:rFonts w:ascii="Times New Roman" w:eastAsia="Arial MT" w:hAnsi="Times New Roman" w:cs="Times New Roman"/>
          <w:sz w:val="24"/>
          <w:szCs w:val="24"/>
          <w:lang w:val="en"/>
        </w:rPr>
        <w:t xml:space="preserve"> variable = </w:t>
      </w:r>
      <w:r w:rsidR="00CB3D64">
        <w:rPr>
          <w:rFonts w:ascii="Times New Roman" w:eastAsia="Arial MT" w:hAnsi="Times New Roman" w:cs="Times New Roman"/>
          <w:sz w:val="24"/>
          <w:szCs w:val="24"/>
        </w:rPr>
        <w:t>3.179</w:t>
      </w:r>
      <w:r w:rsidRPr="009B4D75">
        <w:rPr>
          <w:rFonts w:ascii="Times New Roman" w:eastAsia="Arial MT" w:hAnsi="Times New Roman" w:cs="Times New Roman"/>
          <w:sz w:val="24"/>
          <w:szCs w:val="24"/>
          <w:lang w:val="en"/>
        </w:rPr>
        <w:t xml:space="preserve"> </w:t>
      </w:r>
      <w:r w:rsidR="00CB3D64">
        <w:rPr>
          <w:rFonts w:ascii="Times New Roman" w:eastAsia="Arial MT" w:hAnsi="Times New Roman" w:cs="Times New Roman"/>
          <w:sz w:val="24"/>
          <w:szCs w:val="24"/>
        </w:rPr>
        <w:t>&gt;</w:t>
      </w:r>
      <w:r w:rsidRPr="009B4D75">
        <w:rPr>
          <w:rFonts w:ascii="Times New Roman" w:eastAsia="Arial MT" w:hAnsi="Times New Roman" w:cs="Times New Roman"/>
          <w:sz w:val="24"/>
          <w:szCs w:val="24"/>
          <w:lang w:val="en"/>
        </w:rPr>
        <w:t xml:space="preserve"> t table = </w:t>
      </w:r>
      <w:r w:rsidR="00CB3D64">
        <w:rPr>
          <w:rFonts w:ascii="Times New Roman" w:eastAsia="Arial MT" w:hAnsi="Times New Roman" w:cs="Times New Roman"/>
          <w:sz w:val="24"/>
          <w:szCs w:val="24"/>
        </w:rPr>
        <w:t>1.983</w:t>
      </w:r>
      <w:r w:rsidRPr="009B4D75">
        <w:rPr>
          <w:rFonts w:ascii="Times New Roman" w:eastAsia="Arial MT" w:hAnsi="Times New Roman" w:cs="Times New Roman"/>
          <w:sz w:val="24"/>
          <w:szCs w:val="24"/>
          <w:lang w:val="en"/>
        </w:rPr>
        <w:t xml:space="preserve"> or significance = 0.</w:t>
      </w:r>
      <w:r w:rsidR="00CB3D64">
        <w:rPr>
          <w:rFonts w:ascii="Times New Roman" w:eastAsia="Arial MT" w:hAnsi="Times New Roman" w:cs="Times New Roman"/>
          <w:sz w:val="24"/>
          <w:szCs w:val="24"/>
        </w:rPr>
        <w:t>02</w:t>
      </w:r>
      <w:r w:rsidRPr="009B4D75">
        <w:rPr>
          <w:rFonts w:ascii="Times New Roman" w:eastAsia="Arial MT" w:hAnsi="Times New Roman" w:cs="Times New Roman"/>
          <w:sz w:val="24"/>
          <w:szCs w:val="24"/>
          <w:lang w:val="en"/>
        </w:rPr>
        <w:t xml:space="preserve"> </w:t>
      </w:r>
      <w:r w:rsidR="00CB3D64">
        <w:rPr>
          <w:rFonts w:ascii="Times New Roman" w:eastAsia="Arial MT" w:hAnsi="Times New Roman" w:cs="Times New Roman"/>
          <w:sz w:val="24"/>
          <w:szCs w:val="24"/>
        </w:rPr>
        <w:t>&lt;</w:t>
      </w:r>
      <w:r w:rsidRPr="009B4D75">
        <w:rPr>
          <w:rFonts w:ascii="Times New Roman" w:eastAsia="Arial MT" w:hAnsi="Times New Roman" w:cs="Times New Roman"/>
          <w:sz w:val="24"/>
          <w:szCs w:val="24"/>
          <w:lang w:val="en"/>
        </w:rPr>
        <w:t xml:space="preserve"> 0.05 which means that there is significant effect between </w:t>
      </w:r>
      <w:r w:rsidR="00CB3D64" w:rsidRPr="000A409E">
        <w:rPr>
          <w:rFonts w:ascii="Times New Roman" w:eastAsia="Times New Roman" w:hAnsi="Times New Roman" w:cs="Times New Roman"/>
          <w:sz w:val="24"/>
          <w:szCs w:val="24"/>
          <w:lang w:val="en"/>
        </w:rPr>
        <w:t>religiosity</w:t>
      </w:r>
      <w:r w:rsidR="00CB3D64" w:rsidRPr="009B4D75">
        <w:rPr>
          <w:rFonts w:ascii="Times New Roman" w:eastAsia="Arial MT" w:hAnsi="Times New Roman" w:cs="Times New Roman"/>
          <w:sz w:val="24"/>
          <w:szCs w:val="24"/>
          <w:lang w:val="en"/>
        </w:rPr>
        <w:t xml:space="preserve"> </w:t>
      </w:r>
      <w:r w:rsidRPr="009B4D75">
        <w:rPr>
          <w:rFonts w:ascii="Times New Roman" w:eastAsia="Arial MT" w:hAnsi="Times New Roman" w:cs="Times New Roman"/>
          <w:sz w:val="24"/>
          <w:szCs w:val="24"/>
          <w:lang w:val="en"/>
        </w:rPr>
        <w:t xml:space="preserve">partially on </w:t>
      </w:r>
      <w:proofErr w:type="spellStart"/>
      <w:r w:rsidR="00CB3D64">
        <w:rPr>
          <w:rFonts w:ascii="Times New Roman" w:eastAsia="Arial MT" w:hAnsi="Times New Roman" w:cs="Times New Roman"/>
          <w:sz w:val="24"/>
          <w:szCs w:val="24"/>
        </w:rPr>
        <w:t>career</w:t>
      </w:r>
      <w:proofErr w:type="spellEnd"/>
      <w:r w:rsidR="00CB3D64">
        <w:rPr>
          <w:rFonts w:ascii="Times New Roman" w:eastAsia="Arial MT" w:hAnsi="Times New Roman" w:cs="Times New Roman"/>
          <w:sz w:val="24"/>
          <w:szCs w:val="24"/>
        </w:rPr>
        <w:t xml:space="preserve"> </w:t>
      </w:r>
      <w:proofErr w:type="spellStart"/>
      <w:r w:rsidR="00CB3D64">
        <w:rPr>
          <w:rFonts w:ascii="Times New Roman" w:eastAsia="Arial MT" w:hAnsi="Times New Roman" w:cs="Times New Roman"/>
          <w:sz w:val="24"/>
          <w:szCs w:val="24"/>
        </w:rPr>
        <w:t>interest</w:t>
      </w:r>
      <w:proofErr w:type="spellEnd"/>
      <w:r w:rsidRPr="009B4D75">
        <w:rPr>
          <w:rFonts w:ascii="Times New Roman" w:eastAsia="Arial MT" w:hAnsi="Times New Roman" w:cs="Times New Roman"/>
          <w:sz w:val="24"/>
          <w:szCs w:val="24"/>
          <w:lang w:val="en"/>
        </w:rPr>
        <w:t xml:space="preserve">, and the resulting t count for </w:t>
      </w:r>
      <w:r w:rsidR="00CB3D64" w:rsidRPr="000A409E">
        <w:rPr>
          <w:rFonts w:ascii="Times New Roman" w:eastAsia="Times New Roman" w:hAnsi="Times New Roman" w:cs="Times New Roman"/>
          <w:sz w:val="24"/>
          <w:szCs w:val="24"/>
          <w:lang w:val="en"/>
        </w:rPr>
        <w:t>perceptions</w:t>
      </w:r>
      <w:r w:rsidR="00CB3D64" w:rsidRPr="009B4D75">
        <w:rPr>
          <w:rFonts w:ascii="Times New Roman" w:eastAsia="Arial MT" w:hAnsi="Times New Roman" w:cs="Times New Roman"/>
          <w:sz w:val="24"/>
          <w:szCs w:val="24"/>
          <w:lang w:val="en"/>
        </w:rPr>
        <w:t xml:space="preserve"> </w:t>
      </w:r>
      <w:r w:rsidRPr="009B4D75">
        <w:rPr>
          <w:rFonts w:ascii="Times New Roman" w:eastAsia="Arial MT" w:hAnsi="Times New Roman" w:cs="Times New Roman"/>
          <w:sz w:val="24"/>
          <w:szCs w:val="24"/>
          <w:lang w:val="en"/>
        </w:rPr>
        <w:t xml:space="preserve">variable = </w:t>
      </w:r>
      <w:r w:rsidR="00CB3D64">
        <w:rPr>
          <w:rFonts w:ascii="Times New Roman" w:eastAsia="Arial MT" w:hAnsi="Times New Roman" w:cs="Times New Roman"/>
          <w:sz w:val="24"/>
          <w:szCs w:val="24"/>
        </w:rPr>
        <w:t>4.057</w:t>
      </w:r>
      <w:r w:rsidRPr="009B4D75">
        <w:rPr>
          <w:rFonts w:ascii="Times New Roman" w:eastAsia="Arial MT" w:hAnsi="Times New Roman" w:cs="Times New Roman"/>
          <w:sz w:val="24"/>
          <w:szCs w:val="24"/>
          <w:lang w:val="en"/>
        </w:rPr>
        <w:t xml:space="preserve"> </w:t>
      </w:r>
      <w:r w:rsidR="00CB3D64">
        <w:rPr>
          <w:rFonts w:ascii="Times New Roman" w:eastAsia="Arial MT" w:hAnsi="Times New Roman" w:cs="Times New Roman"/>
          <w:sz w:val="24"/>
          <w:szCs w:val="24"/>
        </w:rPr>
        <w:t xml:space="preserve">&gt; </w:t>
      </w:r>
      <w:r w:rsidRPr="009B4D75">
        <w:rPr>
          <w:rFonts w:ascii="Times New Roman" w:eastAsia="Arial MT" w:hAnsi="Times New Roman" w:cs="Times New Roman"/>
          <w:sz w:val="24"/>
          <w:szCs w:val="24"/>
          <w:lang w:val="en"/>
        </w:rPr>
        <w:t xml:space="preserve">t table = </w:t>
      </w:r>
      <w:r w:rsidR="00CB3D64">
        <w:rPr>
          <w:rFonts w:ascii="Times New Roman" w:eastAsia="Arial MT" w:hAnsi="Times New Roman" w:cs="Times New Roman"/>
          <w:sz w:val="24"/>
          <w:szCs w:val="24"/>
        </w:rPr>
        <w:t>1.983</w:t>
      </w:r>
      <w:r w:rsidRPr="009B4D75">
        <w:rPr>
          <w:rFonts w:ascii="Times New Roman" w:eastAsia="Arial MT" w:hAnsi="Times New Roman" w:cs="Times New Roman"/>
          <w:sz w:val="24"/>
          <w:szCs w:val="24"/>
          <w:lang w:val="en"/>
        </w:rPr>
        <w:t xml:space="preserve"> or significance = 0.</w:t>
      </w:r>
      <w:r w:rsidR="00CB3D64">
        <w:rPr>
          <w:rFonts w:ascii="Times New Roman" w:eastAsia="Arial MT" w:hAnsi="Times New Roman" w:cs="Times New Roman"/>
          <w:sz w:val="24"/>
          <w:szCs w:val="24"/>
        </w:rPr>
        <w:t>00</w:t>
      </w:r>
      <w:r w:rsidRPr="009B4D75">
        <w:rPr>
          <w:rFonts w:ascii="Times New Roman" w:eastAsia="Arial MT" w:hAnsi="Times New Roman" w:cs="Times New Roman"/>
          <w:sz w:val="24"/>
          <w:szCs w:val="24"/>
          <w:lang w:val="en"/>
        </w:rPr>
        <w:t xml:space="preserve"> </w:t>
      </w:r>
      <w:r w:rsidR="00CB3D64">
        <w:rPr>
          <w:rFonts w:ascii="Times New Roman" w:eastAsia="Arial MT" w:hAnsi="Times New Roman" w:cs="Times New Roman"/>
          <w:sz w:val="24"/>
          <w:szCs w:val="24"/>
        </w:rPr>
        <w:t>&lt;</w:t>
      </w:r>
      <w:r w:rsidRPr="009B4D75">
        <w:rPr>
          <w:rFonts w:ascii="Times New Roman" w:eastAsia="Arial MT" w:hAnsi="Times New Roman" w:cs="Times New Roman"/>
          <w:sz w:val="24"/>
          <w:szCs w:val="24"/>
          <w:lang w:val="en"/>
        </w:rPr>
        <w:t xml:space="preserve"> 0.05 which means there is significant influence between </w:t>
      </w:r>
      <w:r w:rsidR="00CB3D64" w:rsidRPr="000A409E">
        <w:rPr>
          <w:rFonts w:ascii="Times New Roman" w:eastAsia="Times New Roman" w:hAnsi="Times New Roman" w:cs="Times New Roman"/>
          <w:sz w:val="24"/>
          <w:szCs w:val="24"/>
          <w:lang w:val="en"/>
        </w:rPr>
        <w:t>perceptions</w:t>
      </w:r>
      <w:r w:rsidR="00CB3D64" w:rsidRPr="009B4D75">
        <w:rPr>
          <w:rFonts w:ascii="Times New Roman" w:eastAsia="Arial MT" w:hAnsi="Times New Roman" w:cs="Times New Roman"/>
          <w:sz w:val="24"/>
          <w:szCs w:val="24"/>
          <w:lang w:val="en"/>
        </w:rPr>
        <w:t xml:space="preserve"> </w:t>
      </w:r>
      <w:r w:rsidRPr="009B4D75">
        <w:rPr>
          <w:rFonts w:ascii="Times New Roman" w:eastAsia="Arial MT" w:hAnsi="Times New Roman" w:cs="Times New Roman"/>
          <w:sz w:val="24"/>
          <w:szCs w:val="24"/>
          <w:lang w:val="en"/>
        </w:rPr>
        <w:t xml:space="preserve">partially on </w:t>
      </w:r>
      <w:proofErr w:type="spellStart"/>
      <w:r w:rsidR="00CB3D64">
        <w:rPr>
          <w:rFonts w:ascii="Times New Roman" w:eastAsia="Arial MT" w:hAnsi="Times New Roman" w:cs="Times New Roman"/>
          <w:sz w:val="24"/>
          <w:szCs w:val="24"/>
        </w:rPr>
        <w:t>career</w:t>
      </w:r>
      <w:proofErr w:type="spellEnd"/>
      <w:r w:rsidR="00CB3D64">
        <w:rPr>
          <w:rFonts w:ascii="Times New Roman" w:eastAsia="Arial MT" w:hAnsi="Times New Roman" w:cs="Times New Roman"/>
          <w:sz w:val="24"/>
          <w:szCs w:val="24"/>
        </w:rPr>
        <w:t xml:space="preserve"> </w:t>
      </w:r>
      <w:proofErr w:type="spellStart"/>
      <w:r w:rsidR="00CB3D64">
        <w:rPr>
          <w:rFonts w:ascii="Times New Roman" w:eastAsia="Arial MT" w:hAnsi="Times New Roman" w:cs="Times New Roman"/>
          <w:sz w:val="24"/>
          <w:szCs w:val="24"/>
        </w:rPr>
        <w:t>interest</w:t>
      </w:r>
      <w:proofErr w:type="spellEnd"/>
      <w:r w:rsidRPr="009B4D75">
        <w:rPr>
          <w:rFonts w:ascii="Times New Roman" w:eastAsia="Arial MT" w:hAnsi="Times New Roman" w:cs="Times New Roman"/>
          <w:sz w:val="24"/>
          <w:szCs w:val="24"/>
          <w:lang w:val="en"/>
        </w:rPr>
        <w:t>.</w:t>
      </w:r>
    </w:p>
    <w:p w14:paraId="04925144" w14:textId="77777777" w:rsidR="00E53245" w:rsidRPr="00731ACC" w:rsidRDefault="00E53245" w:rsidP="00C579B0">
      <w:pPr>
        <w:widowControl w:val="0"/>
        <w:autoSpaceDE w:val="0"/>
        <w:autoSpaceDN w:val="0"/>
        <w:spacing w:after="0" w:line="240" w:lineRule="auto"/>
        <w:ind w:left="590" w:right="115"/>
        <w:rPr>
          <w:rFonts w:ascii="Times New Roman" w:eastAsia="Arial MT" w:hAnsi="Times New Roman" w:cs="Times New Roman"/>
          <w:sz w:val="21"/>
        </w:rPr>
      </w:pPr>
    </w:p>
    <w:p w14:paraId="04925145" w14:textId="77777777" w:rsidR="009B4D75" w:rsidRPr="009B4D75" w:rsidRDefault="009B4D75" w:rsidP="00C579B0">
      <w:pPr>
        <w:widowControl w:val="0"/>
        <w:autoSpaceDE w:val="0"/>
        <w:autoSpaceDN w:val="0"/>
        <w:spacing w:after="0" w:line="240" w:lineRule="auto"/>
        <w:ind w:left="590" w:right="115" w:firstLine="8"/>
        <w:jc w:val="both"/>
        <w:rPr>
          <w:rFonts w:ascii="Times New Roman" w:eastAsia="Arial MT" w:hAnsi="Times New Roman" w:cs="Times New Roman"/>
          <w:b/>
          <w:sz w:val="24"/>
          <w:szCs w:val="24"/>
          <w:lang w:val="en"/>
        </w:rPr>
      </w:pPr>
      <w:r w:rsidRPr="009B4D75">
        <w:rPr>
          <w:rFonts w:ascii="Times New Roman" w:eastAsia="Arial MT" w:hAnsi="Times New Roman" w:cs="Times New Roman"/>
          <w:b/>
          <w:sz w:val="24"/>
          <w:szCs w:val="24"/>
          <w:lang w:val="en"/>
        </w:rPr>
        <w:t>CONCLUSION</w:t>
      </w:r>
    </w:p>
    <w:p w14:paraId="04925146" w14:textId="7BC11634" w:rsidR="009B4D75" w:rsidRPr="009B4D75" w:rsidRDefault="009B4D75" w:rsidP="00C579B0">
      <w:pPr>
        <w:widowControl w:val="0"/>
        <w:autoSpaceDE w:val="0"/>
        <w:autoSpaceDN w:val="0"/>
        <w:spacing w:after="0" w:line="240" w:lineRule="auto"/>
        <w:ind w:left="590" w:right="115" w:firstLine="6"/>
        <w:jc w:val="both"/>
        <w:rPr>
          <w:rFonts w:ascii="Times New Roman" w:eastAsia="Arial MT" w:hAnsi="Times New Roman" w:cs="Times New Roman"/>
          <w:sz w:val="24"/>
          <w:szCs w:val="24"/>
          <w:lang w:val="en"/>
        </w:rPr>
      </w:pPr>
      <w:r w:rsidRPr="009B4D75">
        <w:rPr>
          <w:rFonts w:ascii="Times New Roman" w:eastAsia="Arial MT" w:hAnsi="Times New Roman" w:cs="Times New Roman"/>
          <w:sz w:val="24"/>
          <w:szCs w:val="24"/>
          <w:lang w:val="en"/>
        </w:rPr>
        <w:t>Based on the results of the research that has been done, the following conclusions are obtained:</w:t>
      </w:r>
      <w:r>
        <w:rPr>
          <w:rFonts w:ascii="Times New Roman" w:eastAsia="Arial MT" w:hAnsi="Times New Roman" w:cs="Times New Roman"/>
          <w:sz w:val="24"/>
          <w:szCs w:val="24"/>
        </w:rPr>
        <w:t xml:space="preserve"> </w:t>
      </w:r>
      <w:r w:rsidRPr="009B4D75">
        <w:rPr>
          <w:rFonts w:ascii="Times New Roman" w:eastAsia="Arial MT" w:hAnsi="Times New Roman" w:cs="Times New Roman"/>
          <w:sz w:val="24"/>
          <w:szCs w:val="24"/>
          <w:lang w:val="en"/>
        </w:rPr>
        <w:t xml:space="preserve">(1) </w:t>
      </w:r>
      <w:r w:rsidR="00CB3D64" w:rsidRPr="000A409E">
        <w:rPr>
          <w:rFonts w:ascii="Times New Roman" w:eastAsia="Times New Roman" w:hAnsi="Times New Roman" w:cs="Times New Roman"/>
          <w:sz w:val="24"/>
          <w:szCs w:val="24"/>
          <w:lang w:val="en"/>
        </w:rPr>
        <w:t>Islamic banking knowledge, social values, religiosity, and perceptions</w:t>
      </w:r>
      <w:r w:rsidR="00CB3D64" w:rsidRPr="005F01C3">
        <w:rPr>
          <w:rFonts w:ascii="Times New Roman" w:eastAsia="Times New Roman" w:hAnsi="Times New Roman" w:cs="Times New Roman"/>
          <w:sz w:val="24"/>
          <w:szCs w:val="24"/>
        </w:rPr>
        <w:t xml:space="preserve"> </w:t>
      </w:r>
      <w:r w:rsidRPr="009B4D75">
        <w:rPr>
          <w:rFonts w:ascii="Times New Roman" w:eastAsia="Arial MT" w:hAnsi="Times New Roman" w:cs="Times New Roman"/>
          <w:sz w:val="24"/>
          <w:szCs w:val="24"/>
          <w:lang w:val="en"/>
        </w:rPr>
        <w:t xml:space="preserve">simultaneously have a significant effect on employee loyalty, (2) </w:t>
      </w:r>
      <w:r w:rsidR="00CB3D64" w:rsidRPr="000A409E">
        <w:rPr>
          <w:rFonts w:ascii="Times New Roman" w:eastAsia="Times New Roman" w:hAnsi="Times New Roman" w:cs="Times New Roman"/>
          <w:sz w:val="24"/>
          <w:szCs w:val="24"/>
          <w:lang w:val="en"/>
        </w:rPr>
        <w:t>Islamic banking knowledge</w:t>
      </w:r>
      <w:r w:rsidR="00CB3D64" w:rsidRPr="009B4D75">
        <w:rPr>
          <w:rFonts w:ascii="Times New Roman" w:eastAsia="Arial MT" w:hAnsi="Times New Roman" w:cs="Times New Roman"/>
          <w:sz w:val="24"/>
          <w:szCs w:val="24"/>
          <w:lang w:val="en"/>
        </w:rPr>
        <w:t xml:space="preserve"> </w:t>
      </w:r>
      <w:r w:rsidRPr="009B4D75">
        <w:rPr>
          <w:rFonts w:ascii="Times New Roman" w:eastAsia="Arial MT" w:hAnsi="Times New Roman" w:cs="Times New Roman"/>
          <w:sz w:val="24"/>
          <w:szCs w:val="24"/>
          <w:lang w:val="en"/>
        </w:rPr>
        <w:t xml:space="preserve">has </w:t>
      </w:r>
      <w:proofErr w:type="spellStart"/>
      <w:r w:rsidR="00772D5A">
        <w:rPr>
          <w:rFonts w:ascii="Times New Roman" w:eastAsia="Arial MT" w:hAnsi="Times New Roman" w:cs="Times New Roman"/>
          <w:sz w:val="24"/>
          <w:szCs w:val="24"/>
        </w:rPr>
        <w:t>no</w:t>
      </w:r>
      <w:proofErr w:type="spellEnd"/>
      <w:r w:rsidR="00772D5A">
        <w:rPr>
          <w:rFonts w:ascii="Times New Roman" w:eastAsia="Arial MT" w:hAnsi="Times New Roman" w:cs="Times New Roman"/>
          <w:sz w:val="24"/>
          <w:szCs w:val="24"/>
        </w:rPr>
        <w:t xml:space="preserve"> </w:t>
      </w:r>
      <w:r w:rsidRPr="009B4D75">
        <w:rPr>
          <w:rFonts w:ascii="Times New Roman" w:eastAsia="Arial MT" w:hAnsi="Times New Roman" w:cs="Times New Roman"/>
          <w:sz w:val="24"/>
          <w:szCs w:val="24"/>
          <w:lang w:val="en"/>
        </w:rPr>
        <w:t xml:space="preserve">significant effect on </w:t>
      </w:r>
      <w:proofErr w:type="spellStart"/>
      <w:r w:rsidR="00772D5A">
        <w:rPr>
          <w:rFonts w:ascii="Times New Roman" w:eastAsia="Arial MT" w:hAnsi="Times New Roman" w:cs="Times New Roman"/>
          <w:sz w:val="24"/>
          <w:szCs w:val="24"/>
        </w:rPr>
        <w:t>career</w:t>
      </w:r>
      <w:proofErr w:type="spellEnd"/>
      <w:r w:rsidR="00772D5A">
        <w:rPr>
          <w:rFonts w:ascii="Times New Roman" w:eastAsia="Arial MT" w:hAnsi="Times New Roman" w:cs="Times New Roman"/>
          <w:sz w:val="24"/>
          <w:szCs w:val="24"/>
        </w:rPr>
        <w:t xml:space="preserve"> </w:t>
      </w:r>
      <w:proofErr w:type="spellStart"/>
      <w:r w:rsidR="00772D5A">
        <w:rPr>
          <w:rFonts w:ascii="Times New Roman" w:eastAsia="Arial MT" w:hAnsi="Times New Roman" w:cs="Times New Roman"/>
          <w:sz w:val="24"/>
          <w:szCs w:val="24"/>
        </w:rPr>
        <w:t>interest</w:t>
      </w:r>
      <w:proofErr w:type="spellEnd"/>
      <w:r w:rsidRPr="009B4D75">
        <w:rPr>
          <w:rFonts w:ascii="Times New Roman" w:eastAsia="Arial MT" w:hAnsi="Times New Roman" w:cs="Times New Roman"/>
          <w:sz w:val="24"/>
          <w:szCs w:val="24"/>
          <w:lang w:val="en"/>
        </w:rPr>
        <w:t xml:space="preserve">, (3) </w:t>
      </w:r>
      <w:r w:rsidR="00772D5A" w:rsidRPr="000A409E">
        <w:rPr>
          <w:rFonts w:ascii="Times New Roman" w:eastAsia="Times New Roman" w:hAnsi="Times New Roman" w:cs="Times New Roman"/>
          <w:sz w:val="24"/>
          <w:szCs w:val="24"/>
          <w:lang w:val="en"/>
        </w:rPr>
        <w:t>social values</w:t>
      </w:r>
      <w:r w:rsidR="00772D5A" w:rsidRPr="009B4D75">
        <w:rPr>
          <w:rFonts w:ascii="Times New Roman" w:eastAsia="Arial MT" w:hAnsi="Times New Roman" w:cs="Times New Roman"/>
          <w:sz w:val="24"/>
          <w:szCs w:val="24"/>
          <w:lang w:val="en"/>
        </w:rPr>
        <w:t xml:space="preserve"> </w:t>
      </w:r>
      <w:r w:rsidRPr="009B4D75">
        <w:rPr>
          <w:rFonts w:ascii="Times New Roman" w:eastAsia="Arial MT" w:hAnsi="Times New Roman" w:cs="Times New Roman"/>
          <w:sz w:val="24"/>
          <w:szCs w:val="24"/>
          <w:lang w:val="en"/>
        </w:rPr>
        <w:t>partially has</w:t>
      </w:r>
      <w:r w:rsidR="00772D5A">
        <w:rPr>
          <w:rFonts w:ascii="Times New Roman" w:eastAsia="Arial MT" w:hAnsi="Times New Roman" w:cs="Times New Roman"/>
          <w:sz w:val="24"/>
          <w:szCs w:val="24"/>
        </w:rPr>
        <w:t xml:space="preserve"> </w:t>
      </w:r>
      <w:proofErr w:type="spellStart"/>
      <w:r w:rsidR="00772D5A">
        <w:rPr>
          <w:rFonts w:ascii="Times New Roman" w:eastAsia="Arial MT" w:hAnsi="Times New Roman" w:cs="Times New Roman"/>
          <w:sz w:val="24"/>
          <w:szCs w:val="24"/>
        </w:rPr>
        <w:t>no</w:t>
      </w:r>
      <w:proofErr w:type="spellEnd"/>
      <w:r w:rsidRPr="009B4D75">
        <w:rPr>
          <w:rFonts w:ascii="Times New Roman" w:eastAsia="Arial MT" w:hAnsi="Times New Roman" w:cs="Times New Roman"/>
          <w:sz w:val="24"/>
          <w:szCs w:val="24"/>
          <w:lang w:val="en"/>
        </w:rPr>
        <w:t xml:space="preserve"> significant effect on </w:t>
      </w:r>
      <w:proofErr w:type="spellStart"/>
      <w:r w:rsidR="00772D5A">
        <w:rPr>
          <w:rFonts w:ascii="Times New Roman" w:eastAsia="Arial MT" w:hAnsi="Times New Roman" w:cs="Times New Roman"/>
          <w:sz w:val="24"/>
          <w:szCs w:val="24"/>
        </w:rPr>
        <w:t>career</w:t>
      </w:r>
      <w:proofErr w:type="spellEnd"/>
      <w:r w:rsidR="00772D5A">
        <w:rPr>
          <w:rFonts w:ascii="Times New Roman" w:eastAsia="Arial MT" w:hAnsi="Times New Roman" w:cs="Times New Roman"/>
          <w:sz w:val="24"/>
          <w:szCs w:val="24"/>
        </w:rPr>
        <w:t xml:space="preserve"> </w:t>
      </w:r>
      <w:proofErr w:type="spellStart"/>
      <w:r w:rsidR="00772D5A">
        <w:rPr>
          <w:rFonts w:ascii="Times New Roman" w:eastAsia="Arial MT" w:hAnsi="Times New Roman" w:cs="Times New Roman"/>
          <w:sz w:val="24"/>
          <w:szCs w:val="24"/>
        </w:rPr>
        <w:t>interest</w:t>
      </w:r>
      <w:proofErr w:type="spellEnd"/>
      <w:r w:rsidRPr="009B4D75">
        <w:rPr>
          <w:rFonts w:ascii="Times New Roman" w:eastAsia="Arial MT" w:hAnsi="Times New Roman" w:cs="Times New Roman"/>
          <w:sz w:val="24"/>
          <w:szCs w:val="24"/>
          <w:lang w:val="en"/>
        </w:rPr>
        <w:t xml:space="preserve">, (4) </w:t>
      </w:r>
      <w:r w:rsidR="00772D5A" w:rsidRPr="000A409E">
        <w:rPr>
          <w:rFonts w:ascii="Times New Roman" w:eastAsia="Times New Roman" w:hAnsi="Times New Roman" w:cs="Times New Roman"/>
          <w:sz w:val="24"/>
          <w:szCs w:val="24"/>
          <w:lang w:val="en"/>
        </w:rPr>
        <w:t>religiosity</w:t>
      </w:r>
      <w:r w:rsidRPr="009B4D75">
        <w:rPr>
          <w:rFonts w:ascii="Times New Roman" w:eastAsia="Arial MT" w:hAnsi="Times New Roman" w:cs="Times New Roman"/>
          <w:sz w:val="24"/>
          <w:szCs w:val="24"/>
          <w:lang w:val="en"/>
        </w:rPr>
        <w:t xml:space="preserve"> partially has </w:t>
      </w:r>
      <w:r w:rsidR="00772D5A">
        <w:rPr>
          <w:rFonts w:ascii="Times New Roman" w:eastAsia="Arial MT" w:hAnsi="Times New Roman" w:cs="Times New Roman"/>
          <w:sz w:val="24"/>
          <w:szCs w:val="24"/>
        </w:rPr>
        <w:t>a</w:t>
      </w:r>
      <w:r w:rsidRPr="009B4D75">
        <w:rPr>
          <w:rFonts w:ascii="Times New Roman" w:eastAsia="Arial MT" w:hAnsi="Times New Roman" w:cs="Times New Roman"/>
          <w:sz w:val="24"/>
          <w:szCs w:val="24"/>
          <w:lang w:val="en"/>
        </w:rPr>
        <w:t xml:space="preserve"> significant effect on </w:t>
      </w:r>
      <w:proofErr w:type="spellStart"/>
      <w:r w:rsidR="00772D5A">
        <w:rPr>
          <w:rFonts w:ascii="Times New Roman" w:eastAsia="Arial MT" w:hAnsi="Times New Roman" w:cs="Times New Roman"/>
          <w:sz w:val="24"/>
          <w:szCs w:val="24"/>
        </w:rPr>
        <w:t>career</w:t>
      </w:r>
      <w:proofErr w:type="spellEnd"/>
      <w:r w:rsidR="00772D5A">
        <w:rPr>
          <w:rFonts w:ascii="Times New Roman" w:eastAsia="Arial MT" w:hAnsi="Times New Roman" w:cs="Times New Roman"/>
          <w:sz w:val="24"/>
          <w:szCs w:val="24"/>
        </w:rPr>
        <w:t xml:space="preserve"> </w:t>
      </w:r>
      <w:proofErr w:type="spellStart"/>
      <w:r w:rsidR="00772D5A">
        <w:rPr>
          <w:rFonts w:ascii="Times New Roman" w:eastAsia="Arial MT" w:hAnsi="Times New Roman" w:cs="Times New Roman"/>
          <w:sz w:val="24"/>
          <w:szCs w:val="24"/>
        </w:rPr>
        <w:t>interest</w:t>
      </w:r>
      <w:proofErr w:type="spellEnd"/>
      <w:r w:rsidRPr="009B4D75">
        <w:rPr>
          <w:rFonts w:ascii="Times New Roman" w:eastAsia="Arial MT" w:hAnsi="Times New Roman" w:cs="Times New Roman"/>
          <w:sz w:val="24"/>
          <w:szCs w:val="24"/>
          <w:lang w:val="en"/>
        </w:rPr>
        <w:t xml:space="preserve">, (5) </w:t>
      </w:r>
      <w:r w:rsidR="00772D5A" w:rsidRPr="000A409E">
        <w:rPr>
          <w:rFonts w:ascii="Times New Roman" w:eastAsia="Times New Roman" w:hAnsi="Times New Roman" w:cs="Times New Roman"/>
          <w:sz w:val="24"/>
          <w:szCs w:val="24"/>
          <w:lang w:val="en"/>
        </w:rPr>
        <w:t>perceptions</w:t>
      </w:r>
      <w:r w:rsidR="00772D5A" w:rsidRPr="009B4D75">
        <w:rPr>
          <w:rFonts w:ascii="Times New Roman" w:eastAsia="Arial MT" w:hAnsi="Times New Roman" w:cs="Times New Roman"/>
          <w:sz w:val="24"/>
          <w:szCs w:val="24"/>
          <w:lang w:val="en"/>
        </w:rPr>
        <w:t xml:space="preserve"> </w:t>
      </w:r>
      <w:r w:rsidRPr="009B4D75">
        <w:rPr>
          <w:rFonts w:ascii="Times New Roman" w:eastAsia="Arial MT" w:hAnsi="Times New Roman" w:cs="Times New Roman"/>
          <w:sz w:val="24"/>
          <w:szCs w:val="24"/>
          <w:lang w:val="en"/>
        </w:rPr>
        <w:t xml:space="preserve">partially has </w:t>
      </w:r>
      <w:r w:rsidR="00772D5A">
        <w:rPr>
          <w:rFonts w:ascii="Times New Roman" w:eastAsia="Arial MT" w:hAnsi="Times New Roman" w:cs="Times New Roman"/>
          <w:sz w:val="24"/>
          <w:szCs w:val="24"/>
        </w:rPr>
        <w:t>a</w:t>
      </w:r>
      <w:r w:rsidRPr="009B4D75">
        <w:rPr>
          <w:rFonts w:ascii="Times New Roman" w:eastAsia="Arial MT" w:hAnsi="Times New Roman" w:cs="Times New Roman"/>
          <w:sz w:val="24"/>
          <w:szCs w:val="24"/>
          <w:lang w:val="en"/>
        </w:rPr>
        <w:t xml:space="preserve"> significant effect on </w:t>
      </w:r>
      <w:proofErr w:type="spellStart"/>
      <w:r w:rsidR="00772D5A">
        <w:rPr>
          <w:rFonts w:ascii="Times New Roman" w:eastAsia="Arial MT" w:hAnsi="Times New Roman" w:cs="Times New Roman"/>
          <w:sz w:val="24"/>
          <w:szCs w:val="24"/>
        </w:rPr>
        <w:t>career</w:t>
      </w:r>
      <w:proofErr w:type="spellEnd"/>
      <w:r w:rsidR="00772D5A">
        <w:rPr>
          <w:rFonts w:ascii="Times New Roman" w:eastAsia="Arial MT" w:hAnsi="Times New Roman" w:cs="Times New Roman"/>
          <w:sz w:val="24"/>
          <w:szCs w:val="24"/>
        </w:rPr>
        <w:t xml:space="preserve"> </w:t>
      </w:r>
      <w:proofErr w:type="spellStart"/>
      <w:r w:rsidR="00772D5A">
        <w:rPr>
          <w:rFonts w:ascii="Times New Roman" w:eastAsia="Arial MT" w:hAnsi="Times New Roman" w:cs="Times New Roman"/>
          <w:sz w:val="24"/>
          <w:szCs w:val="24"/>
        </w:rPr>
        <w:t>interest</w:t>
      </w:r>
      <w:proofErr w:type="spellEnd"/>
      <w:r w:rsidRPr="009B4D75">
        <w:rPr>
          <w:rFonts w:ascii="Times New Roman" w:eastAsia="Arial MT" w:hAnsi="Times New Roman" w:cs="Times New Roman"/>
          <w:sz w:val="24"/>
          <w:szCs w:val="24"/>
          <w:lang w:val="en"/>
        </w:rPr>
        <w:t xml:space="preserve">. Suggestions for further research are to </w:t>
      </w:r>
      <w:proofErr w:type="spellStart"/>
      <w:r w:rsidR="00403741">
        <w:rPr>
          <w:rFonts w:ascii="Times New Roman" w:eastAsia="Arial MT" w:hAnsi="Times New Roman" w:cs="Times New Roman"/>
          <w:sz w:val="24"/>
          <w:szCs w:val="24"/>
        </w:rPr>
        <w:t>use</w:t>
      </w:r>
      <w:proofErr w:type="spellEnd"/>
      <w:r w:rsidRPr="009B4D75">
        <w:rPr>
          <w:rFonts w:ascii="Times New Roman" w:eastAsia="Arial MT" w:hAnsi="Times New Roman" w:cs="Times New Roman"/>
          <w:sz w:val="24"/>
          <w:szCs w:val="24"/>
          <w:lang w:val="en"/>
        </w:rPr>
        <w:t xml:space="preserve"> other variables that affect </w:t>
      </w:r>
      <w:proofErr w:type="spellStart"/>
      <w:r w:rsidR="00DF2DDE">
        <w:rPr>
          <w:rFonts w:ascii="Times New Roman" w:eastAsia="Arial MT" w:hAnsi="Times New Roman" w:cs="Times New Roman"/>
          <w:sz w:val="24"/>
          <w:szCs w:val="24"/>
        </w:rPr>
        <w:t>the</w:t>
      </w:r>
      <w:proofErr w:type="spellEnd"/>
      <w:r w:rsidR="00DF2DDE">
        <w:rPr>
          <w:rFonts w:ascii="Times New Roman" w:eastAsia="Arial MT" w:hAnsi="Times New Roman" w:cs="Times New Roman"/>
          <w:sz w:val="24"/>
          <w:szCs w:val="24"/>
        </w:rPr>
        <w:t xml:space="preserve"> </w:t>
      </w:r>
      <w:r w:rsidR="00772D5A" w:rsidRPr="000A409E">
        <w:rPr>
          <w:rFonts w:ascii="Times New Roman" w:eastAsia="Times New Roman" w:hAnsi="Times New Roman" w:cs="Times New Roman"/>
          <w:sz w:val="24"/>
          <w:szCs w:val="24"/>
          <w:lang w:val="en"/>
        </w:rPr>
        <w:t xml:space="preserve">career </w:t>
      </w:r>
      <w:proofErr w:type="spellStart"/>
      <w:r w:rsidR="00403741">
        <w:rPr>
          <w:rFonts w:ascii="Times New Roman" w:eastAsia="Times New Roman" w:hAnsi="Times New Roman" w:cs="Times New Roman"/>
          <w:sz w:val="24"/>
          <w:szCs w:val="24"/>
        </w:rPr>
        <w:t>interests</w:t>
      </w:r>
      <w:proofErr w:type="spellEnd"/>
      <w:r w:rsidR="00772D5A" w:rsidRPr="000A409E">
        <w:rPr>
          <w:rFonts w:ascii="Times New Roman" w:eastAsia="Times New Roman" w:hAnsi="Times New Roman" w:cs="Times New Roman"/>
          <w:sz w:val="24"/>
          <w:szCs w:val="24"/>
          <w:lang w:val="en"/>
        </w:rPr>
        <w:t xml:space="preserve"> of students of the Semarang City Islamic Banking Study Program in Islamic Banking</w:t>
      </w:r>
      <w:r w:rsidRPr="009B4D75">
        <w:rPr>
          <w:rFonts w:ascii="Times New Roman" w:eastAsia="Arial MT" w:hAnsi="Times New Roman" w:cs="Times New Roman"/>
          <w:sz w:val="24"/>
          <w:szCs w:val="24"/>
          <w:lang w:val="en"/>
        </w:rPr>
        <w:t>.</w:t>
      </w:r>
    </w:p>
    <w:p w14:paraId="04925147" w14:textId="77777777" w:rsidR="00E025F4" w:rsidRDefault="00E025F4" w:rsidP="00C579B0">
      <w:pPr>
        <w:widowControl w:val="0"/>
        <w:autoSpaceDE w:val="0"/>
        <w:autoSpaceDN w:val="0"/>
        <w:spacing w:after="0" w:line="240" w:lineRule="auto"/>
        <w:ind w:left="590" w:right="115" w:firstLine="6"/>
        <w:jc w:val="both"/>
        <w:rPr>
          <w:rFonts w:ascii="Times New Roman" w:eastAsia="Arial MT" w:hAnsi="Times New Roman" w:cs="Times New Roman"/>
          <w:spacing w:val="3"/>
          <w:sz w:val="24"/>
          <w:szCs w:val="24"/>
          <w:lang w:val="id"/>
        </w:rPr>
      </w:pPr>
    </w:p>
    <w:p w14:paraId="04925148" w14:textId="77777777" w:rsidR="009B4D75" w:rsidRPr="00A86B59" w:rsidRDefault="009B4D75" w:rsidP="00C579B0">
      <w:pPr>
        <w:widowControl w:val="0"/>
        <w:autoSpaceDE w:val="0"/>
        <w:autoSpaceDN w:val="0"/>
        <w:spacing w:after="0" w:line="240" w:lineRule="auto"/>
        <w:ind w:left="1724" w:right="115" w:hanging="1134"/>
        <w:jc w:val="both"/>
        <w:rPr>
          <w:rFonts w:ascii="Times New Roman" w:eastAsia="Arial MT" w:hAnsi="Times New Roman" w:cs="Times New Roman"/>
          <w:b/>
          <w:sz w:val="24"/>
          <w:szCs w:val="24"/>
          <w:lang w:val="en"/>
        </w:rPr>
      </w:pPr>
      <w:r w:rsidRPr="009B4D75">
        <w:rPr>
          <w:rFonts w:ascii="Times New Roman" w:eastAsia="Arial MT" w:hAnsi="Times New Roman" w:cs="Times New Roman"/>
          <w:b/>
          <w:sz w:val="24"/>
          <w:szCs w:val="24"/>
          <w:lang w:val="en"/>
        </w:rPr>
        <w:t>BIBLIOGRAPHY</w:t>
      </w:r>
    </w:p>
    <w:p w14:paraId="14F596B0" w14:textId="77777777" w:rsidR="00C579B0" w:rsidRDefault="00772D5A" w:rsidP="00C579B0">
      <w:pPr>
        <w:widowControl w:val="0"/>
        <w:autoSpaceDE w:val="0"/>
        <w:autoSpaceDN w:val="0"/>
        <w:adjustRightInd w:val="0"/>
        <w:spacing w:after="0" w:line="240" w:lineRule="auto"/>
        <w:ind w:left="1080" w:right="115" w:hanging="490"/>
        <w:jc w:val="both"/>
        <w:rPr>
          <w:rFonts w:ascii="Times New Roman" w:hAnsi="Times New Roman" w:cs="Times New Roman"/>
          <w:noProof/>
          <w:sz w:val="24"/>
          <w:szCs w:val="24"/>
        </w:rPr>
      </w:pPr>
      <w:r w:rsidRPr="00772A77">
        <w:rPr>
          <w:rFonts w:ascii="Times New Roman" w:hAnsi="Times New Roman" w:cs="Times New Roman"/>
          <w:noProof/>
          <w:sz w:val="24"/>
          <w:szCs w:val="24"/>
        </w:rPr>
        <w:t>Djamaludin, A</w:t>
      </w:r>
      <w:r>
        <w:rPr>
          <w:rFonts w:ascii="Times New Roman" w:hAnsi="Times New Roman" w:cs="Times New Roman"/>
          <w:noProof/>
          <w:sz w:val="24"/>
          <w:szCs w:val="24"/>
        </w:rPr>
        <w:t>ncok</w:t>
      </w:r>
      <w:r w:rsidRPr="00772A77">
        <w:rPr>
          <w:rFonts w:ascii="Times New Roman" w:hAnsi="Times New Roman" w:cs="Times New Roman"/>
          <w:noProof/>
          <w:sz w:val="24"/>
          <w:szCs w:val="24"/>
        </w:rPr>
        <w:t xml:space="preserve">. (1987). Pengembangan Skala Sikap terhadap Pekerjaan. </w:t>
      </w:r>
      <w:r w:rsidRPr="00772A77">
        <w:rPr>
          <w:rFonts w:ascii="Times New Roman" w:hAnsi="Times New Roman" w:cs="Times New Roman"/>
          <w:i/>
          <w:iCs/>
          <w:noProof/>
          <w:sz w:val="24"/>
          <w:szCs w:val="24"/>
        </w:rPr>
        <w:t>Jurnal Psikologi</w:t>
      </w:r>
      <w:r w:rsidRPr="00772A77">
        <w:rPr>
          <w:rFonts w:ascii="Times New Roman" w:hAnsi="Times New Roman" w:cs="Times New Roman"/>
          <w:noProof/>
          <w:sz w:val="24"/>
          <w:szCs w:val="24"/>
        </w:rPr>
        <w:t>.</w:t>
      </w:r>
    </w:p>
    <w:p w14:paraId="4121A73D" w14:textId="77777777" w:rsidR="00C579B0" w:rsidRDefault="00474C3F" w:rsidP="00C579B0">
      <w:pPr>
        <w:widowControl w:val="0"/>
        <w:autoSpaceDE w:val="0"/>
        <w:autoSpaceDN w:val="0"/>
        <w:adjustRightInd w:val="0"/>
        <w:spacing w:after="0" w:line="240" w:lineRule="auto"/>
        <w:ind w:left="1080" w:right="115" w:hanging="490"/>
        <w:jc w:val="both"/>
        <w:rPr>
          <w:rFonts w:ascii="Times New Roman" w:hAnsi="Times New Roman" w:cs="Times New Roman"/>
          <w:noProof/>
          <w:sz w:val="24"/>
          <w:szCs w:val="24"/>
        </w:rPr>
      </w:pPr>
      <w:r w:rsidRPr="00F60B51">
        <w:rPr>
          <w:rFonts w:ascii="Times New Roman" w:hAnsi="Times New Roman" w:cs="Times New Roman"/>
          <w:noProof/>
          <w:sz w:val="24"/>
          <w:szCs w:val="24"/>
        </w:rPr>
        <w:t xml:space="preserve">Gipson. (2010). </w:t>
      </w:r>
      <w:r w:rsidRPr="00F60B51">
        <w:rPr>
          <w:rFonts w:ascii="Times New Roman" w:hAnsi="Times New Roman" w:cs="Times New Roman"/>
          <w:i/>
          <w:iCs/>
          <w:noProof/>
          <w:sz w:val="24"/>
          <w:szCs w:val="24"/>
        </w:rPr>
        <w:t>Religiusitas Culture</w:t>
      </w:r>
      <w:r w:rsidRPr="00F60B51">
        <w:rPr>
          <w:rFonts w:ascii="Times New Roman" w:hAnsi="Times New Roman" w:cs="Times New Roman"/>
          <w:noProof/>
          <w:sz w:val="24"/>
          <w:szCs w:val="24"/>
        </w:rPr>
        <w:t>. Erlangga</w:t>
      </w:r>
    </w:p>
    <w:p w14:paraId="03FE8F58" w14:textId="77777777" w:rsidR="00C579B0" w:rsidRDefault="00474C3F" w:rsidP="00C579B0">
      <w:pPr>
        <w:widowControl w:val="0"/>
        <w:autoSpaceDE w:val="0"/>
        <w:autoSpaceDN w:val="0"/>
        <w:adjustRightInd w:val="0"/>
        <w:spacing w:after="0" w:line="240" w:lineRule="auto"/>
        <w:ind w:left="1080" w:right="115" w:hanging="490"/>
        <w:jc w:val="both"/>
        <w:rPr>
          <w:rFonts w:ascii="Times New Roman" w:hAnsi="Times New Roman" w:cs="Times New Roman"/>
          <w:noProof/>
          <w:sz w:val="24"/>
          <w:szCs w:val="24"/>
        </w:rPr>
      </w:pPr>
      <w:r w:rsidRPr="00F60B51">
        <w:rPr>
          <w:rFonts w:ascii="Times New Roman" w:hAnsi="Times New Roman" w:cs="Times New Roman"/>
          <w:noProof/>
          <w:sz w:val="24"/>
          <w:szCs w:val="24"/>
        </w:rPr>
        <w:t>Mardiyani, I., Bintari, A., &amp; Hakim, L. (</w:t>
      </w:r>
      <w:r w:rsidR="00C579B0">
        <w:rPr>
          <w:rFonts w:ascii="Times New Roman" w:hAnsi="Times New Roman" w:cs="Times New Roman"/>
          <w:noProof/>
          <w:sz w:val="24"/>
          <w:szCs w:val="24"/>
        </w:rPr>
        <w:t>2023</w:t>
      </w:r>
      <w:r w:rsidRPr="00F60B51">
        <w:rPr>
          <w:rFonts w:ascii="Times New Roman" w:hAnsi="Times New Roman" w:cs="Times New Roman"/>
          <w:noProof/>
          <w:sz w:val="24"/>
          <w:szCs w:val="24"/>
        </w:rPr>
        <w:t xml:space="preserve">). Pengaruh Lingkungan Keluarga, Religiusitas, Pengetahuan Perbankan Syariah Terhadap Minat Karir Keuangan Syariah. </w:t>
      </w:r>
      <w:r w:rsidRPr="00F60B51">
        <w:rPr>
          <w:rFonts w:ascii="Times New Roman" w:hAnsi="Times New Roman" w:cs="Times New Roman"/>
          <w:i/>
          <w:iCs/>
          <w:noProof/>
          <w:sz w:val="24"/>
          <w:szCs w:val="24"/>
        </w:rPr>
        <w:t>Jurnal Riset Akuntansi Dan Keuangan</w:t>
      </w:r>
      <w:r w:rsidRPr="00F60B51">
        <w:rPr>
          <w:rFonts w:ascii="Times New Roman" w:hAnsi="Times New Roman" w:cs="Times New Roman"/>
          <w:noProof/>
          <w:sz w:val="24"/>
          <w:szCs w:val="24"/>
        </w:rPr>
        <w:t xml:space="preserve">, </w:t>
      </w:r>
      <w:r w:rsidRPr="00F60B51">
        <w:rPr>
          <w:rFonts w:ascii="Times New Roman" w:hAnsi="Times New Roman" w:cs="Times New Roman"/>
          <w:i/>
          <w:iCs/>
          <w:noProof/>
          <w:sz w:val="24"/>
          <w:szCs w:val="24"/>
        </w:rPr>
        <w:t>10</w:t>
      </w:r>
      <w:r w:rsidRPr="00F60B51">
        <w:rPr>
          <w:rFonts w:ascii="Times New Roman" w:hAnsi="Times New Roman" w:cs="Times New Roman"/>
          <w:noProof/>
          <w:sz w:val="24"/>
          <w:szCs w:val="24"/>
        </w:rPr>
        <w:t xml:space="preserve">(1), 139–150. </w:t>
      </w:r>
      <w:hyperlink r:id="rId16" w:history="1">
        <w:r w:rsidRPr="00992C18">
          <w:rPr>
            <w:rStyle w:val="Hyperlink"/>
            <w:rFonts w:ascii="Times New Roman" w:hAnsi="Times New Roman" w:cs="Times New Roman"/>
            <w:noProof/>
            <w:sz w:val="24"/>
            <w:szCs w:val="24"/>
          </w:rPr>
          <w:t>https://doi.org/10.17509/jrak.v10i1.35731</w:t>
        </w:r>
      </w:hyperlink>
    </w:p>
    <w:p w14:paraId="0E4058B0" w14:textId="77777777" w:rsidR="00C579B0" w:rsidRDefault="00474C3F" w:rsidP="00C579B0">
      <w:pPr>
        <w:widowControl w:val="0"/>
        <w:autoSpaceDE w:val="0"/>
        <w:autoSpaceDN w:val="0"/>
        <w:adjustRightInd w:val="0"/>
        <w:spacing w:after="0" w:line="240" w:lineRule="auto"/>
        <w:ind w:left="1080" w:right="115" w:hanging="490"/>
        <w:jc w:val="both"/>
        <w:rPr>
          <w:rFonts w:ascii="Times New Roman" w:hAnsi="Times New Roman" w:cs="Times New Roman"/>
          <w:noProof/>
          <w:sz w:val="24"/>
          <w:szCs w:val="24"/>
        </w:rPr>
      </w:pPr>
      <w:r w:rsidRPr="00F60B51">
        <w:rPr>
          <w:rFonts w:ascii="Times New Roman" w:hAnsi="Times New Roman" w:cs="Times New Roman"/>
          <w:noProof/>
          <w:sz w:val="24"/>
          <w:szCs w:val="24"/>
        </w:rPr>
        <w:t>Jalaludin, R</w:t>
      </w:r>
      <w:r>
        <w:rPr>
          <w:noProof/>
          <w:sz w:val="24"/>
          <w:szCs w:val="24"/>
        </w:rPr>
        <w:t>akhmat</w:t>
      </w:r>
      <w:r w:rsidRPr="00F60B51">
        <w:rPr>
          <w:rFonts w:ascii="Times New Roman" w:hAnsi="Times New Roman" w:cs="Times New Roman"/>
          <w:noProof/>
          <w:sz w:val="24"/>
          <w:szCs w:val="24"/>
        </w:rPr>
        <w:t xml:space="preserve">. (2007). </w:t>
      </w:r>
      <w:r w:rsidRPr="00F60B51">
        <w:rPr>
          <w:rFonts w:ascii="Times New Roman" w:hAnsi="Times New Roman" w:cs="Times New Roman"/>
          <w:i/>
          <w:iCs/>
          <w:noProof/>
          <w:sz w:val="24"/>
          <w:szCs w:val="24"/>
        </w:rPr>
        <w:t>Persepsi Dalam Proses Belajar</w:t>
      </w:r>
      <w:r w:rsidRPr="00F60B51">
        <w:rPr>
          <w:rFonts w:ascii="Times New Roman" w:hAnsi="Times New Roman" w:cs="Times New Roman"/>
          <w:noProof/>
          <w:sz w:val="24"/>
          <w:szCs w:val="24"/>
        </w:rPr>
        <w:t>. Rajawali Pers.</w:t>
      </w:r>
    </w:p>
    <w:p w14:paraId="46A12B88" w14:textId="664E0D4F" w:rsidR="00C579B0" w:rsidRDefault="00474C3F" w:rsidP="00C579B0">
      <w:pPr>
        <w:widowControl w:val="0"/>
        <w:autoSpaceDE w:val="0"/>
        <w:autoSpaceDN w:val="0"/>
        <w:adjustRightInd w:val="0"/>
        <w:spacing w:after="0" w:line="240" w:lineRule="auto"/>
        <w:ind w:left="1080" w:right="115" w:hanging="490"/>
        <w:jc w:val="both"/>
        <w:rPr>
          <w:rFonts w:ascii="Times New Roman" w:hAnsi="Times New Roman" w:cs="Times New Roman"/>
          <w:noProof/>
          <w:sz w:val="24"/>
          <w:szCs w:val="24"/>
        </w:rPr>
      </w:pPr>
      <w:r w:rsidRPr="00F60B51">
        <w:rPr>
          <w:rFonts w:ascii="Times New Roman" w:hAnsi="Times New Roman" w:cs="Times New Roman"/>
          <w:noProof/>
          <w:sz w:val="24"/>
          <w:szCs w:val="24"/>
        </w:rPr>
        <w:t>Setiyorini, T</w:t>
      </w:r>
      <w:r>
        <w:rPr>
          <w:rFonts w:ascii="Times New Roman" w:hAnsi="Times New Roman" w:cs="Times New Roman"/>
          <w:noProof/>
          <w:sz w:val="24"/>
          <w:szCs w:val="24"/>
        </w:rPr>
        <w:t>yas</w:t>
      </w:r>
      <w:r w:rsidRPr="00F60B51">
        <w:rPr>
          <w:rFonts w:ascii="Times New Roman" w:hAnsi="Times New Roman" w:cs="Times New Roman"/>
          <w:noProof/>
          <w:sz w:val="24"/>
          <w:szCs w:val="24"/>
        </w:rPr>
        <w:t xml:space="preserve">., &amp; Asmono, R. T. (2017). Penerapan Gini Index dan K-Nearest Neighbor </w:t>
      </w:r>
      <w:r w:rsidRPr="00F60B51">
        <w:rPr>
          <w:rFonts w:ascii="Times New Roman" w:hAnsi="Times New Roman" w:cs="Times New Roman"/>
          <w:noProof/>
          <w:sz w:val="24"/>
          <w:szCs w:val="24"/>
        </w:rPr>
        <w:lastRenderedPageBreak/>
        <w:t xml:space="preserve">untuk Klasifikasi Tingkat Kognitif Soal Pada Taksonomi Bloom. </w:t>
      </w:r>
      <w:r w:rsidRPr="00F60B51">
        <w:rPr>
          <w:rFonts w:ascii="Times New Roman" w:hAnsi="Times New Roman" w:cs="Times New Roman"/>
          <w:i/>
          <w:iCs/>
          <w:noProof/>
          <w:sz w:val="24"/>
          <w:szCs w:val="24"/>
        </w:rPr>
        <w:t>Pilar Nusa Mandiri</w:t>
      </w:r>
      <w:r w:rsidRPr="00F60B51">
        <w:rPr>
          <w:rFonts w:ascii="Times New Roman" w:hAnsi="Times New Roman" w:cs="Times New Roman"/>
          <w:noProof/>
          <w:sz w:val="24"/>
          <w:szCs w:val="24"/>
        </w:rPr>
        <w:t xml:space="preserve">, </w:t>
      </w:r>
      <w:r w:rsidRPr="00F60B51">
        <w:rPr>
          <w:rFonts w:ascii="Times New Roman" w:hAnsi="Times New Roman" w:cs="Times New Roman"/>
          <w:i/>
          <w:iCs/>
          <w:noProof/>
          <w:sz w:val="24"/>
          <w:szCs w:val="24"/>
        </w:rPr>
        <w:t>13</w:t>
      </w:r>
      <w:r w:rsidRPr="00F60B51">
        <w:rPr>
          <w:rFonts w:ascii="Times New Roman" w:hAnsi="Times New Roman" w:cs="Times New Roman"/>
          <w:noProof/>
          <w:sz w:val="24"/>
          <w:szCs w:val="24"/>
        </w:rPr>
        <w:t xml:space="preserve">(2), 209–216. </w:t>
      </w:r>
      <w:hyperlink r:id="rId17" w:history="1">
        <w:r w:rsidR="00C579B0" w:rsidRPr="00BD0F5E">
          <w:rPr>
            <w:rStyle w:val="Hyperlink"/>
            <w:rFonts w:ascii="Times New Roman" w:hAnsi="Times New Roman" w:cs="Times New Roman"/>
            <w:noProof/>
            <w:sz w:val="24"/>
            <w:szCs w:val="24"/>
          </w:rPr>
          <w:t>https://ejournal.nusamandiri.ac.id/index.php/pilar/article/view/239</w:t>
        </w:r>
      </w:hyperlink>
    </w:p>
    <w:p w14:paraId="32CD681C" w14:textId="77777777" w:rsidR="00C579B0" w:rsidRDefault="00772D5A" w:rsidP="00C579B0">
      <w:pPr>
        <w:widowControl w:val="0"/>
        <w:autoSpaceDE w:val="0"/>
        <w:autoSpaceDN w:val="0"/>
        <w:adjustRightInd w:val="0"/>
        <w:spacing w:after="0" w:line="240" w:lineRule="auto"/>
        <w:ind w:left="1080" w:right="115" w:hanging="490"/>
        <w:jc w:val="both"/>
        <w:rPr>
          <w:rFonts w:ascii="Times New Roman" w:hAnsi="Times New Roman" w:cs="Times New Roman"/>
          <w:noProof/>
          <w:sz w:val="24"/>
          <w:szCs w:val="24"/>
        </w:rPr>
      </w:pPr>
      <w:proofErr w:type="spellStart"/>
      <w:r w:rsidRPr="00772D5A">
        <w:rPr>
          <w:rFonts w:ascii="Times New Roman" w:hAnsi="Times New Roman" w:cs="Times New Roman"/>
          <w:sz w:val="24"/>
          <w:szCs w:val="24"/>
        </w:rPr>
        <w:t>Slameto</w:t>
      </w:r>
      <w:proofErr w:type="spellEnd"/>
      <w:r w:rsidRPr="00772D5A">
        <w:rPr>
          <w:rFonts w:ascii="Times New Roman" w:hAnsi="Times New Roman" w:cs="Times New Roman"/>
          <w:sz w:val="24"/>
          <w:szCs w:val="24"/>
        </w:rPr>
        <w:t xml:space="preserve">. 2010. Belajar dan faktor-faktor yang Mempengaruhinya. Jakarta: PT. </w:t>
      </w:r>
      <w:proofErr w:type="spellStart"/>
      <w:r w:rsidRPr="00772D5A">
        <w:rPr>
          <w:rFonts w:ascii="Times New Roman" w:hAnsi="Times New Roman" w:cs="Times New Roman"/>
          <w:sz w:val="24"/>
          <w:szCs w:val="24"/>
        </w:rPr>
        <w:t>Rineka</w:t>
      </w:r>
      <w:proofErr w:type="spellEnd"/>
      <w:r w:rsidRPr="00772D5A">
        <w:rPr>
          <w:rFonts w:ascii="Times New Roman" w:hAnsi="Times New Roman" w:cs="Times New Roman"/>
          <w:sz w:val="24"/>
          <w:szCs w:val="24"/>
        </w:rPr>
        <w:t xml:space="preserve"> Cipta</w:t>
      </w:r>
      <w:r>
        <w:rPr>
          <w:rFonts w:ascii="Times New Roman" w:hAnsi="Times New Roman" w:cs="Times New Roman"/>
          <w:noProof/>
          <w:sz w:val="24"/>
          <w:szCs w:val="24"/>
        </w:rPr>
        <w:t>.</w:t>
      </w:r>
    </w:p>
    <w:p w14:paraId="0B8D95DD" w14:textId="452B8D02" w:rsidR="00474C3F" w:rsidRPr="00C579B0" w:rsidRDefault="00474C3F" w:rsidP="00C579B0">
      <w:pPr>
        <w:widowControl w:val="0"/>
        <w:autoSpaceDE w:val="0"/>
        <w:autoSpaceDN w:val="0"/>
        <w:adjustRightInd w:val="0"/>
        <w:spacing w:after="0" w:line="240" w:lineRule="auto"/>
        <w:ind w:left="1080" w:right="115" w:hanging="490"/>
        <w:jc w:val="both"/>
        <w:rPr>
          <w:rFonts w:ascii="Times New Roman" w:hAnsi="Times New Roman" w:cs="Times New Roman"/>
          <w:noProof/>
          <w:sz w:val="24"/>
          <w:szCs w:val="24"/>
        </w:rPr>
      </w:pPr>
      <w:r w:rsidRPr="00F60B51">
        <w:rPr>
          <w:rFonts w:ascii="Times New Roman" w:hAnsi="Times New Roman" w:cs="Times New Roman"/>
          <w:noProof/>
          <w:sz w:val="24"/>
          <w:szCs w:val="24"/>
        </w:rPr>
        <w:t xml:space="preserve">UMAR, J. (2015). Peranan Nilai Sosial Dalam Pengembangan Pendidikan Umum. </w:t>
      </w:r>
      <w:r w:rsidRPr="00F60B51">
        <w:rPr>
          <w:rFonts w:ascii="Times New Roman" w:hAnsi="Times New Roman" w:cs="Times New Roman"/>
          <w:i/>
          <w:iCs/>
          <w:noProof/>
          <w:sz w:val="24"/>
          <w:szCs w:val="24"/>
        </w:rPr>
        <w:t>Al-Idarah : Jurnal Kependidikan Islam</w:t>
      </w:r>
      <w:r w:rsidRPr="00F60B51">
        <w:rPr>
          <w:rFonts w:ascii="Times New Roman" w:hAnsi="Times New Roman" w:cs="Times New Roman"/>
          <w:noProof/>
          <w:sz w:val="24"/>
          <w:szCs w:val="24"/>
        </w:rPr>
        <w:t xml:space="preserve">, </w:t>
      </w:r>
      <w:r w:rsidRPr="00F60B51">
        <w:rPr>
          <w:rFonts w:ascii="Times New Roman" w:hAnsi="Times New Roman" w:cs="Times New Roman"/>
          <w:i/>
          <w:iCs/>
          <w:noProof/>
          <w:sz w:val="24"/>
          <w:szCs w:val="24"/>
        </w:rPr>
        <w:t>5</w:t>
      </w:r>
      <w:r w:rsidRPr="00F60B51">
        <w:rPr>
          <w:rFonts w:ascii="Times New Roman" w:hAnsi="Times New Roman" w:cs="Times New Roman"/>
          <w:noProof/>
          <w:sz w:val="24"/>
          <w:szCs w:val="24"/>
        </w:rPr>
        <w:t>(2), 1–18. https://doi.org/10.24042/alidarah.v5i2.758</w:t>
      </w:r>
    </w:p>
    <w:p w14:paraId="0492514F" w14:textId="67AA4E60" w:rsidR="00155858" w:rsidRDefault="007E3F8F" w:rsidP="00C579B0">
      <w:pPr>
        <w:widowControl w:val="0"/>
        <w:autoSpaceDE w:val="0"/>
        <w:autoSpaceDN w:val="0"/>
        <w:spacing w:after="0" w:line="240" w:lineRule="auto"/>
        <w:ind w:left="590" w:right="115"/>
        <w:jc w:val="both"/>
        <w:rPr>
          <w:rFonts w:ascii="Times New Roman" w:hAnsi="Times New Roman" w:cs="Times New Roman"/>
          <w:sz w:val="24"/>
        </w:rPr>
      </w:pPr>
      <w:r>
        <w:rPr>
          <w:rFonts w:ascii="Times New Roman" w:hAnsi="Times New Roman" w:cs="Times New Roman"/>
          <w:sz w:val="24"/>
        </w:rPr>
        <w:t xml:space="preserve"> </w:t>
      </w:r>
    </w:p>
    <w:sectPr w:rsidR="00155858" w:rsidSect="007E3F8F">
      <w:headerReference w:type="default" r:id="rId18"/>
      <w:type w:val="continuous"/>
      <w:pgSz w:w="11900" w:h="16820"/>
      <w:pgMar w:top="380" w:right="880" w:bottom="280" w:left="1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2515A" w14:textId="77777777" w:rsidR="00B96079" w:rsidRDefault="00B96079" w:rsidP="005275B2">
      <w:pPr>
        <w:spacing w:after="0" w:line="240" w:lineRule="auto"/>
      </w:pPr>
      <w:r>
        <w:separator/>
      </w:r>
    </w:p>
  </w:endnote>
  <w:endnote w:type="continuationSeparator" w:id="0">
    <w:p w14:paraId="0492515B" w14:textId="77777777" w:rsidR="00B96079" w:rsidRDefault="00B96079" w:rsidP="00527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5161" w14:textId="6502EECB" w:rsidR="00AF6A71" w:rsidRPr="0043000C" w:rsidRDefault="003A1A17" w:rsidP="0043000C">
    <w:pPr>
      <w:pBdr>
        <w:top w:val="single" w:sz="4" w:space="1" w:color="D9D9D9"/>
      </w:pBdr>
      <w:spacing w:after="0" w:line="240" w:lineRule="auto"/>
      <w:rPr>
        <w:rFonts w:ascii="Times New Roman" w:eastAsia="Times New Roman" w:hAnsi="Times New Roman" w:cs="Times New Roman"/>
        <w:b/>
        <w:bCs/>
        <w:color w:val="FF0000"/>
        <w:sz w:val="20"/>
        <w:szCs w:val="20"/>
        <w:lang w:eastAsia="zh-CN"/>
      </w:rPr>
    </w:pPr>
    <w:sdt>
      <w:sdtPr>
        <w:rPr>
          <w:rFonts w:ascii="Times New Roman" w:eastAsia="Times New Roman" w:hAnsi="Times New Roman" w:cs="Times New Roman"/>
          <w:sz w:val="20"/>
          <w:szCs w:val="20"/>
          <w:lang w:eastAsia="zh-CN"/>
        </w:rPr>
        <w:id w:val="-1619521749"/>
        <w:docPartObj>
          <w:docPartGallery w:val="Page Numbers (Bottom of Page)"/>
          <w:docPartUnique/>
        </w:docPartObj>
      </w:sdtPr>
      <w:sdtEndPr>
        <w:rPr>
          <w:color w:val="FF0000"/>
          <w:spacing w:val="60"/>
        </w:rPr>
      </w:sdtEndPr>
      <w:sdtContent>
        <w:r w:rsidR="00AF6A71" w:rsidRPr="0043000C">
          <w:rPr>
            <w:rFonts w:ascii="Times New Roman" w:eastAsia="Times New Roman" w:hAnsi="Times New Roman" w:cs="Times New Roman"/>
            <w:sz w:val="24"/>
            <w:szCs w:val="24"/>
            <w:lang w:eastAsia="zh-CN"/>
          </w:rPr>
          <w:fldChar w:fldCharType="begin"/>
        </w:r>
        <w:r w:rsidR="00AF6A71" w:rsidRPr="0043000C">
          <w:rPr>
            <w:rFonts w:ascii="Times New Roman" w:eastAsia="Times New Roman" w:hAnsi="Times New Roman" w:cs="Times New Roman"/>
            <w:sz w:val="24"/>
            <w:szCs w:val="24"/>
            <w:lang w:eastAsia="zh-CN"/>
          </w:rPr>
          <w:instrText xml:space="preserve"> PAGE   \* MERGEFORMAT </w:instrText>
        </w:r>
        <w:r w:rsidR="00AF6A71" w:rsidRPr="0043000C">
          <w:rPr>
            <w:rFonts w:ascii="Times New Roman" w:eastAsia="Times New Roman" w:hAnsi="Times New Roman" w:cs="Times New Roman"/>
            <w:sz w:val="24"/>
            <w:szCs w:val="24"/>
            <w:lang w:eastAsia="zh-CN"/>
          </w:rPr>
          <w:fldChar w:fldCharType="separate"/>
        </w:r>
        <w:r w:rsidR="000A154F">
          <w:rPr>
            <w:rFonts w:ascii="Times New Roman" w:eastAsia="Times New Roman" w:hAnsi="Times New Roman" w:cs="Times New Roman"/>
            <w:noProof/>
            <w:sz w:val="24"/>
            <w:szCs w:val="24"/>
            <w:lang w:eastAsia="zh-CN"/>
          </w:rPr>
          <w:t>1</w:t>
        </w:r>
        <w:r w:rsidR="00AF6A71" w:rsidRPr="0043000C">
          <w:rPr>
            <w:rFonts w:ascii="Times New Roman" w:eastAsia="Times New Roman" w:hAnsi="Times New Roman" w:cs="Times New Roman"/>
            <w:b/>
            <w:bCs/>
            <w:noProof/>
            <w:sz w:val="24"/>
            <w:szCs w:val="24"/>
            <w:lang w:eastAsia="zh-CN"/>
          </w:rPr>
          <w:fldChar w:fldCharType="end"/>
        </w:r>
        <w:r w:rsidR="00AF6A71" w:rsidRPr="0043000C">
          <w:rPr>
            <w:rFonts w:ascii="Times New Roman" w:eastAsia="Times New Roman" w:hAnsi="Times New Roman" w:cs="Times New Roman"/>
            <w:b/>
            <w:bCs/>
            <w:sz w:val="20"/>
            <w:szCs w:val="20"/>
            <w:lang w:eastAsia="zh-CN"/>
          </w:rPr>
          <w:t xml:space="preserve"> |</w:t>
        </w:r>
      </w:sdtContent>
    </w:sdt>
  </w:p>
  <w:p w14:paraId="04925162" w14:textId="77777777" w:rsidR="00AF6A71" w:rsidRDefault="00AF6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25158" w14:textId="77777777" w:rsidR="00B96079" w:rsidRDefault="00B96079" w:rsidP="005275B2">
      <w:pPr>
        <w:spacing w:after="0" w:line="240" w:lineRule="auto"/>
      </w:pPr>
      <w:r>
        <w:separator/>
      </w:r>
    </w:p>
  </w:footnote>
  <w:footnote w:type="continuationSeparator" w:id="0">
    <w:p w14:paraId="04925159" w14:textId="77777777" w:rsidR="00B96079" w:rsidRDefault="00B96079" w:rsidP="00527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F051" w14:textId="09F3DA72" w:rsidR="003A1A17" w:rsidRPr="00F65CA3" w:rsidRDefault="003A1A17" w:rsidP="003A1A17">
    <w:pPr>
      <w:tabs>
        <w:tab w:val="center" w:pos="4513"/>
        <w:tab w:val="right" w:pos="9026"/>
      </w:tabs>
      <w:spacing w:after="0" w:line="240" w:lineRule="auto"/>
      <w:ind w:left="2835" w:right="45"/>
      <w:rPr>
        <w:rFonts w:ascii="Times New Roman" w:eastAsia="Times New Roman" w:hAnsi="Times New Roman" w:cs="Times New Roman"/>
        <w:b/>
        <w:sz w:val="24"/>
        <w:szCs w:val="24"/>
        <w:lang w:eastAsia="zh-CN"/>
      </w:rPr>
    </w:pPr>
    <w:bookmarkStart w:id="0" w:name="_Hlk114691414"/>
    <w:bookmarkStart w:id="1" w:name="_Hlk114691415"/>
    <w:bookmarkStart w:id="2" w:name="_Hlk114692181"/>
    <w:bookmarkStart w:id="3" w:name="_Hlk114692182"/>
    <w:r w:rsidRPr="00F65CA3">
      <w:rPr>
        <w:rFonts w:ascii="Times New Roman" w:eastAsia="Times New Roman" w:hAnsi="Times New Roman" w:cs="Times New Roman"/>
        <w:noProof/>
        <w:sz w:val="24"/>
        <w:szCs w:val="24"/>
        <w:lang w:eastAsia="id-ID"/>
      </w:rPr>
      <w:drawing>
        <wp:anchor distT="0" distB="0" distL="114300" distR="114300" simplePos="0" relativeHeight="251663360" behindDoc="0" locked="0" layoutInCell="1" allowOverlap="1" wp14:anchorId="789B6BEF" wp14:editId="7D88AF59">
          <wp:simplePos x="0" y="0"/>
          <wp:positionH relativeFrom="column">
            <wp:posOffset>-146050</wp:posOffset>
          </wp:positionH>
          <wp:positionV relativeFrom="paragraph">
            <wp:posOffset>52070</wp:posOffset>
          </wp:positionV>
          <wp:extent cx="1854200" cy="568153"/>
          <wp:effectExtent l="0" t="0" r="0" b="381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54200" cy="568153"/>
                  </a:xfrm>
                  <a:prstGeom prst="rect">
                    <a:avLst/>
                  </a:prstGeom>
                </pic:spPr>
              </pic:pic>
            </a:graphicData>
          </a:graphic>
        </wp:anchor>
      </w:drawing>
    </w:r>
    <w:r w:rsidRPr="00F65CA3">
      <w:rPr>
        <w:rFonts w:ascii="Times New Roman" w:eastAsia="Times New Roman" w:hAnsi="Times New Roman" w:cs="Times New Roman"/>
        <w:b/>
        <w:sz w:val="24"/>
        <w:szCs w:val="24"/>
        <w:lang w:eastAsia="zh-CN"/>
      </w:rPr>
      <w:t>Tinjauan Akuntansi dan Manajemen Terapan (AAMAR)</w:t>
    </w:r>
  </w:p>
  <w:p w14:paraId="29894A1D" w14:textId="77777777" w:rsidR="003A1A17" w:rsidRPr="00F65CA3" w:rsidRDefault="003A1A17" w:rsidP="003A1A17">
    <w:pPr>
      <w:tabs>
        <w:tab w:val="center" w:pos="4513"/>
        <w:tab w:val="right" w:pos="9026"/>
      </w:tabs>
      <w:spacing w:after="0" w:line="240" w:lineRule="auto"/>
      <w:ind w:left="2835" w:right="45"/>
      <w:rPr>
        <w:rFonts w:ascii="Times New Roman" w:eastAsia="Times New Roman" w:hAnsi="Times New Roman" w:cs="Times New Roman"/>
        <w:sz w:val="24"/>
        <w:szCs w:val="24"/>
        <w:lang w:eastAsia="zh-CN"/>
      </w:rPr>
    </w:pPr>
    <w:r w:rsidRPr="00F65CA3">
      <w:rPr>
        <w:rFonts w:ascii="Times New Roman" w:eastAsia="Times New Roman" w:hAnsi="Times New Roman" w:cs="Times New Roman"/>
        <w:sz w:val="24"/>
        <w:szCs w:val="24"/>
        <w:lang w:eastAsia="zh-CN"/>
      </w:rPr>
      <w:t>P-ISSN: … ; E-ISSN : …</w:t>
    </w:r>
  </w:p>
  <w:p w14:paraId="12ED0996" w14:textId="1FC7A4A0" w:rsidR="003A1A17" w:rsidRPr="00F65CA3" w:rsidRDefault="003A1A17" w:rsidP="003A1A17">
    <w:pPr>
      <w:tabs>
        <w:tab w:val="center" w:pos="4513"/>
        <w:tab w:val="right" w:pos="9026"/>
      </w:tabs>
      <w:spacing w:after="0" w:line="240" w:lineRule="auto"/>
      <w:ind w:left="2835" w:right="45"/>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Volume1, Edisi 1, </w:t>
    </w:r>
    <w:r>
      <w:rPr>
        <w:rFonts w:ascii="Times New Roman" w:eastAsia="Times New Roman" w:hAnsi="Times New Roman" w:cs="Times New Roman"/>
        <w:sz w:val="24"/>
        <w:szCs w:val="24"/>
        <w:lang w:eastAsia="zh-CN"/>
      </w:rPr>
      <w:t>September</w:t>
    </w:r>
    <w:r>
      <w:rPr>
        <w:rFonts w:ascii="Times New Roman" w:eastAsia="Times New Roman" w:hAnsi="Times New Roman" w:cs="Times New Roman"/>
        <w:sz w:val="24"/>
        <w:szCs w:val="24"/>
        <w:lang w:eastAsia="zh-CN"/>
      </w:rPr>
      <w:t xml:space="preserve"> 2023</w:t>
    </w:r>
    <w:r w:rsidRPr="00F65CA3">
      <w:rPr>
        <w:rFonts w:ascii="Times New Roman" w:eastAsia="Times New Roman" w:hAnsi="Times New Roman" w:cs="Times New Roman"/>
        <w:sz w:val="24"/>
        <w:szCs w:val="24"/>
        <w:lang w:eastAsia="zh-CN"/>
      </w:rPr>
      <w:t>, Nomor Halaman: 01-</w:t>
    </w:r>
    <w:bookmarkEnd w:id="0"/>
    <w:bookmarkEnd w:id="1"/>
    <w:r>
      <w:rPr>
        <w:rFonts w:ascii="Times New Roman" w:eastAsia="Times New Roman" w:hAnsi="Times New Roman" w:cs="Times New Roman"/>
        <w:sz w:val="24"/>
        <w:szCs w:val="24"/>
        <w:lang w:eastAsia="zh-CN"/>
      </w:rPr>
      <w:t>11</w:t>
    </w:r>
  </w:p>
  <w:p w14:paraId="08DE2808" w14:textId="3CB1066C" w:rsidR="003A1A17" w:rsidRPr="003A1A17" w:rsidRDefault="003A1A17" w:rsidP="003A1A17">
    <w:pPr>
      <w:tabs>
        <w:tab w:val="center" w:pos="4513"/>
        <w:tab w:val="right" w:pos="9026"/>
      </w:tabs>
      <w:spacing w:after="0" w:line="240" w:lineRule="auto"/>
      <w:ind w:left="2835" w:right="45"/>
      <w:rPr>
        <w:rFonts w:ascii="Times New Roman" w:eastAsia="Times New Roman" w:hAnsi="Times New Roman" w:cs="Times New Roman"/>
        <w:sz w:val="24"/>
        <w:szCs w:val="24"/>
        <w:lang w:eastAsia="zh-CN"/>
      </w:rPr>
    </w:pPr>
    <w:r w:rsidRPr="00F65CA3">
      <w:rPr>
        <w:rFonts w:ascii="Times New Roman" w:eastAsia="Times New Roman" w:hAnsi="Times New Roman" w:cs="Times New Roman"/>
        <w:sz w:val="24"/>
        <w:szCs w:val="24"/>
        <w:lang w:eastAsia="zh-CN"/>
      </w:rPr>
      <w:t>DOI: …</w:t>
    </w:r>
    <w:bookmarkEnd w:id="2"/>
    <w:bookmarkEnd w:id="3"/>
  </w:p>
  <w:p w14:paraId="5F4C0620" w14:textId="77777777" w:rsidR="003A1A17" w:rsidRDefault="003A1A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5163" w14:textId="77777777" w:rsidR="00AF6A71" w:rsidRPr="005D304F" w:rsidRDefault="00AF6A71" w:rsidP="008100E5">
    <w:pPr>
      <w:pStyle w:val="Header"/>
      <w:ind w:left="2835" w:right="45"/>
      <w:rPr>
        <w:rFonts w:ascii="Times New Roman" w:hAnsi="Times New Roman" w:cs="Times New Roman"/>
        <w:b/>
        <w:sz w:val="24"/>
        <w:szCs w:val="24"/>
      </w:rPr>
    </w:pPr>
    <w:r w:rsidRPr="005D304F">
      <w:rPr>
        <w:rFonts w:ascii="Times New Roman" w:hAnsi="Times New Roman" w:cs="Times New Roman"/>
        <w:noProof/>
        <w:sz w:val="24"/>
        <w:szCs w:val="24"/>
        <w:lang w:eastAsia="id-ID"/>
      </w:rPr>
      <w:drawing>
        <wp:anchor distT="0" distB="0" distL="114300" distR="114300" simplePos="0" relativeHeight="251661312" behindDoc="0" locked="0" layoutInCell="1" allowOverlap="1" wp14:anchorId="0492516C" wp14:editId="0492516D">
          <wp:simplePos x="0" y="0"/>
          <wp:positionH relativeFrom="column">
            <wp:posOffset>-146050</wp:posOffset>
          </wp:positionH>
          <wp:positionV relativeFrom="paragraph">
            <wp:posOffset>52070</wp:posOffset>
          </wp:positionV>
          <wp:extent cx="1854200" cy="568153"/>
          <wp:effectExtent l="0" t="0" r="0" b="381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54200" cy="568153"/>
                  </a:xfrm>
                  <a:prstGeom prst="rect">
                    <a:avLst/>
                  </a:prstGeom>
                </pic:spPr>
              </pic:pic>
            </a:graphicData>
          </a:graphic>
        </wp:anchor>
      </w:drawing>
    </w:r>
    <w:r w:rsidRPr="005D304F">
      <w:rPr>
        <w:rFonts w:ascii="Times New Roman" w:hAnsi="Times New Roman" w:cs="Times New Roman"/>
        <w:b/>
        <w:sz w:val="24"/>
        <w:szCs w:val="24"/>
      </w:rPr>
      <w:t>Tinjauan Akuntansi dan Manajemen Terapan (AAMAR)</w:t>
    </w:r>
  </w:p>
  <w:p w14:paraId="04925164" w14:textId="77777777" w:rsidR="00AF6A71" w:rsidRDefault="00AF6A71" w:rsidP="008100E5">
    <w:pPr>
      <w:pStyle w:val="Header"/>
      <w:ind w:left="2835" w:right="45"/>
      <w:rPr>
        <w:rFonts w:ascii="Times New Roman" w:hAnsi="Times New Roman" w:cs="Times New Roman"/>
        <w:sz w:val="24"/>
        <w:szCs w:val="24"/>
      </w:rPr>
    </w:pPr>
    <w:r>
      <w:rPr>
        <w:rFonts w:ascii="Times New Roman" w:hAnsi="Times New Roman" w:cs="Times New Roman"/>
        <w:sz w:val="24"/>
        <w:szCs w:val="24"/>
      </w:rPr>
      <w:t>P-ISSN: … ; E-ISSN : …</w:t>
    </w:r>
  </w:p>
  <w:p w14:paraId="04925165" w14:textId="46414A93" w:rsidR="00AF6A71" w:rsidRDefault="00AF6A71" w:rsidP="008100E5">
    <w:pPr>
      <w:pStyle w:val="Header"/>
      <w:ind w:left="2835" w:right="45"/>
      <w:rPr>
        <w:rFonts w:ascii="Times New Roman" w:hAnsi="Times New Roman" w:cs="Times New Roman"/>
        <w:sz w:val="24"/>
        <w:szCs w:val="24"/>
      </w:rPr>
    </w:pPr>
    <w:r w:rsidRPr="005D304F">
      <w:rPr>
        <w:rFonts w:ascii="Times New Roman" w:hAnsi="Times New Roman" w:cs="Times New Roman"/>
        <w:sz w:val="24"/>
        <w:szCs w:val="24"/>
      </w:rPr>
      <w:t xml:space="preserve">Volume1, Edisi 1, April </w:t>
    </w:r>
    <w:r w:rsidR="00C579B0">
      <w:rPr>
        <w:rFonts w:ascii="Times New Roman" w:hAnsi="Times New Roman" w:cs="Times New Roman"/>
        <w:sz w:val="24"/>
        <w:szCs w:val="24"/>
      </w:rPr>
      <w:t>2023</w:t>
    </w:r>
    <w:r w:rsidRPr="005D304F">
      <w:rPr>
        <w:rFonts w:ascii="Times New Roman" w:hAnsi="Times New Roman" w:cs="Times New Roman"/>
        <w:sz w:val="24"/>
        <w:szCs w:val="24"/>
      </w:rPr>
      <w:t>, Nomor Halaman: 01-08</w:t>
    </w:r>
  </w:p>
  <w:p w14:paraId="04925166" w14:textId="77777777" w:rsidR="00AF6A71" w:rsidRPr="00F80E59" w:rsidRDefault="00AF6A71" w:rsidP="008100E5">
    <w:pPr>
      <w:pStyle w:val="Header"/>
      <w:tabs>
        <w:tab w:val="clear" w:pos="4513"/>
        <w:tab w:val="clear" w:pos="9026"/>
        <w:tab w:val="left" w:pos="4069"/>
      </w:tabs>
      <w:ind w:left="2835" w:right="45"/>
      <w:rPr>
        <w:rFonts w:ascii="Times New Roman" w:hAnsi="Times New Roman" w:cs="Times New Roman"/>
        <w:sz w:val="24"/>
        <w:szCs w:val="24"/>
      </w:rPr>
    </w:pPr>
    <w:r>
      <w:rPr>
        <w:rFonts w:ascii="Times New Roman" w:hAnsi="Times New Roman" w:cs="Times New Roman"/>
        <w:sz w:val="24"/>
        <w:szCs w:val="24"/>
      </w:rPr>
      <w:t>DOI: …</w:t>
    </w:r>
    <w:r>
      <w:rPr>
        <w:rFonts w:ascii="Times New Roman" w:hAnsi="Times New Roman" w:cs="Times New Roman"/>
        <w:sz w:val="24"/>
        <w:szCs w:val="24"/>
      </w:rPr>
      <w:tab/>
    </w:r>
  </w:p>
  <w:p w14:paraId="04925167" w14:textId="77777777" w:rsidR="00AF6A71" w:rsidRDefault="00AF6A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83A4D" w14:textId="77777777" w:rsidR="00636134" w:rsidRPr="00636134" w:rsidRDefault="00636134" w:rsidP="00636134">
    <w:pPr>
      <w:spacing w:after="0" w:line="240" w:lineRule="auto"/>
      <w:jc w:val="both"/>
      <w:rPr>
        <w:rFonts w:ascii="Times New Roman" w:hAnsi="Times New Roman" w:cs="Times New Roman"/>
        <w:b/>
        <w:sz w:val="20"/>
        <w:szCs w:val="20"/>
        <w:lang w:val="en"/>
      </w:rPr>
    </w:pPr>
    <w:r w:rsidRPr="00636134">
      <w:rPr>
        <w:rFonts w:ascii="Times New Roman" w:hAnsi="Times New Roman" w:cs="Times New Roman"/>
        <w:b/>
        <w:sz w:val="20"/>
        <w:szCs w:val="20"/>
        <w:lang w:val="en"/>
      </w:rPr>
      <w:t xml:space="preserve">ANALYSIS OF THE INFLUENCE OF ISLAMIC BANKING KNOWLEDGE, </w:t>
    </w:r>
  </w:p>
  <w:p w14:paraId="10E14DE1" w14:textId="77777777" w:rsidR="00636134" w:rsidRPr="00636134" w:rsidRDefault="00636134" w:rsidP="00636134">
    <w:pPr>
      <w:spacing w:after="0" w:line="240" w:lineRule="auto"/>
      <w:jc w:val="both"/>
      <w:rPr>
        <w:rFonts w:ascii="Times New Roman" w:hAnsi="Times New Roman" w:cs="Times New Roman"/>
        <w:b/>
        <w:sz w:val="20"/>
        <w:szCs w:val="20"/>
        <w:lang w:val="en"/>
      </w:rPr>
    </w:pPr>
    <w:r w:rsidRPr="00636134">
      <w:rPr>
        <w:rFonts w:ascii="Times New Roman" w:hAnsi="Times New Roman" w:cs="Times New Roman"/>
        <w:b/>
        <w:sz w:val="20"/>
        <w:szCs w:val="20"/>
        <w:lang w:val="en"/>
      </w:rPr>
      <w:t>SOCIAL VALUES, RELIGIOUSNESS, AND PERCEPTIONS ON STUDENT CAREER INTEREST IN ISLAMIC BANKING (STUDY OF ISLAMIC BANKING STUDY PROGRAM STUDENTS IN SEMARANG CITY)</w:t>
    </w:r>
  </w:p>
  <w:p w14:paraId="04925169" w14:textId="55A03A7A" w:rsidR="00AF6A71" w:rsidRPr="00F65CA3" w:rsidRDefault="00636134" w:rsidP="00CC6361">
    <w:pPr>
      <w:pStyle w:val="Header"/>
      <w:ind w:right="266"/>
      <w:rPr>
        <w:rFonts w:ascii="Times New Roman" w:hAnsi="Times New Roman" w:cs="Times New Roman"/>
        <w:sz w:val="20"/>
        <w:szCs w:val="20"/>
      </w:rPr>
    </w:pPr>
    <w:r>
      <w:rPr>
        <w:rFonts w:ascii="Times New Roman" w:hAnsi="Times New Roman" w:cs="Times New Roman"/>
        <w:sz w:val="20"/>
        <w:szCs w:val="20"/>
      </w:rPr>
      <w:t xml:space="preserve">Rosana Dika </w:t>
    </w:r>
    <w:proofErr w:type="spellStart"/>
    <w:r>
      <w:rPr>
        <w:rFonts w:ascii="Times New Roman" w:hAnsi="Times New Roman" w:cs="Times New Roman"/>
        <w:sz w:val="20"/>
        <w:szCs w:val="20"/>
      </w:rPr>
      <w:t>Afristina</w:t>
    </w:r>
    <w:proofErr w:type="spellEnd"/>
    <w:r w:rsidR="00AF6A71" w:rsidRPr="00F65CA3">
      <w:rPr>
        <w:rFonts w:ascii="Times New Roman" w:hAnsi="Times New Roman" w:cs="Times New Roman"/>
        <w:sz w:val="20"/>
        <w:szCs w:val="20"/>
      </w:rPr>
      <w:t xml:space="preserve">, Muhammad Asrori, </w:t>
    </w:r>
    <w:proofErr w:type="spellStart"/>
    <w:r>
      <w:rPr>
        <w:rFonts w:ascii="Times New Roman" w:hAnsi="Times New Roman" w:cs="Times New Roman"/>
        <w:sz w:val="20"/>
        <w:szCs w:val="20"/>
      </w:rPr>
      <w:t>Sam’ani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16B4"/>
    <w:multiLevelType w:val="hybridMultilevel"/>
    <w:tmpl w:val="97B6A174"/>
    <w:lvl w:ilvl="0" w:tplc="F70878B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0CEB44AA"/>
    <w:multiLevelType w:val="hybridMultilevel"/>
    <w:tmpl w:val="F18C3B94"/>
    <w:lvl w:ilvl="0" w:tplc="191A573E">
      <w:start w:val="1"/>
      <w:numFmt w:val="decimal"/>
      <w:lvlText w:val="%1."/>
      <w:lvlJc w:val="left"/>
      <w:pPr>
        <w:ind w:left="969" w:hanging="284"/>
      </w:pPr>
      <w:rPr>
        <w:rFonts w:ascii="Times New Roman" w:eastAsia="Times New Roman" w:hAnsi="Times New Roman" w:cs="Times New Roman" w:hint="default"/>
        <w:w w:val="100"/>
        <w:sz w:val="24"/>
        <w:szCs w:val="24"/>
        <w:lang w:val="id" w:eastAsia="en-US" w:bidi="ar-SA"/>
      </w:rPr>
    </w:lvl>
    <w:lvl w:ilvl="1" w:tplc="7EECC52E">
      <w:numFmt w:val="bullet"/>
      <w:lvlText w:val="•"/>
      <w:lvlJc w:val="left"/>
      <w:pPr>
        <w:ind w:left="1960" w:hanging="284"/>
      </w:pPr>
      <w:rPr>
        <w:rFonts w:hint="default"/>
        <w:lang w:val="id" w:eastAsia="en-US" w:bidi="ar-SA"/>
      </w:rPr>
    </w:lvl>
    <w:lvl w:ilvl="2" w:tplc="E8FE0FB6">
      <w:numFmt w:val="bullet"/>
      <w:lvlText w:val="•"/>
      <w:lvlJc w:val="left"/>
      <w:pPr>
        <w:ind w:left="2961" w:hanging="284"/>
      </w:pPr>
      <w:rPr>
        <w:rFonts w:hint="default"/>
        <w:lang w:val="id" w:eastAsia="en-US" w:bidi="ar-SA"/>
      </w:rPr>
    </w:lvl>
    <w:lvl w:ilvl="3" w:tplc="FD544114">
      <w:numFmt w:val="bullet"/>
      <w:lvlText w:val="•"/>
      <w:lvlJc w:val="left"/>
      <w:pPr>
        <w:ind w:left="3962" w:hanging="284"/>
      </w:pPr>
      <w:rPr>
        <w:rFonts w:hint="default"/>
        <w:lang w:val="id" w:eastAsia="en-US" w:bidi="ar-SA"/>
      </w:rPr>
    </w:lvl>
    <w:lvl w:ilvl="4" w:tplc="11E4B96C">
      <w:numFmt w:val="bullet"/>
      <w:lvlText w:val="•"/>
      <w:lvlJc w:val="left"/>
      <w:pPr>
        <w:ind w:left="4963" w:hanging="284"/>
      </w:pPr>
      <w:rPr>
        <w:rFonts w:hint="default"/>
        <w:lang w:val="id" w:eastAsia="en-US" w:bidi="ar-SA"/>
      </w:rPr>
    </w:lvl>
    <w:lvl w:ilvl="5" w:tplc="128281CC">
      <w:numFmt w:val="bullet"/>
      <w:lvlText w:val="•"/>
      <w:lvlJc w:val="left"/>
      <w:pPr>
        <w:ind w:left="5964" w:hanging="284"/>
      </w:pPr>
      <w:rPr>
        <w:rFonts w:hint="default"/>
        <w:lang w:val="id" w:eastAsia="en-US" w:bidi="ar-SA"/>
      </w:rPr>
    </w:lvl>
    <w:lvl w:ilvl="6" w:tplc="CCEADF24">
      <w:numFmt w:val="bullet"/>
      <w:lvlText w:val="•"/>
      <w:lvlJc w:val="left"/>
      <w:pPr>
        <w:ind w:left="6965" w:hanging="284"/>
      </w:pPr>
      <w:rPr>
        <w:rFonts w:hint="default"/>
        <w:lang w:val="id" w:eastAsia="en-US" w:bidi="ar-SA"/>
      </w:rPr>
    </w:lvl>
    <w:lvl w:ilvl="7" w:tplc="2960B40C">
      <w:numFmt w:val="bullet"/>
      <w:lvlText w:val="•"/>
      <w:lvlJc w:val="left"/>
      <w:pPr>
        <w:ind w:left="7966" w:hanging="284"/>
      </w:pPr>
      <w:rPr>
        <w:rFonts w:hint="default"/>
        <w:lang w:val="id" w:eastAsia="en-US" w:bidi="ar-SA"/>
      </w:rPr>
    </w:lvl>
    <w:lvl w:ilvl="8" w:tplc="E04C4714">
      <w:numFmt w:val="bullet"/>
      <w:lvlText w:val="•"/>
      <w:lvlJc w:val="left"/>
      <w:pPr>
        <w:ind w:left="8967" w:hanging="284"/>
      </w:pPr>
      <w:rPr>
        <w:rFonts w:hint="default"/>
        <w:lang w:val="id" w:eastAsia="en-US" w:bidi="ar-SA"/>
      </w:rPr>
    </w:lvl>
  </w:abstractNum>
  <w:abstractNum w:abstractNumId="2" w15:restartNumberingAfterBreak="0">
    <w:nsid w:val="10245AE8"/>
    <w:multiLevelType w:val="hybridMultilevel"/>
    <w:tmpl w:val="430A2DC0"/>
    <w:lvl w:ilvl="0" w:tplc="CE68177C">
      <w:start w:val="2"/>
      <w:numFmt w:val="bullet"/>
      <w:lvlText w:val="-"/>
      <w:lvlJc w:val="left"/>
      <w:pPr>
        <w:ind w:left="1234" w:hanging="360"/>
      </w:pPr>
      <w:rPr>
        <w:rFonts w:ascii="Times New Roman" w:eastAsia="Times New Roman" w:hAnsi="Times New Roman" w:cs="Times New Roman" w:hint="default"/>
      </w:rPr>
    </w:lvl>
    <w:lvl w:ilvl="1" w:tplc="04210003" w:tentative="1">
      <w:start w:val="1"/>
      <w:numFmt w:val="bullet"/>
      <w:lvlText w:val="o"/>
      <w:lvlJc w:val="left"/>
      <w:pPr>
        <w:ind w:left="1954" w:hanging="360"/>
      </w:pPr>
      <w:rPr>
        <w:rFonts w:ascii="Courier New" w:hAnsi="Courier New" w:cs="Courier New" w:hint="default"/>
      </w:rPr>
    </w:lvl>
    <w:lvl w:ilvl="2" w:tplc="04210005" w:tentative="1">
      <w:start w:val="1"/>
      <w:numFmt w:val="bullet"/>
      <w:lvlText w:val=""/>
      <w:lvlJc w:val="left"/>
      <w:pPr>
        <w:ind w:left="2674" w:hanging="360"/>
      </w:pPr>
      <w:rPr>
        <w:rFonts w:ascii="Wingdings" w:hAnsi="Wingdings" w:hint="default"/>
      </w:rPr>
    </w:lvl>
    <w:lvl w:ilvl="3" w:tplc="04210001" w:tentative="1">
      <w:start w:val="1"/>
      <w:numFmt w:val="bullet"/>
      <w:lvlText w:val=""/>
      <w:lvlJc w:val="left"/>
      <w:pPr>
        <w:ind w:left="3394" w:hanging="360"/>
      </w:pPr>
      <w:rPr>
        <w:rFonts w:ascii="Symbol" w:hAnsi="Symbol" w:hint="default"/>
      </w:rPr>
    </w:lvl>
    <w:lvl w:ilvl="4" w:tplc="04210003" w:tentative="1">
      <w:start w:val="1"/>
      <w:numFmt w:val="bullet"/>
      <w:lvlText w:val="o"/>
      <w:lvlJc w:val="left"/>
      <w:pPr>
        <w:ind w:left="4114" w:hanging="360"/>
      </w:pPr>
      <w:rPr>
        <w:rFonts w:ascii="Courier New" w:hAnsi="Courier New" w:cs="Courier New" w:hint="default"/>
      </w:rPr>
    </w:lvl>
    <w:lvl w:ilvl="5" w:tplc="04210005" w:tentative="1">
      <w:start w:val="1"/>
      <w:numFmt w:val="bullet"/>
      <w:lvlText w:val=""/>
      <w:lvlJc w:val="left"/>
      <w:pPr>
        <w:ind w:left="4834" w:hanging="360"/>
      </w:pPr>
      <w:rPr>
        <w:rFonts w:ascii="Wingdings" w:hAnsi="Wingdings" w:hint="default"/>
      </w:rPr>
    </w:lvl>
    <w:lvl w:ilvl="6" w:tplc="04210001" w:tentative="1">
      <w:start w:val="1"/>
      <w:numFmt w:val="bullet"/>
      <w:lvlText w:val=""/>
      <w:lvlJc w:val="left"/>
      <w:pPr>
        <w:ind w:left="5554" w:hanging="360"/>
      </w:pPr>
      <w:rPr>
        <w:rFonts w:ascii="Symbol" w:hAnsi="Symbol" w:hint="default"/>
      </w:rPr>
    </w:lvl>
    <w:lvl w:ilvl="7" w:tplc="04210003" w:tentative="1">
      <w:start w:val="1"/>
      <w:numFmt w:val="bullet"/>
      <w:lvlText w:val="o"/>
      <w:lvlJc w:val="left"/>
      <w:pPr>
        <w:ind w:left="6274" w:hanging="360"/>
      </w:pPr>
      <w:rPr>
        <w:rFonts w:ascii="Courier New" w:hAnsi="Courier New" w:cs="Courier New" w:hint="default"/>
      </w:rPr>
    </w:lvl>
    <w:lvl w:ilvl="8" w:tplc="04210005" w:tentative="1">
      <w:start w:val="1"/>
      <w:numFmt w:val="bullet"/>
      <w:lvlText w:val=""/>
      <w:lvlJc w:val="left"/>
      <w:pPr>
        <w:ind w:left="6994" w:hanging="360"/>
      </w:pPr>
      <w:rPr>
        <w:rFonts w:ascii="Wingdings" w:hAnsi="Wingdings" w:hint="default"/>
      </w:rPr>
    </w:lvl>
  </w:abstractNum>
  <w:abstractNum w:abstractNumId="3" w15:restartNumberingAfterBreak="0">
    <w:nsid w:val="18CB5BEF"/>
    <w:multiLevelType w:val="hybridMultilevel"/>
    <w:tmpl w:val="5516BADC"/>
    <w:lvl w:ilvl="0" w:tplc="251AE36E">
      <w:start w:val="62"/>
      <w:numFmt w:val="decimal"/>
      <w:lvlText w:val="%1"/>
      <w:lvlJc w:val="left"/>
      <w:pPr>
        <w:ind w:left="435" w:hanging="265"/>
      </w:pPr>
      <w:rPr>
        <w:rFonts w:hint="default"/>
        <w:w w:val="100"/>
        <w:lang w:val="id" w:eastAsia="en-US" w:bidi="ar-SA"/>
      </w:rPr>
    </w:lvl>
    <w:lvl w:ilvl="1" w:tplc="9AAC1F8C">
      <w:numFmt w:val="bullet"/>
      <w:lvlText w:val="•"/>
      <w:lvlJc w:val="left"/>
      <w:pPr>
        <w:ind w:left="1344" w:hanging="265"/>
      </w:pPr>
      <w:rPr>
        <w:rFonts w:hint="default"/>
        <w:lang w:val="id" w:eastAsia="en-US" w:bidi="ar-SA"/>
      </w:rPr>
    </w:lvl>
    <w:lvl w:ilvl="2" w:tplc="A10E0878">
      <w:numFmt w:val="bullet"/>
      <w:lvlText w:val="•"/>
      <w:lvlJc w:val="left"/>
      <w:pPr>
        <w:ind w:left="2248" w:hanging="265"/>
      </w:pPr>
      <w:rPr>
        <w:rFonts w:hint="default"/>
        <w:lang w:val="id" w:eastAsia="en-US" w:bidi="ar-SA"/>
      </w:rPr>
    </w:lvl>
    <w:lvl w:ilvl="3" w:tplc="3B34AF9A">
      <w:numFmt w:val="bullet"/>
      <w:lvlText w:val="•"/>
      <w:lvlJc w:val="left"/>
      <w:pPr>
        <w:ind w:left="3152" w:hanging="265"/>
      </w:pPr>
      <w:rPr>
        <w:rFonts w:hint="default"/>
        <w:lang w:val="id" w:eastAsia="en-US" w:bidi="ar-SA"/>
      </w:rPr>
    </w:lvl>
    <w:lvl w:ilvl="4" w:tplc="1794F7CE">
      <w:numFmt w:val="bullet"/>
      <w:lvlText w:val="•"/>
      <w:lvlJc w:val="left"/>
      <w:pPr>
        <w:ind w:left="4056" w:hanging="265"/>
      </w:pPr>
      <w:rPr>
        <w:rFonts w:hint="default"/>
        <w:lang w:val="id" w:eastAsia="en-US" w:bidi="ar-SA"/>
      </w:rPr>
    </w:lvl>
    <w:lvl w:ilvl="5" w:tplc="33ACAEF4">
      <w:numFmt w:val="bullet"/>
      <w:lvlText w:val="•"/>
      <w:lvlJc w:val="left"/>
      <w:pPr>
        <w:ind w:left="4960" w:hanging="265"/>
      </w:pPr>
      <w:rPr>
        <w:rFonts w:hint="default"/>
        <w:lang w:val="id" w:eastAsia="en-US" w:bidi="ar-SA"/>
      </w:rPr>
    </w:lvl>
    <w:lvl w:ilvl="6" w:tplc="6C708F30">
      <w:numFmt w:val="bullet"/>
      <w:lvlText w:val="•"/>
      <w:lvlJc w:val="left"/>
      <w:pPr>
        <w:ind w:left="5864" w:hanging="265"/>
      </w:pPr>
      <w:rPr>
        <w:rFonts w:hint="default"/>
        <w:lang w:val="id" w:eastAsia="en-US" w:bidi="ar-SA"/>
      </w:rPr>
    </w:lvl>
    <w:lvl w:ilvl="7" w:tplc="96B2B3C8">
      <w:numFmt w:val="bullet"/>
      <w:lvlText w:val="•"/>
      <w:lvlJc w:val="left"/>
      <w:pPr>
        <w:ind w:left="6768" w:hanging="265"/>
      </w:pPr>
      <w:rPr>
        <w:rFonts w:hint="default"/>
        <w:lang w:val="id" w:eastAsia="en-US" w:bidi="ar-SA"/>
      </w:rPr>
    </w:lvl>
    <w:lvl w:ilvl="8" w:tplc="7F207436">
      <w:numFmt w:val="bullet"/>
      <w:lvlText w:val="•"/>
      <w:lvlJc w:val="left"/>
      <w:pPr>
        <w:ind w:left="7672" w:hanging="265"/>
      </w:pPr>
      <w:rPr>
        <w:rFonts w:hint="default"/>
        <w:lang w:val="id" w:eastAsia="en-US" w:bidi="ar-SA"/>
      </w:rPr>
    </w:lvl>
  </w:abstractNum>
  <w:abstractNum w:abstractNumId="4" w15:restartNumberingAfterBreak="0">
    <w:nsid w:val="1D364A07"/>
    <w:multiLevelType w:val="hybridMultilevel"/>
    <w:tmpl w:val="64ACA9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A10D82"/>
    <w:multiLevelType w:val="hybridMultilevel"/>
    <w:tmpl w:val="70D04850"/>
    <w:lvl w:ilvl="0" w:tplc="B63E1980">
      <w:start w:val="1"/>
      <w:numFmt w:val="decimal"/>
      <w:lvlText w:val="%1."/>
      <w:lvlJc w:val="left"/>
      <w:pPr>
        <w:ind w:left="9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9D882EA">
      <w:start w:val="1"/>
      <w:numFmt w:val="lowerLetter"/>
      <w:lvlText w:val="%2"/>
      <w:lvlJc w:val="left"/>
      <w:pPr>
        <w:ind w:left="179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1ECA892">
      <w:start w:val="1"/>
      <w:numFmt w:val="lowerRoman"/>
      <w:lvlText w:val="%3"/>
      <w:lvlJc w:val="left"/>
      <w:pPr>
        <w:ind w:left="251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83CA6B30">
      <w:start w:val="1"/>
      <w:numFmt w:val="decimal"/>
      <w:lvlText w:val="%4"/>
      <w:lvlJc w:val="left"/>
      <w:pPr>
        <w:ind w:left="323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AF9CAA24">
      <w:start w:val="1"/>
      <w:numFmt w:val="lowerLetter"/>
      <w:lvlText w:val="%5"/>
      <w:lvlJc w:val="left"/>
      <w:pPr>
        <w:ind w:left="395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C1FC948A">
      <w:start w:val="1"/>
      <w:numFmt w:val="lowerRoman"/>
      <w:lvlText w:val="%6"/>
      <w:lvlJc w:val="left"/>
      <w:pPr>
        <w:ind w:left="467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1C540704">
      <w:start w:val="1"/>
      <w:numFmt w:val="decimal"/>
      <w:lvlText w:val="%7"/>
      <w:lvlJc w:val="left"/>
      <w:pPr>
        <w:ind w:left="539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7260666">
      <w:start w:val="1"/>
      <w:numFmt w:val="lowerLetter"/>
      <w:lvlText w:val="%8"/>
      <w:lvlJc w:val="left"/>
      <w:pPr>
        <w:ind w:left="611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55646E6">
      <w:start w:val="1"/>
      <w:numFmt w:val="lowerRoman"/>
      <w:lvlText w:val="%9"/>
      <w:lvlJc w:val="left"/>
      <w:pPr>
        <w:ind w:left="683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315A13A2"/>
    <w:multiLevelType w:val="hybridMultilevel"/>
    <w:tmpl w:val="24182F12"/>
    <w:lvl w:ilvl="0" w:tplc="35A8C390">
      <w:start w:val="2"/>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42DD5ED4"/>
    <w:multiLevelType w:val="hybridMultilevel"/>
    <w:tmpl w:val="7B785234"/>
    <w:lvl w:ilvl="0" w:tplc="FC028D58">
      <w:start w:val="1"/>
      <w:numFmt w:val="decimal"/>
      <w:lvlText w:val="%1."/>
      <w:lvlJc w:val="left"/>
      <w:pPr>
        <w:ind w:left="1212" w:hanging="360"/>
      </w:pPr>
      <w:rPr>
        <w:rFonts w:hint="default"/>
        <w:b w:val="0"/>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15:restartNumberingAfterBreak="0">
    <w:nsid w:val="44995A53"/>
    <w:multiLevelType w:val="hybridMultilevel"/>
    <w:tmpl w:val="64ACA9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1C5458"/>
    <w:multiLevelType w:val="hybridMultilevel"/>
    <w:tmpl w:val="C25CB43E"/>
    <w:lvl w:ilvl="0" w:tplc="4732AD46">
      <w:start w:val="40"/>
      <w:numFmt w:val="bullet"/>
      <w:lvlText w:val="-"/>
      <w:lvlJc w:val="left"/>
      <w:pPr>
        <w:ind w:left="644" w:hanging="360"/>
      </w:pPr>
      <w:rPr>
        <w:rFonts w:ascii="Times New Roman" w:eastAsia="Times New Roman" w:hAnsi="Times New Roman" w:cs="Times New Roman"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10" w15:restartNumberingAfterBreak="0">
    <w:nsid w:val="5DA53BC6"/>
    <w:multiLevelType w:val="hybridMultilevel"/>
    <w:tmpl w:val="BDD2B9D0"/>
    <w:lvl w:ilvl="0" w:tplc="0D2EDC14">
      <w:start w:val="1"/>
      <w:numFmt w:val="lowerLetter"/>
      <w:lvlText w:val="%1."/>
      <w:lvlJc w:val="left"/>
      <w:pPr>
        <w:ind w:left="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A78F61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1EC134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C58544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61272E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95AA23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7B02D4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908CCF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BB6997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15:restartNumberingAfterBreak="0">
    <w:nsid w:val="65292D28"/>
    <w:multiLevelType w:val="hybridMultilevel"/>
    <w:tmpl w:val="30A81056"/>
    <w:lvl w:ilvl="0" w:tplc="0B5ADA1A">
      <w:start w:val="10"/>
      <w:numFmt w:val="decimal"/>
      <w:lvlText w:val="%1."/>
      <w:lvlJc w:val="left"/>
      <w:pPr>
        <w:ind w:left="896" w:hanging="307"/>
      </w:pPr>
      <w:rPr>
        <w:rFonts w:ascii="Arial MT" w:eastAsia="Arial MT" w:hAnsi="Arial MT" w:cs="Arial MT" w:hint="default"/>
        <w:w w:val="102"/>
        <w:sz w:val="18"/>
        <w:szCs w:val="18"/>
        <w:lang w:val="id" w:eastAsia="en-US" w:bidi="ar-SA"/>
      </w:rPr>
    </w:lvl>
    <w:lvl w:ilvl="1" w:tplc="CFD81F8E">
      <w:numFmt w:val="bullet"/>
      <w:lvlText w:val="•"/>
      <w:lvlJc w:val="left"/>
      <w:pPr>
        <w:ind w:left="1060" w:hanging="307"/>
      </w:pPr>
      <w:rPr>
        <w:rFonts w:hint="default"/>
        <w:lang w:val="id" w:eastAsia="en-US" w:bidi="ar-SA"/>
      </w:rPr>
    </w:lvl>
    <w:lvl w:ilvl="2" w:tplc="E5D0E874">
      <w:numFmt w:val="bullet"/>
      <w:lvlText w:val="•"/>
      <w:lvlJc w:val="left"/>
      <w:pPr>
        <w:ind w:left="1995" w:hanging="307"/>
      </w:pPr>
      <w:rPr>
        <w:rFonts w:hint="default"/>
        <w:lang w:val="id" w:eastAsia="en-US" w:bidi="ar-SA"/>
      </w:rPr>
    </w:lvl>
    <w:lvl w:ilvl="3" w:tplc="7054A076">
      <w:numFmt w:val="bullet"/>
      <w:lvlText w:val="•"/>
      <w:lvlJc w:val="left"/>
      <w:pPr>
        <w:ind w:left="2931" w:hanging="307"/>
      </w:pPr>
      <w:rPr>
        <w:rFonts w:hint="default"/>
        <w:lang w:val="id" w:eastAsia="en-US" w:bidi="ar-SA"/>
      </w:rPr>
    </w:lvl>
    <w:lvl w:ilvl="4" w:tplc="539C1BEC">
      <w:numFmt w:val="bullet"/>
      <w:lvlText w:val="•"/>
      <w:lvlJc w:val="left"/>
      <w:pPr>
        <w:ind w:left="3866" w:hanging="307"/>
      </w:pPr>
      <w:rPr>
        <w:rFonts w:hint="default"/>
        <w:lang w:val="id" w:eastAsia="en-US" w:bidi="ar-SA"/>
      </w:rPr>
    </w:lvl>
    <w:lvl w:ilvl="5" w:tplc="8946B442">
      <w:numFmt w:val="bullet"/>
      <w:lvlText w:val="•"/>
      <w:lvlJc w:val="left"/>
      <w:pPr>
        <w:ind w:left="4802" w:hanging="307"/>
      </w:pPr>
      <w:rPr>
        <w:rFonts w:hint="default"/>
        <w:lang w:val="id" w:eastAsia="en-US" w:bidi="ar-SA"/>
      </w:rPr>
    </w:lvl>
    <w:lvl w:ilvl="6" w:tplc="CA9431DC">
      <w:numFmt w:val="bullet"/>
      <w:lvlText w:val="•"/>
      <w:lvlJc w:val="left"/>
      <w:pPr>
        <w:ind w:left="5737" w:hanging="307"/>
      </w:pPr>
      <w:rPr>
        <w:rFonts w:hint="default"/>
        <w:lang w:val="id" w:eastAsia="en-US" w:bidi="ar-SA"/>
      </w:rPr>
    </w:lvl>
    <w:lvl w:ilvl="7" w:tplc="2A00A7E0">
      <w:numFmt w:val="bullet"/>
      <w:lvlText w:val="•"/>
      <w:lvlJc w:val="left"/>
      <w:pPr>
        <w:ind w:left="6673" w:hanging="307"/>
      </w:pPr>
      <w:rPr>
        <w:rFonts w:hint="default"/>
        <w:lang w:val="id" w:eastAsia="en-US" w:bidi="ar-SA"/>
      </w:rPr>
    </w:lvl>
    <w:lvl w:ilvl="8" w:tplc="D29E8C86">
      <w:numFmt w:val="bullet"/>
      <w:lvlText w:val="•"/>
      <w:lvlJc w:val="left"/>
      <w:pPr>
        <w:ind w:left="7608" w:hanging="307"/>
      </w:pPr>
      <w:rPr>
        <w:rFonts w:hint="default"/>
        <w:lang w:val="id" w:eastAsia="en-US" w:bidi="ar-SA"/>
      </w:rPr>
    </w:lvl>
  </w:abstractNum>
  <w:abstractNum w:abstractNumId="12" w15:restartNumberingAfterBreak="0">
    <w:nsid w:val="6C7767CC"/>
    <w:multiLevelType w:val="hybridMultilevel"/>
    <w:tmpl w:val="64ACA9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C944AE7"/>
    <w:multiLevelType w:val="hybridMultilevel"/>
    <w:tmpl w:val="7016544C"/>
    <w:lvl w:ilvl="0" w:tplc="BA6C56BA">
      <w:start w:val="1"/>
      <w:numFmt w:val="decimal"/>
      <w:lvlText w:val="%1."/>
      <w:lvlJc w:val="left"/>
      <w:pPr>
        <w:ind w:left="786" w:hanging="360"/>
      </w:pPr>
      <w:rPr>
        <w:rFonts w:eastAsia="Times New Roman"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15:restartNumberingAfterBreak="0">
    <w:nsid w:val="7D480E08"/>
    <w:multiLevelType w:val="hybridMultilevel"/>
    <w:tmpl w:val="EEAE1208"/>
    <w:lvl w:ilvl="0" w:tplc="353C945E">
      <w:start w:val="1"/>
      <w:numFmt w:val="decimal"/>
      <w:lvlText w:val="%1."/>
      <w:lvlJc w:val="left"/>
      <w:pPr>
        <w:ind w:left="830" w:hanging="284"/>
      </w:pPr>
      <w:rPr>
        <w:rFonts w:ascii="Times New Roman" w:eastAsia="Times New Roman" w:hAnsi="Times New Roman" w:cs="Times New Roman" w:hint="default"/>
        <w:w w:val="100"/>
        <w:sz w:val="24"/>
        <w:szCs w:val="24"/>
        <w:lang w:val="id" w:eastAsia="en-US" w:bidi="ar-SA"/>
      </w:rPr>
    </w:lvl>
    <w:lvl w:ilvl="1" w:tplc="418C0CD8">
      <w:numFmt w:val="bullet"/>
      <w:lvlText w:val=""/>
      <w:lvlJc w:val="left"/>
      <w:pPr>
        <w:ind w:left="969" w:hanging="284"/>
      </w:pPr>
      <w:rPr>
        <w:rFonts w:ascii="Wingdings" w:eastAsia="Wingdings" w:hAnsi="Wingdings" w:cs="Wingdings" w:hint="default"/>
        <w:w w:val="100"/>
        <w:sz w:val="24"/>
        <w:szCs w:val="24"/>
        <w:lang w:val="id" w:eastAsia="en-US" w:bidi="ar-SA"/>
      </w:rPr>
    </w:lvl>
    <w:lvl w:ilvl="2" w:tplc="36FA8D7C">
      <w:numFmt w:val="bullet"/>
      <w:lvlText w:val="•"/>
      <w:lvlJc w:val="left"/>
      <w:pPr>
        <w:ind w:left="2072" w:hanging="284"/>
      </w:pPr>
      <w:rPr>
        <w:rFonts w:hint="default"/>
        <w:lang w:val="id" w:eastAsia="en-US" w:bidi="ar-SA"/>
      </w:rPr>
    </w:lvl>
    <w:lvl w:ilvl="3" w:tplc="4CB2AEC4">
      <w:numFmt w:val="bullet"/>
      <w:lvlText w:val="•"/>
      <w:lvlJc w:val="left"/>
      <w:pPr>
        <w:ind w:left="3184" w:hanging="284"/>
      </w:pPr>
      <w:rPr>
        <w:rFonts w:hint="default"/>
        <w:lang w:val="id" w:eastAsia="en-US" w:bidi="ar-SA"/>
      </w:rPr>
    </w:lvl>
    <w:lvl w:ilvl="4" w:tplc="26A29162">
      <w:numFmt w:val="bullet"/>
      <w:lvlText w:val="•"/>
      <w:lvlJc w:val="left"/>
      <w:pPr>
        <w:ind w:left="4296" w:hanging="284"/>
      </w:pPr>
      <w:rPr>
        <w:rFonts w:hint="default"/>
        <w:lang w:val="id" w:eastAsia="en-US" w:bidi="ar-SA"/>
      </w:rPr>
    </w:lvl>
    <w:lvl w:ilvl="5" w:tplc="EA66EDE0">
      <w:numFmt w:val="bullet"/>
      <w:lvlText w:val="•"/>
      <w:lvlJc w:val="left"/>
      <w:pPr>
        <w:ind w:left="5408" w:hanging="284"/>
      </w:pPr>
      <w:rPr>
        <w:rFonts w:hint="default"/>
        <w:lang w:val="id" w:eastAsia="en-US" w:bidi="ar-SA"/>
      </w:rPr>
    </w:lvl>
    <w:lvl w:ilvl="6" w:tplc="5CBAE0F0">
      <w:numFmt w:val="bullet"/>
      <w:lvlText w:val="•"/>
      <w:lvlJc w:val="left"/>
      <w:pPr>
        <w:ind w:left="6520" w:hanging="284"/>
      </w:pPr>
      <w:rPr>
        <w:rFonts w:hint="default"/>
        <w:lang w:val="id" w:eastAsia="en-US" w:bidi="ar-SA"/>
      </w:rPr>
    </w:lvl>
    <w:lvl w:ilvl="7" w:tplc="12D02ABE">
      <w:numFmt w:val="bullet"/>
      <w:lvlText w:val="•"/>
      <w:lvlJc w:val="left"/>
      <w:pPr>
        <w:ind w:left="7632" w:hanging="284"/>
      </w:pPr>
      <w:rPr>
        <w:rFonts w:hint="default"/>
        <w:lang w:val="id" w:eastAsia="en-US" w:bidi="ar-SA"/>
      </w:rPr>
    </w:lvl>
    <w:lvl w:ilvl="8" w:tplc="3110B4BA">
      <w:numFmt w:val="bullet"/>
      <w:lvlText w:val="•"/>
      <w:lvlJc w:val="left"/>
      <w:pPr>
        <w:ind w:left="8744" w:hanging="284"/>
      </w:pPr>
      <w:rPr>
        <w:rFonts w:hint="default"/>
        <w:lang w:val="id" w:eastAsia="en-US" w:bidi="ar-SA"/>
      </w:rPr>
    </w:lvl>
  </w:abstractNum>
  <w:abstractNum w:abstractNumId="15" w15:restartNumberingAfterBreak="0">
    <w:nsid w:val="7FF64959"/>
    <w:multiLevelType w:val="hybridMultilevel"/>
    <w:tmpl w:val="64ACA9C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24940531">
    <w:abstractNumId w:val="13"/>
  </w:num>
  <w:num w:numId="2" w16cid:durableId="727845032">
    <w:abstractNumId w:val="1"/>
  </w:num>
  <w:num w:numId="3" w16cid:durableId="1081102757">
    <w:abstractNumId w:val="14"/>
  </w:num>
  <w:num w:numId="4" w16cid:durableId="1674988944">
    <w:abstractNumId w:val="7"/>
  </w:num>
  <w:num w:numId="5" w16cid:durableId="1025709376">
    <w:abstractNumId w:val="5"/>
  </w:num>
  <w:num w:numId="6" w16cid:durableId="352616180">
    <w:abstractNumId w:val="11"/>
  </w:num>
  <w:num w:numId="7" w16cid:durableId="1110511373">
    <w:abstractNumId w:val="10"/>
  </w:num>
  <w:num w:numId="8" w16cid:durableId="1297174766">
    <w:abstractNumId w:val="0"/>
  </w:num>
  <w:num w:numId="9" w16cid:durableId="738137400">
    <w:abstractNumId w:val="15"/>
  </w:num>
  <w:num w:numId="10" w16cid:durableId="656227487">
    <w:abstractNumId w:val="6"/>
  </w:num>
  <w:num w:numId="11" w16cid:durableId="1876231613">
    <w:abstractNumId w:val="3"/>
  </w:num>
  <w:num w:numId="12" w16cid:durableId="2066487169">
    <w:abstractNumId w:val="9"/>
  </w:num>
  <w:num w:numId="13" w16cid:durableId="1103766234">
    <w:abstractNumId w:val="12"/>
  </w:num>
  <w:num w:numId="14" w16cid:durableId="991447347">
    <w:abstractNumId w:val="4"/>
  </w:num>
  <w:num w:numId="15" w16cid:durableId="2099061369">
    <w:abstractNumId w:val="8"/>
  </w:num>
  <w:num w:numId="16" w16cid:durableId="1894736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5B2"/>
    <w:rsid w:val="00004800"/>
    <w:rsid w:val="00076DA6"/>
    <w:rsid w:val="000A154F"/>
    <w:rsid w:val="000A409E"/>
    <w:rsid w:val="000D141E"/>
    <w:rsid w:val="000D151A"/>
    <w:rsid w:val="00105096"/>
    <w:rsid w:val="00105819"/>
    <w:rsid w:val="00110A7A"/>
    <w:rsid w:val="001153E2"/>
    <w:rsid w:val="00155858"/>
    <w:rsid w:val="00163332"/>
    <w:rsid w:val="0018537C"/>
    <w:rsid w:val="00190640"/>
    <w:rsid w:val="001A43FA"/>
    <w:rsid w:val="00214540"/>
    <w:rsid w:val="00232AD8"/>
    <w:rsid w:val="002530DD"/>
    <w:rsid w:val="002B76C8"/>
    <w:rsid w:val="002C3C6F"/>
    <w:rsid w:val="002E4B0C"/>
    <w:rsid w:val="002F0AF0"/>
    <w:rsid w:val="003070BD"/>
    <w:rsid w:val="003213A3"/>
    <w:rsid w:val="00385856"/>
    <w:rsid w:val="003A1A17"/>
    <w:rsid w:val="003B2B62"/>
    <w:rsid w:val="003E3D93"/>
    <w:rsid w:val="00403741"/>
    <w:rsid w:val="00410EE0"/>
    <w:rsid w:val="0043000C"/>
    <w:rsid w:val="004624B8"/>
    <w:rsid w:val="0046577D"/>
    <w:rsid w:val="00474C3F"/>
    <w:rsid w:val="00490B39"/>
    <w:rsid w:val="004A6906"/>
    <w:rsid w:val="004B3FBF"/>
    <w:rsid w:val="004B4575"/>
    <w:rsid w:val="004C1BF4"/>
    <w:rsid w:val="00503909"/>
    <w:rsid w:val="005049F1"/>
    <w:rsid w:val="005232B2"/>
    <w:rsid w:val="00523724"/>
    <w:rsid w:val="005275B2"/>
    <w:rsid w:val="005626F1"/>
    <w:rsid w:val="00581130"/>
    <w:rsid w:val="005818A7"/>
    <w:rsid w:val="005C30CF"/>
    <w:rsid w:val="005F01C3"/>
    <w:rsid w:val="0061494B"/>
    <w:rsid w:val="00636134"/>
    <w:rsid w:val="0065402A"/>
    <w:rsid w:val="00655184"/>
    <w:rsid w:val="006E61DC"/>
    <w:rsid w:val="007015F4"/>
    <w:rsid w:val="00731ACC"/>
    <w:rsid w:val="00743C31"/>
    <w:rsid w:val="00772D5A"/>
    <w:rsid w:val="00791FCF"/>
    <w:rsid w:val="007E3F8F"/>
    <w:rsid w:val="008100E5"/>
    <w:rsid w:val="0081648F"/>
    <w:rsid w:val="00833004"/>
    <w:rsid w:val="00836BD5"/>
    <w:rsid w:val="008413FE"/>
    <w:rsid w:val="00875B2A"/>
    <w:rsid w:val="00887C64"/>
    <w:rsid w:val="00890C53"/>
    <w:rsid w:val="0089725A"/>
    <w:rsid w:val="008A2E8D"/>
    <w:rsid w:val="008B6439"/>
    <w:rsid w:val="008B6586"/>
    <w:rsid w:val="008F2922"/>
    <w:rsid w:val="00904B03"/>
    <w:rsid w:val="00960D5F"/>
    <w:rsid w:val="00994D25"/>
    <w:rsid w:val="009B4D75"/>
    <w:rsid w:val="009D2C0A"/>
    <w:rsid w:val="00A17840"/>
    <w:rsid w:val="00A4160D"/>
    <w:rsid w:val="00A54500"/>
    <w:rsid w:val="00A54DE7"/>
    <w:rsid w:val="00A86B59"/>
    <w:rsid w:val="00A9583D"/>
    <w:rsid w:val="00AD1FFB"/>
    <w:rsid w:val="00AF024F"/>
    <w:rsid w:val="00AF6A71"/>
    <w:rsid w:val="00B0637A"/>
    <w:rsid w:val="00B53A6B"/>
    <w:rsid w:val="00B75566"/>
    <w:rsid w:val="00B92FA1"/>
    <w:rsid w:val="00B96079"/>
    <w:rsid w:val="00BE037F"/>
    <w:rsid w:val="00BF2B65"/>
    <w:rsid w:val="00C51CF7"/>
    <w:rsid w:val="00C579B0"/>
    <w:rsid w:val="00C6628A"/>
    <w:rsid w:val="00CB3D64"/>
    <w:rsid w:val="00CC6361"/>
    <w:rsid w:val="00CD51CD"/>
    <w:rsid w:val="00CD7071"/>
    <w:rsid w:val="00D21337"/>
    <w:rsid w:val="00D36B4E"/>
    <w:rsid w:val="00D55F2A"/>
    <w:rsid w:val="00D67069"/>
    <w:rsid w:val="00D745C7"/>
    <w:rsid w:val="00DD4764"/>
    <w:rsid w:val="00DF2DDE"/>
    <w:rsid w:val="00E025F4"/>
    <w:rsid w:val="00E15FF1"/>
    <w:rsid w:val="00E52878"/>
    <w:rsid w:val="00E53245"/>
    <w:rsid w:val="00E733A3"/>
    <w:rsid w:val="00E87445"/>
    <w:rsid w:val="00E95E3B"/>
    <w:rsid w:val="00EA0FD8"/>
    <w:rsid w:val="00EA7246"/>
    <w:rsid w:val="00EB329A"/>
    <w:rsid w:val="00ED3499"/>
    <w:rsid w:val="00EE6319"/>
    <w:rsid w:val="00F57144"/>
    <w:rsid w:val="00F65CA3"/>
    <w:rsid w:val="00F67C2E"/>
    <w:rsid w:val="00F8222F"/>
    <w:rsid w:val="00FB65C0"/>
    <w:rsid w:val="00FD0748"/>
    <w:rsid w:val="00FD32F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924EBE"/>
  <w15:chartTrackingRefBased/>
  <w15:docId w15:val="{8471526F-641A-40C3-B3D5-3097D7D7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4">
    <w:name w:val="heading 4"/>
    <w:basedOn w:val="Normal"/>
    <w:link w:val="Judul4KAR"/>
    <w:uiPriority w:val="1"/>
    <w:qFormat/>
    <w:rsid w:val="008B6439"/>
    <w:pPr>
      <w:widowControl w:val="0"/>
      <w:autoSpaceDE w:val="0"/>
      <w:autoSpaceDN w:val="0"/>
      <w:spacing w:before="94" w:after="0" w:line="240" w:lineRule="auto"/>
      <w:ind w:left="435" w:hanging="265"/>
      <w:outlineLvl w:val="3"/>
    </w:pPr>
    <w:rPr>
      <w:rFonts w:ascii="Arial MT" w:eastAsia="Arial MT" w:hAnsi="Arial MT" w:cs="Arial MT"/>
      <w:sz w:val="19"/>
      <w:szCs w:val="19"/>
      <w:lang w:val="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5275B2"/>
    <w:pPr>
      <w:tabs>
        <w:tab w:val="center" w:pos="4513"/>
        <w:tab w:val="right" w:pos="9026"/>
      </w:tabs>
      <w:spacing w:after="0" w:line="240" w:lineRule="auto"/>
    </w:pPr>
    <w:rPr>
      <w:rFonts w:eastAsiaTheme="minorEastAsia"/>
      <w:lang w:eastAsia="zh-CN"/>
    </w:rPr>
  </w:style>
  <w:style w:type="character" w:customStyle="1" w:styleId="HeaderKAR">
    <w:name w:val="Header KAR"/>
    <w:basedOn w:val="FontParagrafDefault"/>
    <w:link w:val="Header"/>
    <w:uiPriority w:val="99"/>
    <w:rsid w:val="005275B2"/>
    <w:rPr>
      <w:rFonts w:eastAsiaTheme="minorEastAsia"/>
      <w:lang w:eastAsia="zh-CN"/>
    </w:rPr>
  </w:style>
  <w:style w:type="paragraph" w:styleId="Footer">
    <w:name w:val="footer"/>
    <w:basedOn w:val="Normal"/>
    <w:link w:val="FooterKAR"/>
    <w:uiPriority w:val="99"/>
    <w:unhideWhenUsed/>
    <w:rsid w:val="005275B2"/>
    <w:pPr>
      <w:tabs>
        <w:tab w:val="center" w:pos="4513"/>
        <w:tab w:val="right" w:pos="9026"/>
      </w:tabs>
      <w:spacing w:after="0" w:line="240" w:lineRule="auto"/>
    </w:pPr>
  </w:style>
  <w:style w:type="character" w:customStyle="1" w:styleId="FooterKAR">
    <w:name w:val="Footer KAR"/>
    <w:basedOn w:val="FontParagrafDefault"/>
    <w:link w:val="Footer"/>
    <w:uiPriority w:val="99"/>
    <w:rsid w:val="005275B2"/>
  </w:style>
  <w:style w:type="paragraph" w:styleId="TeksIsi">
    <w:name w:val="Body Text"/>
    <w:basedOn w:val="Normal"/>
    <w:link w:val="TeksIsiKAR"/>
    <w:uiPriority w:val="1"/>
    <w:unhideWhenUsed/>
    <w:qFormat/>
    <w:rsid w:val="004A6906"/>
    <w:pPr>
      <w:spacing w:after="120"/>
    </w:pPr>
  </w:style>
  <w:style w:type="character" w:customStyle="1" w:styleId="TeksIsiKAR">
    <w:name w:val="Teks Isi KAR"/>
    <w:basedOn w:val="FontParagrafDefault"/>
    <w:link w:val="TeksIsi"/>
    <w:uiPriority w:val="1"/>
    <w:rsid w:val="004A6906"/>
  </w:style>
  <w:style w:type="character" w:styleId="Hyperlink">
    <w:name w:val="Hyperlink"/>
    <w:basedOn w:val="FontParagrafDefault"/>
    <w:uiPriority w:val="99"/>
    <w:unhideWhenUsed/>
    <w:rsid w:val="004A6906"/>
    <w:rPr>
      <w:color w:val="0563C1" w:themeColor="hyperlink"/>
      <w:u w:val="single"/>
    </w:rPr>
  </w:style>
  <w:style w:type="paragraph" w:styleId="DaftarParagraf">
    <w:name w:val="List Paragraph"/>
    <w:basedOn w:val="Normal"/>
    <w:uiPriority w:val="34"/>
    <w:qFormat/>
    <w:rsid w:val="00C6628A"/>
    <w:pPr>
      <w:ind w:left="720"/>
      <w:contextualSpacing/>
    </w:pPr>
  </w:style>
  <w:style w:type="table" w:styleId="KisiTabel">
    <w:name w:val="Table Grid"/>
    <w:basedOn w:val="TabelNormal"/>
    <w:uiPriority w:val="39"/>
    <w:rsid w:val="00F57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95E3B"/>
    <w:pPr>
      <w:spacing w:after="0" w:line="240" w:lineRule="auto"/>
    </w:pPr>
    <w:rPr>
      <w:rFonts w:eastAsiaTheme="minorEastAsia"/>
      <w:lang w:eastAsia="id-ID"/>
    </w:rPr>
    <w:tblPr>
      <w:tblCellMar>
        <w:top w:w="0" w:type="dxa"/>
        <w:left w:w="0" w:type="dxa"/>
        <w:bottom w:w="0" w:type="dxa"/>
        <w:right w:w="0" w:type="dxa"/>
      </w:tblCellMar>
    </w:tblPr>
  </w:style>
  <w:style w:type="table" w:customStyle="1" w:styleId="TableGrid1">
    <w:name w:val="Table Grid1"/>
    <w:basedOn w:val="TabelNormal"/>
    <w:next w:val="KisiTabel"/>
    <w:uiPriority w:val="39"/>
    <w:rsid w:val="00AF0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KisiTabel"/>
    <w:uiPriority w:val="39"/>
    <w:rsid w:val="00655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KisiTabel"/>
    <w:uiPriority w:val="39"/>
    <w:rsid w:val="00731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SudahDiformat">
    <w:name w:val="HTML Preformatted"/>
    <w:basedOn w:val="Normal"/>
    <w:link w:val="HTMLSudahDiformatKAR"/>
    <w:uiPriority w:val="99"/>
    <w:semiHidden/>
    <w:unhideWhenUsed/>
    <w:rsid w:val="002C3C6F"/>
    <w:pPr>
      <w:spacing w:after="0" w:line="240" w:lineRule="auto"/>
    </w:pPr>
    <w:rPr>
      <w:rFonts w:ascii="Consolas" w:hAnsi="Consolas" w:cs="Consolas"/>
      <w:sz w:val="20"/>
      <w:szCs w:val="20"/>
    </w:rPr>
  </w:style>
  <w:style w:type="character" w:customStyle="1" w:styleId="HTMLSudahDiformatKAR">
    <w:name w:val="HTML Sudah Diformat KAR"/>
    <w:basedOn w:val="FontParagrafDefault"/>
    <w:link w:val="HTMLSudahDiformat"/>
    <w:uiPriority w:val="99"/>
    <w:semiHidden/>
    <w:rsid w:val="002C3C6F"/>
    <w:rPr>
      <w:rFonts w:ascii="Consolas" w:hAnsi="Consolas" w:cs="Consolas"/>
      <w:sz w:val="20"/>
      <w:szCs w:val="20"/>
    </w:rPr>
  </w:style>
  <w:style w:type="character" w:customStyle="1" w:styleId="Judul4KAR">
    <w:name w:val="Judul 4 KAR"/>
    <w:basedOn w:val="FontParagrafDefault"/>
    <w:link w:val="Judul4"/>
    <w:uiPriority w:val="1"/>
    <w:rsid w:val="008B6439"/>
    <w:rPr>
      <w:rFonts w:ascii="Arial MT" w:eastAsia="Arial MT" w:hAnsi="Arial MT" w:cs="Arial MT"/>
      <w:sz w:val="19"/>
      <w:szCs w:val="19"/>
      <w:lang w:val="id"/>
    </w:rPr>
  </w:style>
  <w:style w:type="character" w:styleId="SebutanYangBelumTerselesaikan">
    <w:name w:val="Unresolved Mention"/>
    <w:basedOn w:val="FontParagrafDefault"/>
    <w:uiPriority w:val="99"/>
    <w:semiHidden/>
    <w:unhideWhenUsed/>
    <w:rsid w:val="00474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0367">
      <w:bodyDiv w:val="1"/>
      <w:marLeft w:val="0"/>
      <w:marRight w:val="0"/>
      <w:marTop w:val="0"/>
      <w:marBottom w:val="0"/>
      <w:divBdr>
        <w:top w:val="none" w:sz="0" w:space="0" w:color="auto"/>
        <w:left w:val="none" w:sz="0" w:space="0" w:color="auto"/>
        <w:bottom w:val="none" w:sz="0" w:space="0" w:color="auto"/>
        <w:right w:val="none" w:sz="0" w:space="0" w:color="auto"/>
      </w:divBdr>
    </w:div>
    <w:div w:id="71512883">
      <w:bodyDiv w:val="1"/>
      <w:marLeft w:val="0"/>
      <w:marRight w:val="0"/>
      <w:marTop w:val="0"/>
      <w:marBottom w:val="0"/>
      <w:divBdr>
        <w:top w:val="none" w:sz="0" w:space="0" w:color="auto"/>
        <w:left w:val="none" w:sz="0" w:space="0" w:color="auto"/>
        <w:bottom w:val="none" w:sz="0" w:space="0" w:color="auto"/>
        <w:right w:val="none" w:sz="0" w:space="0" w:color="auto"/>
      </w:divBdr>
    </w:div>
    <w:div w:id="89207072">
      <w:bodyDiv w:val="1"/>
      <w:marLeft w:val="0"/>
      <w:marRight w:val="0"/>
      <w:marTop w:val="0"/>
      <w:marBottom w:val="0"/>
      <w:divBdr>
        <w:top w:val="none" w:sz="0" w:space="0" w:color="auto"/>
        <w:left w:val="none" w:sz="0" w:space="0" w:color="auto"/>
        <w:bottom w:val="none" w:sz="0" w:space="0" w:color="auto"/>
        <w:right w:val="none" w:sz="0" w:space="0" w:color="auto"/>
      </w:divBdr>
    </w:div>
    <w:div w:id="116335745">
      <w:bodyDiv w:val="1"/>
      <w:marLeft w:val="0"/>
      <w:marRight w:val="0"/>
      <w:marTop w:val="0"/>
      <w:marBottom w:val="0"/>
      <w:divBdr>
        <w:top w:val="none" w:sz="0" w:space="0" w:color="auto"/>
        <w:left w:val="none" w:sz="0" w:space="0" w:color="auto"/>
        <w:bottom w:val="none" w:sz="0" w:space="0" w:color="auto"/>
        <w:right w:val="none" w:sz="0" w:space="0" w:color="auto"/>
      </w:divBdr>
    </w:div>
    <w:div w:id="127207990">
      <w:bodyDiv w:val="1"/>
      <w:marLeft w:val="0"/>
      <w:marRight w:val="0"/>
      <w:marTop w:val="0"/>
      <w:marBottom w:val="0"/>
      <w:divBdr>
        <w:top w:val="none" w:sz="0" w:space="0" w:color="auto"/>
        <w:left w:val="none" w:sz="0" w:space="0" w:color="auto"/>
        <w:bottom w:val="none" w:sz="0" w:space="0" w:color="auto"/>
        <w:right w:val="none" w:sz="0" w:space="0" w:color="auto"/>
      </w:divBdr>
    </w:div>
    <w:div w:id="206794341">
      <w:bodyDiv w:val="1"/>
      <w:marLeft w:val="0"/>
      <w:marRight w:val="0"/>
      <w:marTop w:val="0"/>
      <w:marBottom w:val="0"/>
      <w:divBdr>
        <w:top w:val="none" w:sz="0" w:space="0" w:color="auto"/>
        <w:left w:val="none" w:sz="0" w:space="0" w:color="auto"/>
        <w:bottom w:val="none" w:sz="0" w:space="0" w:color="auto"/>
        <w:right w:val="none" w:sz="0" w:space="0" w:color="auto"/>
      </w:divBdr>
    </w:div>
    <w:div w:id="323096242">
      <w:bodyDiv w:val="1"/>
      <w:marLeft w:val="0"/>
      <w:marRight w:val="0"/>
      <w:marTop w:val="0"/>
      <w:marBottom w:val="0"/>
      <w:divBdr>
        <w:top w:val="none" w:sz="0" w:space="0" w:color="auto"/>
        <w:left w:val="none" w:sz="0" w:space="0" w:color="auto"/>
        <w:bottom w:val="none" w:sz="0" w:space="0" w:color="auto"/>
        <w:right w:val="none" w:sz="0" w:space="0" w:color="auto"/>
      </w:divBdr>
    </w:div>
    <w:div w:id="341444340">
      <w:bodyDiv w:val="1"/>
      <w:marLeft w:val="0"/>
      <w:marRight w:val="0"/>
      <w:marTop w:val="0"/>
      <w:marBottom w:val="0"/>
      <w:divBdr>
        <w:top w:val="none" w:sz="0" w:space="0" w:color="auto"/>
        <w:left w:val="none" w:sz="0" w:space="0" w:color="auto"/>
        <w:bottom w:val="none" w:sz="0" w:space="0" w:color="auto"/>
        <w:right w:val="none" w:sz="0" w:space="0" w:color="auto"/>
      </w:divBdr>
    </w:div>
    <w:div w:id="348482449">
      <w:bodyDiv w:val="1"/>
      <w:marLeft w:val="0"/>
      <w:marRight w:val="0"/>
      <w:marTop w:val="0"/>
      <w:marBottom w:val="0"/>
      <w:divBdr>
        <w:top w:val="none" w:sz="0" w:space="0" w:color="auto"/>
        <w:left w:val="none" w:sz="0" w:space="0" w:color="auto"/>
        <w:bottom w:val="none" w:sz="0" w:space="0" w:color="auto"/>
        <w:right w:val="none" w:sz="0" w:space="0" w:color="auto"/>
      </w:divBdr>
    </w:div>
    <w:div w:id="386535580">
      <w:bodyDiv w:val="1"/>
      <w:marLeft w:val="0"/>
      <w:marRight w:val="0"/>
      <w:marTop w:val="0"/>
      <w:marBottom w:val="0"/>
      <w:divBdr>
        <w:top w:val="none" w:sz="0" w:space="0" w:color="auto"/>
        <w:left w:val="none" w:sz="0" w:space="0" w:color="auto"/>
        <w:bottom w:val="none" w:sz="0" w:space="0" w:color="auto"/>
        <w:right w:val="none" w:sz="0" w:space="0" w:color="auto"/>
      </w:divBdr>
    </w:div>
    <w:div w:id="396558721">
      <w:bodyDiv w:val="1"/>
      <w:marLeft w:val="0"/>
      <w:marRight w:val="0"/>
      <w:marTop w:val="0"/>
      <w:marBottom w:val="0"/>
      <w:divBdr>
        <w:top w:val="none" w:sz="0" w:space="0" w:color="auto"/>
        <w:left w:val="none" w:sz="0" w:space="0" w:color="auto"/>
        <w:bottom w:val="none" w:sz="0" w:space="0" w:color="auto"/>
        <w:right w:val="none" w:sz="0" w:space="0" w:color="auto"/>
      </w:divBdr>
      <w:divsChild>
        <w:div w:id="1025903548">
          <w:marLeft w:val="0"/>
          <w:marRight w:val="0"/>
          <w:marTop w:val="0"/>
          <w:marBottom w:val="0"/>
          <w:divBdr>
            <w:top w:val="none" w:sz="0" w:space="0" w:color="auto"/>
            <w:left w:val="none" w:sz="0" w:space="0" w:color="auto"/>
            <w:bottom w:val="none" w:sz="0" w:space="0" w:color="auto"/>
            <w:right w:val="none" w:sz="0" w:space="0" w:color="auto"/>
          </w:divBdr>
        </w:div>
        <w:div w:id="610819810">
          <w:marLeft w:val="0"/>
          <w:marRight w:val="0"/>
          <w:marTop w:val="0"/>
          <w:marBottom w:val="0"/>
          <w:divBdr>
            <w:top w:val="none" w:sz="0" w:space="0" w:color="auto"/>
            <w:left w:val="none" w:sz="0" w:space="0" w:color="auto"/>
            <w:bottom w:val="none" w:sz="0" w:space="0" w:color="auto"/>
            <w:right w:val="none" w:sz="0" w:space="0" w:color="auto"/>
          </w:divBdr>
          <w:divsChild>
            <w:div w:id="411318440">
              <w:marLeft w:val="0"/>
              <w:marRight w:val="165"/>
              <w:marTop w:val="150"/>
              <w:marBottom w:val="0"/>
              <w:divBdr>
                <w:top w:val="none" w:sz="0" w:space="0" w:color="auto"/>
                <w:left w:val="none" w:sz="0" w:space="0" w:color="auto"/>
                <w:bottom w:val="none" w:sz="0" w:space="0" w:color="auto"/>
                <w:right w:val="none" w:sz="0" w:space="0" w:color="auto"/>
              </w:divBdr>
              <w:divsChild>
                <w:div w:id="1681276983">
                  <w:marLeft w:val="0"/>
                  <w:marRight w:val="0"/>
                  <w:marTop w:val="0"/>
                  <w:marBottom w:val="0"/>
                  <w:divBdr>
                    <w:top w:val="none" w:sz="0" w:space="0" w:color="auto"/>
                    <w:left w:val="none" w:sz="0" w:space="0" w:color="auto"/>
                    <w:bottom w:val="none" w:sz="0" w:space="0" w:color="auto"/>
                    <w:right w:val="none" w:sz="0" w:space="0" w:color="auto"/>
                  </w:divBdr>
                  <w:divsChild>
                    <w:div w:id="11922629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973023">
      <w:bodyDiv w:val="1"/>
      <w:marLeft w:val="0"/>
      <w:marRight w:val="0"/>
      <w:marTop w:val="0"/>
      <w:marBottom w:val="0"/>
      <w:divBdr>
        <w:top w:val="none" w:sz="0" w:space="0" w:color="auto"/>
        <w:left w:val="none" w:sz="0" w:space="0" w:color="auto"/>
        <w:bottom w:val="none" w:sz="0" w:space="0" w:color="auto"/>
        <w:right w:val="none" w:sz="0" w:space="0" w:color="auto"/>
      </w:divBdr>
    </w:div>
    <w:div w:id="522522018">
      <w:bodyDiv w:val="1"/>
      <w:marLeft w:val="0"/>
      <w:marRight w:val="0"/>
      <w:marTop w:val="0"/>
      <w:marBottom w:val="0"/>
      <w:divBdr>
        <w:top w:val="none" w:sz="0" w:space="0" w:color="auto"/>
        <w:left w:val="none" w:sz="0" w:space="0" w:color="auto"/>
        <w:bottom w:val="none" w:sz="0" w:space="0" w:color="auto"/>
        <w:right w:val="none" w:sz="0" w:space="0" w:color="auto"/>
      </w:divBdr>
    </w:div>
    <w:div w:id="580018596">
      <w:bodyDiv w:val="1"/>
      <w:marLeft w:val="0"/>
      <w:marRight w:val="0"/>
      <w:marTop w:val="0"/>
      <w:marBottom w:val="0"/>
      <w:divBdr>
        <w:top w:val="none" w:sz="0" w:space="0" w:color="auto"/>
        <w:left w:val="none" w:sz="0" w:space="0" w:color="auto"/>
        <w:bottom w:val="none" w:sz="0" w:space="0" w:color="auto"/>
        <w:right w:val="none" w:sz="0" w:space="0" w:color="auto"/>
      </w:divBdr>
    </w:div>
    <w:div w:id="614868131">
      <w:bodyDiv w:val="1"/>
      <w:marLeft w:val="0"/>
      <w:marRight w:val="0"/>
      <w:marTop w:val="0"/>
      <w:marBottom w:val="0"/>
      <w:divBdr>
        <w:top w:val="none" w:sz="0" w:space="0" w:color="auto"/>
        <w:left w:val="none" w:sz="0" w:space="0" w:color="auto"/>
        <w:bottom w:val="none" w:sz="0" w:space="0" w:color="auto"/>
        <w:right w:val="none" w:sz="0" w:space="0" w:color="auto"/>
      </w:divBdr>
    </w:div>
    <w:div w:id="697777292">
      <w:bodyDiv w:val="1"/>
      <w:marLeft w:val="0"/>
      <w:marRight w:val="0"/>
      <w:marTop w:val="0"/>
      <w:marBottom w:val="0"/>
      <w:divBdr>
        <w:top w:val="none" w:sz="0" w:space="0" w:color="auto"/>
        <w:left w:val="none" w:sz="0" w:space="0" w:color="auto"/>
        <w:bottom w:val="none" w:sz="0" w:space="0" w:color="auto"/>
        <w:right w:val="none" w:sz="0" w:space="0" w:color="auto"/>
      </w:divBdr>
    </w:div>
    <w:div w:id="718474499">
      <w:bodyDiv w:val="1"/>
      <w:marLeft w:val="0"/>
      <w:marRight w:val="0"/>
      <w:marTop w:val="0"/>
      <w:marBottom w:val="0"/>
      <w:divBdr>
        <w:top w:val="none" w:sz="0" w:space="0" w:color="auto"/>
        <w:left w:val="none" w:sz="0" w:space="0" w:color="auto"/>
        <w:bottom w:val="none" w:sz="0" w:space="0" w:color="auto"/>
        <w:right w:val="none" w:sz="0" w:space="0" w:color="auto"/>
      </w:divBdr>
    </w:div>
    <w:div w:id="769472119">
      <w:bodyDiv w:val="1"/>
      <w:marLeft w:val="0"/>
      <w:marRight w:val="0"/>
      <w:marTop w:val="0"/>
      <w:marBottom w:val="0"/>
      <w:divBdr>
        <w:top w:val="none" w:sz="0" w:space="0" w:color="auto"/>
        <w:left w:val="none" w:sz="0" w:space="0" w:color="auto"/>
        <w:bottom w:val="none" w:sz="0" w:space="0" w:color="auto"/>
        <w:right w:val="none" w:sz="0" w:space="0" w:color="auto"/>
      </w:divBdr>
    </w:div>
    <w:div w:id="772482705">
      <w:bodyDiv w:val="1"/>
      <w:marLeft w:val="0"/>
      <w:marRight w:val="0"/>
      <w:marTop w:val="0"/>
      <w:marBottom w:val="0"/>
      <w:divBdr>
        <w:top w:val="none" w:sz="0" w:space="0" w:color="auto"/>
        <w:left w:val="none" w:sz="0" w:space="0" w:color="auto"/>
        <w:bottom w:val="none" w:sz="0" w:space="0" w:color="auto"/>
        <w:right w:val="none" w:sz="0" w:space="0" w:color="auto"/>
      </w:divBdr>
    </w:div>
    <w:div w:id="949631364">
      <w:bodyDiv w:val="1"/>
      <w:marLeft w:val="0"/>
      <w:marRight w:val="0"/>
      <w:marTop w:val="0"/>
      <w:marBottom w:val="0"/>
      <w:divBdr>
        <w:top w:val="none" w:sz="0" w:space="0" w:color="auto"/>
        <w:left w:val="none" w:sz="0" w:space="0" w:color="auto"/>
        <w:bottom w:val="none" w:sz="0" w:space="0" w:color="auto"/>
        <w:right w:val="none" w:sz="0" w:space="0" w:color="auto"/>
      </w:divBdr>
    </w:div>
    <w:div w:id="994334254">
      <w:bodyDiv w:val="1"/>
      <w:marLeft w:val="0"/>
      <w:marRight w:val="0"/>
      <w:marTop w:val="0"/>
      <w:marBottom w:val="0"/>
      <w:divBdr>
        <w:top w:val="none" w:sz="0" w:space="0" w:color="auto"/>
        <w:left w:val="none" w:sz="0" w:space="0" w:color="auto"/>
        <w:bottom w:val="none" w:sz="0" w:space="0" w:color="auto"/>
        <w:right w:val="none" w:sz="0" w:space="0" w:color="auto"/>
      </w:divBdr>
    </w:div>
    <w:div w:id="1062214555">
      <w:bodyDiv w:val="1"/>
      <w:marLeft w:val="0"/>
      <w:marRight w:val="0"/>
      <w:marTop w:val="0"/>
      <w:marBottom w:val="0"/>
      <w:divBdr>
        <w:top w:val="none" w:sz="0" w:space="0" w:color="auto"/>
        <w:left w:val="none" w:sz="0" w:space="0" w:color="auto"/>
        <w:bottom w:val="none" w:sz="0" w:space="0" w:color="auto"/>
        <w:right w:val="none" w:sz="0" w:space="0" w:color="auto"/>
      </w:divBdr>
    </w:div>
    <w:div w:id="1083723566">
      <w:bodyDiv w:val="1"/>
      <w:marLeft w:val="0"/>
      <w:marRight w:val="0"/>
      <w:marTop w:val="0"/>
      <w:marBottom w:val="0"/>
      <w:divBdr>
        <w:top w:val="none" w:sz="0" w:space="0" w:color="auto"/>
        <w:left w:val="none" w:sz="0" w:space="0" w:color="auto"/>
        <w:bottom w:val="none" w:sz="0" w:space="0" w:color="auto"/>
        <w:right w:val="none" w:sz="0" w:space="0" w:color="auto"/>
      </w:divBdr>
    </w:div>
    <w:div w:id="1112213565">
      <w:bodyDiv w:val="1"/>
      <w:marLeft w:val="0"/>
      <w:marRight w:val="0"/>
      <w:marTop w:val="0"/>
      <w:marBottom w:val="0"/>
      <w:divBdr>
        <w:top w:val="none" w:sz="0" w:space="0" w:color="auto"/>
        <w:left w:val="none" w:sz="0" w:space="0" w:color="auto"/>
        <w:bottom w:val="none" w:sz="0" w:space="0" w:color="auto"/>
        <w:right w:val="none" w:sz="0" w:space="0" w:color="auto"/>
      </w:divBdr>
    </w:div>
    <w:div w:id="1123814841">
      <w:bodyDiv w:val="1"/>
      <w:marLeft w:val="0"/>
      <w:marRight w:val="0"/>
      <w:marTop w:val="0"/>
      <w:marBottom w:val="0"/>
      <w:divBdr>
        <w:top w:val="none" w:sz="0" w:space="0" w:color="auto"/>
        <w:left w:val="none" w:sz="0" w:space="0" w:color="auto"/>
        <w:bottom w:val="none" w:sz="0" w:space="0" w:color="auto"/>
        <w:right w:val="none" w:sz="0" w:space="0" w:color="auto"/>
      </w:divBdr>
    </w:div>
    <w:div w:id="1265531866">
      <w:bodyDiv w:val="1"/>
      <w:marLeft w:val="0"/>
      <w:marRight w:val="0"/>
      <w:marTop w:val="0"/>
      <w:marBottom w:val="0"/>
      <w:divBdr>
        <w:top w:val="none" w:sz="0" w:space="0" w:color="auto"/>
        <w:left w:val="none" w:sz="0" w:space="0" w:color="auto"/>
        <w:bottom w:val="none" w:sz="0" w:space="0" w:color="auto"/>
        <w:right w:val="none" w:sz="0" w:space="0" w:color="auto"/>
      </w:divBdr>
    </w:div>
    <w:div w:id="1302147866">
      <w:bodyDiv w:val="1"/>
      <w:marLeft w:val="0"/>
      <w:marRight w:val="0"/>
      <w:marTop w:val="0"/>
      <w:marBottom w:val="0"/>
      <w:divBdr>
        <w:top w:val="none" w:sz="0" w:space="0" w:color="auto"/>
        <w:left w:val="none" w:sz="0" w:space="0" w:color="auto"/>
        <w:bottom w:val="none" w:sz="0" w:space="0" w:color="auto"/>
        <w:right w:val="none" w:sz="0" w:space="0" w:color="auto"/>
      </w:divBdr>
    </w:div>
    <w:div w:id="1393309509">
      <w:bodyDiv w:val="1"/>
      <w:marLeft w:val="0"/>
      <w:marRight w:val="0"/>
      <w:marTop w:val="0"/>
      <w:marBottom w:val="0"/>
      <w:divBdr>
        <w:top w:val="none" w:sz="0" w:space="0" w:color="auto"/>
        <w:left w:val="none" w:sz="0" w:space="0" w:color="auto"/>
        <w:bottom w:val="none" w:sz="0" w:space="0" w:color="auto"/>
        <w:right w:val="none" w:sz="0" w:space="0" w:color="auto"/>
      </w:divBdr>
    </w:div>
    <w:div w:id="1398749207">
      <w:bodyDiv w:val="1"/>
      <w:marLeft w:val="0"/>
      <w:marRight w:val="0"/>
      <w:marTop w:val="0"/>
      <w:marBottom w:val="0"/>
      <w:divBdr>
        <w:top w:val="none" w:sz="0" w:space="0" w:color="auto"/>
        <w:left w:val="none" w:sz="0" w:space="0" w:color="auto"/>
        <w:bottom w:val="none" w:sz="0" w:space="0" w:color="auto"/>
        <w:right w:val="none" w:sz="0" w:space="0" w:color="auto"/>
      </w:divBdr>
    </w:div>
    <w:div w:id="1463308693">
      <w:bodyDiv w:val="1"/>
      <w:marLeft w:val="0"/>
      <w:marRight w:val="0"/>
      <w:marTop w:val="0"/>
      <w:marBottom w:val="0"/>
      <w:divBdr>
        <w:top w:val="none" w:sz="0" w:space="0" w:color="auto"/>
        <w:left w:val="none" w:sz="0" w:space="0" w:color="auto"/>
        <w:bottom w:val="none" w:sz="0" w:space="0" w:color="auto"/>
        <w:right w:val="none" w:sz="0" w:space="0" w:color="auto"/>
      </w:divBdr>
    </w:div>
    <w:div w:id="1509636123">
      <w:bodyDiv w:val="1"/>
      <w:marLeft w:val="0"/>
      <w:marRight w:val="0"/>
      <w:marTop w:val="0"/>
      <w:marBottom w:val="0"/>
      <w:divBdr>
        <w:top w:val="none" w:sz="0" w:space="0" w:color="auto"/>
        <w:left w:val="none" w:sz="0" w:space="0" w:color="auto"/>
        <w:bottom w:val="none" w:sz="0" w:space="0" w:color="auto"/>
        <w:right w:val="none" w:sz="0" w:space="0" w:color="auto"/>
      </w:divBdr>
    </w:div>
    <w:div w:id="1511946376">
      <w:bodyDiv w:val="1"/>
      <w:marLeft w:val="0"/>
      <w:marRight w:val="0"/>
      <w:marTop w:val="0"/>
      <w:marBottom w:val="0"/>
      <w:divBdr>
        <w:top w:val="none" w:sz="0" w:space="0" w:color="auto"/>
        <w:left w:val="none" w:sz="0" w:space="0" w:color="auto"/>
        <w:bottom w:val="none" w:sz="0" w:space="0" w:color="auto"/>
        <w:right w:val="none" w:sz="0" w:space="0" w:color="auto"/>
      </w:divBdr>
    </w:div>
    <w:div w:id="1546716403">
      <w:bodyDiv w:val="1"/>
      <w:marLeft w:val="0"/>
      <w:marRight w:val="0"/>
      <w:marTop w:val="0"/>
      <w:marBottom w:val="0"/>
      <w:divBdr>
        <w:top w:val="none" w:sz="0" w:space="0" w:color="auto"/>
        <w:left w:val="none" w:sz="0" w:space="0" w:color="auto"/>
        <w:bottom w:val="none" w:sz="0" w:space="0" w:color="auto"/>
        <w:right w:val="none" w:sz="0" w:space="0" w:color="auto"/>
      </w:divBdr>
    </w:div>
    <w:div w:id="1565722358">
      <w:bodyDiv w:val="1"/>
      <w:marLeft w:val="0"/>
      <w:marRight w:val="0"/>
      <w:marTop w:val="0"/>
      <w:marBottom w:val="0"/>
      <w:divBdr>
        <w:top w:val="none" w:sz="0" w:space="0" w:color="auto"/>
        <w:left w:val="none" w:sz="0" w:space="0" w:color="auto"/>
        <w:bottom w:val="none" w:sz="0" w:space="0" w:color="auto"/>
        <w:right w:val="none" w:sz="0" w:space="0" w:color="auto"/>
      </w:divBdr>
    </w:div>
    <w:div w:id="1569614592">
      <w:bodyDiv w:val="1"/>
      <w:marLeft w:val="0"/>
      <w:marRight w:val="0"/>
      <w:marTop w:val="0"/>
      <w:marBottom w:val="0"/>
      <w:divBdr>
        <w:top w:val="none" w:sz="0" w:space="0" w:color="auto"/>
        <w:left w:val="none" w:sz="0" w:space="0" w:color="auto"/>
        <w:bottom w:val="none" w:sz="0" w:space="0" w:color="auto"/>
        <w:right w:val="none" w:sz="0" w:space="0" w:color="auto"/>
      </w:divBdr>
    </w:div>
    <w:div w:id="1685551782">
      <w:bodyDiv w:val="1"/>
      <w:marLeft w:val="0"/>
      <w:marRight w:val="0"/>
      <w:marTop w:val="0"/>
      <w:marBottom w:val="0"/>
      <w:divBdr>
        <w:top w:val="none" w:sz="0" w:space="0" w:color="auto"/>
        <w:left w:val="none" w:sz="0" w:space="0" w:color="auto"/>
        <w:bottom w:val="none" w:sz="0" w:space="0" w:color="auto"/>
        <w:right w:val="none" w:sz="0" w:space="0" w:color="auto"/>
      </w:divBdr>
    </w:div>
    <w:div w:id="1710957945">
      <w:bodyDiv w:val="1"/>
      <w:marLeft w:val="0"/>
      <w:marRight w:val="0"/>
      <w:marTop w:val="0"/>
      <w:marBottom w:val="0"/>
      <w:divBdr>
        <w:top w:val="none" w:sz="0" w:space="0" w:color="auto"/>
        <w:left w:val="none" w:sz="0" w:space="0" w:color="auto"/>
        <w:bottom w:val="none" w:sz="0" w:space="0" w:color="auto"/>
        <w:right w:val="none" w:sz="0" w:space="0" w:color="auto"/>
      </w:divBdr>
    </w:div>
    <w:div w:id="1901818860">
      <w:bodyDiv w:val="1"/>
      <w:marLeft w:val="0"/>
      <w:marRight w:val="0"/>
      <w:marTop w:val="0"/>
      <w:marBottom w:val="0"/>
      <w:divBdr>
        <w:top w:val="none" w:sz="0" w:space="0" w:color="auto"/>
        <w:left w:val="none" w:sz="0" w:space="0" w:color="auto"/>
        <w:bottom w:val="none" w:sz="0" w:space="0" w:color="auto"/>
        <w:right w:val="none" w:sz="0" w:space="0" w:color="auto"/>
      </w:divBdr>
    </w:div>
    <w:div w:id="1936281101">
      <w:bodyDiv w:val="1"/>
      <w:marLeft w:val="0"/>
      <w:marRight w:val="0"/>
      <w:marTop w:val="0"/>
      <w:marBottom w:val="0"/>
      <w:divBdr>
        <w:top w:val="none" w:sz="0" w:space="0" w:color="auto"/>
        <w:left w:val="none" w:sz="0" w:space="0" w:color="auto"/>
        <w:bottom w:val="none" w:sz="0" w:space="0" w:color="auto"/>
        <w:right w:val="none" w:sz="0" w:space="0" w:color="auto"/>
      </w:divBdr>
    </w:div>
    <w:div w:id="1960917439">
      <w:bodyDiv w:val="1"/>
      <w:marLeft w:val="0"/>
      <w:marRight w:val="0"/>
      <w:marTop w:val="0"/>
      <w:marBottom w:val="0"/>
      <w:divBdr>
        <w:top w:val="none" w:sz="0" w:space="0" w:color="auto"/>
        <w:left w:val="none" w:sz="0" w:space="0" w:color="auto"/>
        <w:bottom w:val="none" w:sz="0" w:space="0" w:color="auto"/>
        <w:right w:val="none" w:sz="0" w:space="0" w:color="auto"/>
      </w:divBdr>
    </w:div>
    <w:div w:id="2006467423">
      <w:bodyDiv w:val="1"/>
      <w:marLeft w:val="0"/>
      <w:marRight w:val="0"/>
      <w:marTop w:val="0"/>
      <w:marBottom w:val="0"/>
      <w:divBdr>
        <w:top w:val="none" w:sz="0" w:space="0" w:color="auto"/>
        <w:left w:val="none" w:sz="0" w:space="0" w:color="auto"/>
        <w:bottom w:val="none" w:sz="0" w:space="0" w:color="auto"/>
        <w:right w:val="none" w:sz="0" w:space="0" w:color="auto"/>
      </w:divBdr>
    </w:div>
    <w:div w:id="206624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ejournal.nusamandiri.ac.id/index.php/pilar/article/view/239" TargetMode="External"/><Relationship Id="rId2" Type="http://schemas.openxmlformats.org/officeDocument/2006/relationships/numbering" Target="numbering.xml"/><Relationship Id="rId16" Type="http://schemas.openxmlformats.org/officeDocument/2006/relationships/hyperlink" Target="https://doi.org/10.17509/jrak.v10i1.3573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a0d917af5682f2e/Documents/Bahan%20skripsi/Buku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Total</a:t>
            </a:r>
            <a:r>
              <a:rPr lang="id-ID" baseline="0">
                <a:latin typeface="Times New Roman" panose="02020603050405020304" pitchFamily="18" charset="0"/>
                <a:cs typeface="Times New Roman" panose="02020603050405020304" pitchFamily="18" charset="0"/>
              </a:rPr>
              <a:t> aset bank umum syariah</a:t>
            </a:r>
            <a:endParaRPr lang="id-ID">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[Buku1.xlsx]Lembar1!$B$3:$B$15</c:f>
              <c:strCache>
                <c:ptCount val="13"/>
                <c:pt idx="0">
                  <c:v>Feb-22</c:v>
                </c:pt>
                <c:pt idx="1">
                  <c:v>Mar-22</c:v>
                </c:pt>
                <c:pt idx="2">
                  <c:v>Apr-22</c:v>
                </c:pt>
                <c:pt idx="3">
                  <c:v>May-22</c:v>
                </c:pt>
                <c:pt idx="4">
                  <c:v>Jun-22</c:v>
                </c:pt>
                <c:pt idx="5">
                  <c:v>Jul-22</c:v>
                </c:pt>
                <c:pt idx="6">
                  <c:v>Ags-2022</c:v>
                </c:pt>
                <c:pt idx="7">
                  <c:v>Sep-22</c:v>
                </c:pt>
                <c:pt idx="8">
                  <c:v>Okt-2022</c:v>
                </c:pt>
                <c:pt idx="9">
                  <c:v>Nov-22</c:v>
                </c:pt>
                <c:pt idx="10">
                  <c:v>Des-2022</c:v>
                </c:pt>
                <c:pt idx="11">
                  <c:v>Jan-23</c:v>
                </c:pt>
                <c:pt idx="12">
                  <c:v>Feb-23</c:v>
                </c:pt>
              </c:strCache>
            </c:strRef>
          </c:cat>
          <c:val>
            <c:numRef>
              <c:f>[Buku1.xlsx]Lembar1!$C$3:$C$15</c:f>
              <c:numCache>
                <c:formatCode>General</c:formatCode>
                <c:ptCount val="13"/>
                <c:pt idx="0">
                  <c:v>444.91699999999997</c:v>
                </c:pt>
                <c:pt idx="1">
                  <c:v>445.56099999999998</c:v>
                </c:pt>
                <c:pt idx="2">
                  <c:v>446.18700000000001</c:v>
                </c:pt>
                <c:pt idx="3">
                  <c:v>447.72500000000002</c:v>
                </c:pt>
                <c:pt idx="4">
                  <c:v>449.60300000000001</c:v>
                </c:pt>
                <c:pt idx="5">
                  <c:v>451.37</c:v>
                </c:pt>
                <c:pt idx="6">
                  <c:v>464.74799999999999</c:v>
                </c:pt>
                <c:pt idx="7">
                  <c:v>468.10300000000001</c:v>
                </c:pt>
                <c:pt idx="8">
                  <c:v>471.15499999999997</c:v>
                </c:pt>
                <c:pt idx="9">
                  <c:v>474.01100000000002</c:v>
                </c:pt>
                <c:pt idx="10">
                  <c:v>478.83100000000002</c:v>
                </c:pt>
                <c:pt idx="11">
                  <c:v>520.88499999999999</c:v>
                </c:pt>
                <c:pt idx="12">
                  <c:v>523.13900000000001</c:v>
                </c:pt>
              </c:numCache>
            </c:numRef>
          </c:val>
          <c:extLst>
            <c:ext xmlns:c16="http://schemas.microsoft.com/office/drawing/2014/chart" uri="{C3380CC4-5D6E-409C-BE32-E72D297353CC}">
              <c16:uniqueId val="{00000000-3A5E-4DC2-A6D2-49A4E82F7CDA}"/>
            </c:ext>
          </c:extLst>
        </c:ser>
        <c:dLbls>
          <c:dLblPos val="outEnd"/>
          <c:showLegendKey val="0"/>
          <c:showVal val="1"/>
          <c:showCatName val="0"/>
          <c:showSerName val="0"/>
          <c:showPercent val="0"/>
          <c:showBubbleSize val="0"/>
        </c:dLbls>
        <c:gapWidth val="444"/>
        <c:overlap val="-90"/>
        <c:axId val="667489152"/>
        <c:axId val="667485552"/>
      </c:barChart>
      <c:catAx>
        <c:axId val="667489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id-ID"/>
          </a:p>
        </c:txPr>
        <c:crossAx val="667485552"/>
        <c:crosses val="autoZero"/>
        <c:auto val="1"/>
        <c:lblAlgn val="ctr"/>
        <c:lblOffset val="100"/>
        <c:noMultiLvlLbl val="0"/>
      </c:catAx>
      <c:valAx>
        <c:axId val="667485552"/>
        <c:scaling>
          <c:orientation val="minMax"/>
        </c:scaling>
        <c:delete val="1"/>
        <c:axPos val="l"/>
        <c:numFmt formatCode="General" sourceLinked="1"/>
        <c:majorTickMark val="none"/>
        <c:minorTickMark val="none"/>
        <c:tickLblPos val="nextTo"/>
        <c:crossAx val="6674891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8523B-A924-4DBF-9DAF-26F134547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11</Pages>
  <Words>2724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computer natic</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rosa nada</cp:lastModifiedBy>
  <cp:revision>22</cp:revision>
  <cp:lastPrinted>2023-08-30T14:36:00Z</cp:lastPrinted>
  <dcterms:created xsi:type="dcterms:W3CDTF">2023-02-16T00:39:00Z</dcterms:created>
  <dcterms:modified xsi:type="dcterms:W3CDTF">2023-09-13T11:39:00Z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80948886ce1c66e420c4ba8d7466bfd1b249f36adacd75ed5a43b5670e44b22b</vt:lpwstr>
  </property>
</Properties>
</file>